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FC9BC" w14:textId="0541D90B" w:rsidR="00CE4D00" w:rsidRPr="00D51702" w:rsidRDefault="00E51AAD" w:rsidP="00E51AAD">
      <w:pPr>
        <w:jc w:val="center"/>
        <w:rPr>
          <w:b/>
          <w:sz w:val="28"/>
          <w:szCs w:val="28"/>
        </w:rPr>
      </w:pPr>
      <w:r w:rsidRPr="00D51702">
        <w:rPr>
          <w:b/>
          <w:sz w:val="28"/>
          <w:szCs w:val="28"/>
        </w:rPr>
        <w:t>Adding and Removing Stakeholder Groups</w:t>
      </w:r>
    </w:p>
    <w:p w14:paraId="4A303CDC" w14:textId="41DCD14A" w:rsidR="00E51AAD" w:rsidRDefault="00E51AAD" w:rsidP="00CE4D00">
      <w:r w:rsidRPr="00E51AAD">
        <w:t xml:space="preserve">Upon submission of the Stakeholder Group Proposal to executive management, it was </w:t>
      </w:r>
      <w:r>
        <w:t>determined that before accepting any specific stakeholder groups, we must first determine how stakeholder groups may be added and removed. This is both a technical and social question. While we have some thoughts about the technical side of things</w:t>
      </w:r>
      <w:r w:rsidR="00E345CB">
        <w:t>*</w:t>
      </w:r>
      <w:r>
        <w:t xml:space="preserve">, the social mechanism must first be decided such that thoughtful analysis and design of the technical component can be considered. </w:t>
      </w:r>
    </w:p>
    <w:p w14:paraId="4F55DC86" w14:textId="422A2546" w:rsidR="00E345CB" w:rsidRPr="00E51AAD" w:rsidRDefault="00E345CB" w:rsidP="00CE4D00">
      <w:r>
        <w:t xml:space="preserve">*You may note reference to Colony and/or other DAO frameworks. We have no commitment to any of these technologies or companies. We are currently in an exploratory phase wherein we are considering the potential of existing platforms, as well as the ways in which we might need to customize them to our needs. </w:t>
      </w:r>
    </w:p>
    <w:p w14:paraId="59BB7510" w14:textId="1A1F8436" w:rsidR="00CE4D00" w:rsidRPr="00CE4D00" w:rsidRDefault="00CE4D00" w:rsidP="00CE4D00">
      <w:r w:rsidRPr="00CE4D00">
        <w:rPr>
          <w:rFonts w:eastAsia="Times New Roman"/>
          <w:b/>
        </w:rPr>
        <w:t>BIG BURNING QUESTIONS</w:t>
      </w:r>
    </w:p>
    <w:p w14:paraId="2F8130B1" w14:textId="4713B2B4" w:rsidR="00933112" w:rsidRPr="00943859" w:rsidRDefault="00933112" w:rsidP="00933112">
      <w:pPr>
        <w:pStyle w:val="ListParagraph"/>
        <w:numPr>
          <w:ilvl w:val="0"/>
          <w:numId w:val="1"/>
        </w:numPr>
        <w:rPr>
          <w:rFonts w:eastAsia="Times New Roman"/>
          <w:color w:val="auto"/>
        </w:rPr>
      </w:pPr>
      <w:r w:rsidRPr="00943859">
        <w:rPr>
          <w:rFonts w:eastAsia="Times New Roman"/>
          <w:color w:val="auto"/>
        </w:rPr>
        <w:t>How does the DCE decide that someone should be added or taken away?</w:t>
      </w:r>
    </w:p>
    <w:p w14:paraId="0A35CA73" w14:textId="77777777" w:rsidR="00933112" w:rsidRPr="00943859" w:rsidRDefault="00933112" w:rsidP="00933112">
      <w:pPr>
        <w:pStyle w:val="ListParagraph"/>
        <w:numPr>
          <w:ilvl w:val="0"/>
          <w:numId w:val="1"/>
        </w:numPr>
        <w:rPr>
          <w:rFonts w:eastAsia="Times New Roman"/>
          <w:color w:val="auto"/>
        </w:rPr>
      </w:pPr>
      <w:r w:rsidRPr="00943859">
        <w:rPr>
          <w:rFonts w:eastAsia="Times New Roman"/>
          <w:color w:val="auto"/>
        </w:rPr>
        <w:t xml:space="preserve">What are the parameters or criteria for stakeholder designation? </w:t>
      </w:r>
    </w:p>
    <w:p w14:paraId="4CA45094" w14:textId="77777777" w:rsidR="00933112" w:rsidRPr="00943859" w:rsidRDefault="00933112" w:rsidP="00933112">
      <w:pPr>
        <w:pStyle w:val="ListParagraph"/>
        <w:numPr>
          <w:ilvl w:val="0"/>
          <w:numId w:val="1"/>
        </w:numPr>
        <w:rPr>
          <w:rFonts w:eastAsia="Times New Roman"/>
          <w:color w:val="auto"/>
        </w:rPr>
      </w:pPr>
      <w:r w:rsidRPr="00943859">
        <w:rPr>
          <w:rFonts w:eastAsia="Times New Roman"/>
          <w:color w:val="auto"/>
        </w:rPr>
        <w:t xml:space="preserve">I imagine there are many reasons that </w:t>
      </w:r>
      <w:proofErr w:type="gramStart"/>
      <w:r w:rsidRPr="00943859">
        <w:rPr>
          <w:rFonts w:eastAsia="Times New Roman"/>
          <w:color w:val="auto"/>
        </w:rPr>
        <w:t>a</w:t>
      </w:r>
      <w:proofErr w:type="gramEnd"/>
      <w:r w:rsidRPr="00943859">
        <w:rPr>
          <w:rFonts w:eastAsia="Times New Roman"/>
          <w:color w:val="auto"/>
        </w:rPr>
        <w:t xml:space="preserve"> SH group could get removed. What are those reasons? </w:t>
      </w:r>
    </w:p>
    <w:p w14:paraId="56B41D73" w14:textId="77777777" w:rsidR="00933112" w:rsidRPr="00943859" w:rsidRDefault="00933112" w:rsidP="00933112">
      <w:pPr>
        <w:pStyle w:val="ListParagraph"/>
        <w:numPr>
          <w:ilvl w:val="0"/>
          <w:numId w:val="1"/>
        </w:numPr>
        <w:rPr>
          <w:rFonts w:eastAsia="Times New Roman"/>
          <w:color w:val="auto"/>
        </w:rPr>
      </w:pPr>
      <w:r w:rsidRPr="00943859">
        <w:rPr>
          <w:rFonts w:eastAsia="Times New Roman"/>
          <w:color w:val="auto"/>
        </w:rPr>
        <w:t xml:space="preserve">Do the methods for exorcizing them vary between reasons, and does the tech solution stand up under </w:t>
      </w:r>
      <w:proofErr w:type="gramStart"/>
      <w:r w:rsidRPr="00943859">
        <w:rPr>
          <w:rFonts w:eastAsia="Times New Roman"/>
          <w:color w:val="auto"/>
        </w:rPr>
        <w:t>all of</w:t>
      </w:r>
      <w:proofErr w:type="gramEnd"/>
      <w:r w:rsidRPr="00943859">
        <w:rPr>
          <w:rFonts w:eastAsia="Times New Roman"/>
          <w:color w:val="auto"/>
        </w:rPr>
        <w:t xml:space="preserve"> those circumstances?</w:t>
      </w:r>
    </w:p>
    <w:p w14:paraId="2CBC9006" w14:textId="59545F2F" w:rsidR="00933112" w:rsidRDefault="00933112" w:rsidP="00933112"/>
    <w:p w14:paraId="14D4751B" w14:textId="3CADFC1C" w:rsidR="006D4AC4" w:rsidRDefault="006D4AC4" w:rsidP="00933112">
      <w:pPr>
        <w:rPr>
          <w:b/>
        </w:rPr>
      </w:pPr>
      <w:r w:rsidRPr="006D4AC4">
        <w:rPr>
          <w:b/>
        </w:rPr>
        <w:t>What is a stakeholder?</w:t>
      </w:r>
    </w:p>
    <w:p w14:paraId="1493726B" w14:textId="1DF1C7A3" w:rsidR="006D4AC4" w:rsidRDefault="006D4AC4" w:rsidP="00943859">
      <w:pPr>
        <w:ind w:left="720"/>
      </w:pPr>
      <w:r w:rsidRPr="006C6039">
        <w:t xml:space="preserve">Stakeholders are the people who </w:t>
      </w:r>
      <w:proofErr w:type="gramStart"/>
      <w:r w:rsidRPr="006C6039">
        <w:t>have the ability to</w:t>
      </w:r>
      <w:proofErr w:type="gramEnd"/>
      <w:r w:rsidRPr="006C6039">
        <w:t xml:space="preserve"> affect and be affected by the success of our company</w:t>
      </w:r>
      <w:r w:rsidR="00505722">
        <w:t>, and work with us to succeed</w:t>
      </w:r>
      <w:r>
        <w:t>. Not all of them will necessarily be given formalized stakeholder groups, but all should have a voice in the governance of the company.</w:t>
      </w:r>
      <w:r w:rsidR="00505722">
        <w:t xml:space="preserve"> Whether or not they are </w:t>
      </w:r>
      <w:proofErr w:type="gramStart"/>
      <w:r w:rsidR="00505722">
        <w:t>have</w:t>
      </w:r>
      <w:proofErr w:type="gramEnd"/>
      <w:r w:rsidR="00505722">
        <w:t xml:space="preserve"> their own stakeholder group, are represented alongside other stakeholders with similar enough interests in a multi</w:t>
      </w:r>
      <w:r w:rsidR="00272A5B">
        <w:t>-</w:t>
      </w:r>
      <w:r w:rsidR="00505722">
        <w:t xml:space="preserve">stakeholder group, or are simply represented at the board level without a formalized stakeholder group is to be determined by technical, legal, and practical considerations. </w:t>
      </w:r>
    </w:p>
    <w:p w14:paraId="5F848D42" w14:textId="5F60E2B1" w:rsidR="00C2390B" w:rsidRPr="002637B2" w:rsidRDefault="00C2390B" w:rsidP="00C2390B">
      <w:pPr>
        <w:rPr>
          <w:b/>
        </w:rPr>
      </w:pPr>
      <w:r w:rsidRPr="002637B2">
        <w:rPr>
          <w:b/>
        </w:rPr>
        <w:t>What does it mean to be a formally represented stakeholder group</w:t>
      </w:r>
      <w:r w:rsidR="002637B2">
        <w:rPr>
          <w:b/>
        </w:rPr>
        <w:t>, and to lose that status</w:t>
      </w:r>
      <w:r w:rsidRPr="002637B2">
        <w:rPr>
          <w:b/>
        </w:rPr>
        <w:t>?</w:t>
      </w:r>
    </w:p>
    <w:p w14:paraId="79AD9E01" w14:textId="356D29FA" w:rsidR="006D4AC4" w:rsidRPr="002637B2" w:rsidRDefault="002637B2" w:rsidP="002637B2">
      <w:pPr>
        <w:ind w:left="720"/>
      </w:pPr>
      <w:r w:rsidRPr="002637B2">
        <w:t>Formally represented stakeholder groups have board representation</w:t>
      </w:r>
      <w:r>
        <w:t xml:space="preserve"> and voting power. They also might receive some amount of the company’s profits. This gives formal representation to stakeholders so that they can speak to the interests of their </w:t>
      </w:r>
      <w:proofErr w:type="gramStart"/>
      <w:r>
        <w:t>group, and</w:t>
      </w:r>
      <w:proofErr w:type="gramEnd"/>
      <w:r>
        <w:t xml:space="preserve"> negotiate with other groups for the benefit of all. To lose formally represented stakeholder status </w:t>
      </w:r>
    </w:p>
    <w:p w14:paraId="58EE0647" w14:textId="77777777" w:rsidR="00933112" w:rsidRPr="00E65CED" w:rsidRDefault="00933112" w:rsidP="00933112">
      <w:pPr>
        <w:rPr>
          <w:b/>
        </w:rPr>
      </w:pPr>
      <w:r w:rsidRPr="00E65CED">
        <w:rPr>
          <w:b/>
        </w:rPr>
        <w:t>Why might we remove a stakeholder group?</w:t>
      </w:r>
    </w:p>
    <w:p w14:paraId="3E73B24D" w14:textId="77777777" w:rsidR="00933112" w:rsidRPr="00CF32C3" w:rsidRDefault="00933112" w:rsidP="002F05E5">
      <w:pPr>
        <w:pStyle w:val="ListParagraph"/>
        <w:numPr>
          <w:ilvl w:val="0"/>
          <w:numId w:val="3"/>
        </w:numPr>
        <w:rPr>
          <w:color w:val="auto"/>
        </w:rPr>
      </w:pPr>
      <w:r w:rsidRPr="00CF32C3">
        <w:rPr>
          <w:color w:val="auto"/>
        </w:rPr>
        <w:t>As a group, they are no longer sufficiently affected or affecting the success of the company as to be considered “stakeholders.”</w:t>
      </w:r>
    </w:p>
    <w:p w14:paraId="778C0C03" w14:textId="77777777" w:rsidR="00933112" w:rsidRPr="00CF32C3" w:rsidRDefault="002F05E5" w:rsidP="002F05E5">
      <w:pPr>
        <w:pStyle w:val="ListParagraph"/>
        <w:numPr>
          <w:ilvl w:val="0"/>
          <w:numId w:val="3"/>
        </w:numPr>
        <w:rPr>
          <w:color w:val="auto"/>
        </w:rPr>
      </w:pPr>
      <w:r w:rsidRPr="00CF32C3">
        <w:rPr>
          <w:color w:val="auto"/>
        </w:rPr>
        <w:t>Irreconcilable</w:t>
      </w:r>
      <w:r w:rsidR="00933112" w:rsidRPr="00CF32C3">
        <w:rPr>
          <w:color w:val="auto"/>
        </w:rPr>
        <w:t xml:space="preserve"> differences</w:t>
      </w:r>
      <w:r w:rsidRPr="00CF32C3">
        <w:rPr>
          <w:color w:val="auto"/>
        </w:rPr>
        <w:t xml:space="preserve"> – They just don’t want to be together anymore.</w:t>
      </w:r>
    </w:p>
    <w:p w14:paraId="52B5B956" w14:textId="10CB4608" w:rsidR="00933112" w:rsidRDefault="00933112" w:rsidP="002F05E5">
      <w:pPr>
        <w:pStyle w:val="ListParagraph"/>
        <w:numPr>
          <w:ilvl w:val="0"/>
          <w:numId w:val="3"/>
        </w:numPr>
        <w:rPr>
          <w:color w:val="auto"/>
        </w:rPr>
      </w:pPr>
      <w:r w:rsidRPr="00CF32C3">
        <w:rPr>
          <w:color w:val="auto"/>
        </w:rPr>
        <w:t xml:space="preserve">They </w:t>
      </w:r>
      <w:r w:rsidR="002F05E5" w:rsidRPr="00CF32C3">
        <w:rPr>
          <w:color w:val="auto"/>
        </w:rPr>
        <w:t xml:space="preserve">have broken some rule of the organization laid out in the </w:t>
      </w:r>
      <w:r w:rsidR="003F3C4D">
        <w:rPr>
          <w:color w:val="auto"/>
        </w:rPr>
        <w:t>(</w:t>
      </w:r>
      <w:proofErr w:type="spellStart"/>
      <w:r w:rsidR="003F3C4D">
        <w:rPr>
          <w:color w:val="auto"/>
        </w:rPr>
        <w:t>fortcoming</w:t>
      </w:r>
      <w:proofErr w:type="spellEnd"/>
      <w:r w:rsidR="003F3C4D">
        <w:rPr>
          <w:color w:val="auto"/>
        </w:rPr>
        <w:t xml:space="preserve">) </w:t>
      </w:r>
      <w:r w:rsidR="002F05E5" w:rsidRPr="00CF32C3">
        <w:rPr>
          <w:color w:val="auto"/>
        </w:rPr>
        <w:t>bylaws/manifesto/constitution</w:t>
      </w:r>
      <w:r w:rsidR="0046365C" w:rsidRPr="00CF32C3">
        <w:rPr>
          <w:color w:val="auto"/>
        </w:rPr>
        <w:t>*</w:t>
      </w:r>
      <w:r w:rsidR="003F3C4D">
        <w:rPr>
          <w:color w:val="auto"/>
        </w:rPr>
        <w:t xml:space="preserve"> in a significant enough way as to warrant booting.</w:t>
      </w:r>
    </w:p>
    <w:p w14:paraId="369E5816" w14:textId="77777777" w:rsidR="00CE4D00" w:rsidRPr="00CF32C3" w:rsidRDefault="00CE4D00" w:rsidP="00CE4D00">
      <w:pPr>
        <w:pStyle w:val="ListParagraph"/>
        <w:rPr>
          <w:color w:val="auto"/>
        </w:rPr>
      </w:pPr>
    </w:p>
    <w:p w14:paraId="209407F6" w14:textId="6A96469C" w:rsidR="00933112" w:rsidRPr="00CF32C3" w:rsidRDefault="0046365C" w:rsidP="00BB0C5F">
      <w:pPr>
        <w:ind w:left="360"/>
      </w:pPr>
      <w:r w:rsidRPr="00CF32C3">
        <w:lastRenderedPageBreak/>
        <w:t>*Universal mechanism to add and remove stakeholder</w:t>
      </w:r>
      <w:r w:rsidR="00E65CED">
        <w:t xml:space="preserve"> reputation. Do not think Colony can currently do this. What if there were separate colonies, not just one colony, so that once a group was barred from the board they’d be cut off from funding. Makes the democracy less direct</w:t>
      </w:r>
      <w:r w:rsidR="00CE4D00">
        <w:t>, but allows greater flexibility in governance models between groups, and more ease in adding and removing groups.</w:t>
      </w:r>
    </w:p>
    <w:p w14:paraId="6A023B89" w14:textId="0670697A" w:rsidR="002F05E5" w:rsidRPr="00E65CED" w:rsidRDefault="002F05E5">
      <w:pPr>
        <w:rPr>
          <w:b/>
        </w:rPr>
      </w:pPr>
      <w:r w:rsidRPr="00E65CED">
        <w:rPr>
          <w:b/>
        </w:rPr>
        <w:t>Why might we want to add</w:t>
      </w:r>
      <w:bookmarkStart w:id="0" w:name="_GoBack"/>
      <w:bookmarkEnd w:id="0"/>
      <w:r w:rsidRPr="00E65CED">
        <w:rPr>
          <w:b/>
        </w:rPr>
        <w:t xml:space="preserve"> a stakeholder group?</w:t>
      </w:r>
    </w:p>
    <w:p w14:paraId="72B2E86F" w14:textId="53940B54" w:rsidR="002F05E5" w:rsidRDefault="002F05E5" w:rsidP="0071432C">
      <w:pPr>
        <w:pStyle w:val="ListParagraph"/>
        <w:numPr>
          <w:ilvl w:val="0"/>
          <w:numId w:val="5"/>
        </w:numPr>
        <w:rPr>
          <w:color w:val="auto"/>
        </w:rPr>
      </w:pPr>
      <w:r w:rsidRPr="00CF32C3">
        <w:rPr>
          <w:color w:val="auto"/>
        </w:rPr>
        <w:t>a community significantly affected by the DCE is not being represented</w:t>
      </w:r>
    </w:p>
    <w:p w14:paraId="71837918" w14:textId="5BC976EB" w:rsidR="00B1291F" w:rsidRDefault="00B1291F" w:rsidP="00B1291F">
      <w:pPr>
        <w:pStyle w:val="ListParagraph"/>
        <w:rPr>
          <w:color w:val="auto"/>
        </w:rPr>
      </w:pPr>
    </w:p>
    <w:p w14:paraId="5AE3F01C" w14:textId="77777777" w:rsidR="00B1291F" w:rsidRPr="00E04B79" w:rsidRDefault="00B1291F" w:rsidP="00E04B79">
      <w:pPr>
        <w:pStyle w:val="ListParagraph"/>
        <w:jc w:val="center"/>
        <w:rPr>
          <w:color w:val="auto"/>
          <w:sz w:val="28"/>
          <w:szCs w:val="28"/>
        </w:rPr>
      </w:pPr>
    </w:p>
    <w:p w14:paraId="548BD938" w14:textId="7E9DC430" w:rsidR="00CF32C3" w:rsidRPr="00E04B79" w:rsidRDefault="00DD07F5" w:rsidP="00E04B79">
      <w:pPr>
        <w:jc w:val="center"/>
        <w:rPr>
          <w:b/>
          <w:color w:val="FF0000"/>
          <w:sz w:val="28"/>
          <w:szCs w:val="28"/>
        </w:rPr>
      </w:pPr>
      <w:r w:rsidRPr="00E04B79">
        <w:rPr>
          <w:b/>
          <w:color w:val="FF0000"/>
          <w:sz w:val="28"/>
          <w:szCs w:val="28"/>
        </w:rPr>
        <w:t xml:space="preserve">Ways You Could Feasibly Decide to Remove </w:t>
      </w:r>
      <w:r w:rsidR="00DB3387" w:rsidRPr="00E04B79">
        <w:rPr>
          <w:b/>
          <w:color w:val="FF0000"/>
          <w:sz w:val="28"/>
          <w:szCs w:val="28"/>
        </w:rPr>
        <w:t xml:space="preserve">or Add </w:t>
      </w:r>
      <w:r w:rsidRPr="00E04B79">
        <w:rPr>
          <w:b/>
          <w:color w:val="FF0000"/>
          <w:sz w:val="28"/>
          <w:szCs w:val="28"/>
        </w:rPr>
        <w:t>a Stakeholder Group:</w:t>
      </w:r>
    </w:p>
    <w:p w14:paraId="0EF8460D" w14:textId="77777777" w:rsidR="003B534B" w:rsidRPr="003B534B" w:rsidRDefault="003B534B" w:rsidP="003B534B">
      <w:pPr>
        <w:pStyle w:val="ListParagraph"/>
        <w:numPr>
          <w:ilvl w:val="0"/>
          <w:numId w:val="5"/>
        </w:numPr>
        <w:rPr>
          <w:color w:val="auto"/>
        </w:rPr>
      </w:pPr>
      <w:r w:rsidRPr="003B534B">
        <w:rPr>
          <w:color w:val="auto"/>
        </w:rPr>
        <w:t xml:space="preserve">A stakeholder group could at any time choose to divorce itself from the board or dissolve completely. The governance frameworks for doing so may vary between groups, and from the way that a group is exorcised by another SH group/the board. For example, a stakeholder group’s decision to leave the board might be unilaterally made by the leadership without SH group members consensus, if that is how that SH group is governed. </w:t>
      </w:r>
    </w:p>
    <w:p w14:paraId="057C5C94" w14:textId="77777777" w:rsidR="003B534B" w:rsidRPr="0042089F" w:rsidRDefault="003B534B" w:rsidP="00ED3F2E">
      <w:pPr>
        <w:rPr>
          <w:b/>
        </w:rPr>
      </w:pPr>
    </w:p>
    <w:p w14:paraId="2F6FEF74" w14:textId="7F62FF7A" w:rsidR="00DB3387" w:rsidRDefault="00DD07F5" w:rsidP="00DB3387">
      <w:pPr>
        <w:numPr>
          <w:ilvl w:val="0"/>
          <w:numId w:val="5"/>
        </w:numPr>
        <w:rPr>
          <w:strike/>
        </w:rPr>
      </w:pPr>
      <w:r w:rsidRPr="00D43012">
        <w:rPr>
          <w:strike/>
        </w:rPr>
        <w:t>dictator</w:t>
      </w:r>
    </w:p>
    <w:p w14:paraId="13EFE3A8" w14:textId="1D6621D1" w:rsidR="000F2E8D" w:rsidRPr="000F2E8D" w:rsidRDefault="000F2E8D" w:rsidP="000F2E8D">
      <w:pPr>
        <w:ind w:left="360"/>
        <w:jc w:val="center"/>
        <w:rPr>
          <w:b/>
        </w:rPr>
      </w:pPr>
      <w:r w:rsidRPr="000F2E8D">
        <w:rPr>
          <w:b/>
        </w:rPr>
        <w:t>Board-led</w:t>
      </w:r>
    </w:p>
    <w:p w14:paraId="6A9AE67B" w14:textId="6DBF8542" w:rsidR="000F2E8D" w:rsidRPr="000F2E8D" w:rsidRDefault="00D24AC2" w:rsidP="000F2E8D">
      <w:pPr>
        <w:numPr>
          <w:ilvl w:val="0"/>
          <w:numId w:val="5"/>
        </w:numPr>
      </w:pPr>
      <w:r>
        <w:t>(</w:t>
      </w:r>
      <w:r w:rsidR="000F2E8D" w:rsidRPr="00D43012">
        <w:t xml:space="preserve">Board members alone could </w:t>
      </w:r>
      <w:commentRangeStart w:id="1"/>
      <w:r w:rsidR="000F2E8D" w:rsidRPr="00D43012">
        <w:t>decide</w:t>
      </w:r>
      <w:commentRangeEnd w:id="1"/>
      <w:r w:rsidR="00734A0D">
        <w:rPr>
          <w:rStyle w:val="CommentReference"/>
        </w:rPr>
        <w:commentReference w:id="1"/>
      </w:r>
      <w:r w:rsidR="000F2E8D" w:rsidRPr="00D43012">
        <w:t>.</w:t>
      </w:r>
      <w:r>
        <w:t>)</w:t>
      </w:r>
      <w:r w:rsidR="00734A0D">
        <w:t xml:space="preserve"> </w:t>
      </w:r>
    </w:p>
    <w:p w14:paraId="2E652659" w14:textId="6D3AF5CA" w:rsidR="00DD07F5" w:rsidRPr="00110DC1" w:rsidRDefault="00DD07F5" w:rsidP="00D43012">
      <w:pPr>
        <w:numPr>
          <w:ilvl w:val="0"/>
          <w:numId w:val="5"/>
        </w:numPr>
        <w:rPr>
          <w:highlight w:val="yellow"/>
        </w:rPr>
      </w:pPr>
      <w:r w:rsidRPr="00110DC1">
        <w:rPr>
          <w:highlight w:val="yellow"/>
        </w:rPr>
        <w:t xml:space="preserve">Board members could pass a resolution that would then be opened to some vote by the public. If it passes, a vote is opened to the stakeholder groups in a </w:t>
      </w:r>
      <w:r w:rsidR="009C2D61" w:rsidRPr="00110DC1">
        <w:rPr>
          <w:i/>
          <w:highlight w:val="yellow"/>
        </w:rPr>
        <w:t>universal ballot</w:t>
      </w:r>
      <w:r w:rsidR="009C2D61" w:rsidRPr="00110DC1">
        <w:rPr>
          <w:highlight w:val="yellow"/>
        </w:rPr>
        <w:t>**</w:t>
      </w:r>
      <w:r w:rsidRPr="00110DC1">
        <w:rPr>
          <w:highlight w:val="yellow"/>
        </w:rPr>
        <w:t xml:space="preserve"> </w:t>
      </w:r>
    </w:p>
    <w:p w14:paraId="797CF062" w14:textId="77777777" w:rsidR="00DD07F5" w:rsidRPr="00D43012" w:rsidRDefault="00DD07F5" w:rsidP="00D43012">
      <w:pPr>
        <w:numPr>
          <w:ilvl w:val="1"/>
          <w:numId w:val="5"/>
        </w:numPr>
      </w:pPr>
      <w:r w:rsidRPr="00D43012">
        <w:t>Some minimum amount of support would be needed to pass the resolution.</w:t>
      </w:r>
    </w:p>
    <w:p w14:paraId="491EC774" w14:textId="77777777" w:rsidR="00055CB0" w:rsidRPr="00D43012" w:rsidRDefault="00055CB0" w:rsidP="00D43012">
      <w:pPr>
        <w:numPr>
          <w:ilvl w:val="2"/>
          <w:numId w:val="5"/>
        </w:numPr>
      </w:pPr>
      <w:r w:rsidRPr="00D43012">
        <w:t>Of the total people who do vote, a decision is made based on their majority or super majority position.</w:t>
      </w:r>
    </w:p>
    <w:p w14:paraId="3CD67DB0" w14:textId="77777777" w:rsidR="00DD07F5" w:rsidRPr="00110DC1" w:rsidRDefault="0042089F" w:rsidP="00D43012">
      <w:pPr>
        <w:numPr>
          <w:ilvl w:val="1"/>
          <w:numId w:val="5"/>
        </w:numPr>
        <w:rPr>
          <w:highlight w:val="yellow"/>
          <w:u w:val="single"/>
        </w:rPr>
      </w:pPr>
      <w:r w:rsidRPr="00110DC1">
        <w:rPr>
          <w:highlight w:val="yellow"/>
          <w:u w:val="single"/>
        </w:rPr>
        <w:t xml:space="preserve">//Or: </w:t>
      </w:r>
      <w:r w:rsidR="00DD07F5" w:rsidRPr="00110DC1">
        <w:rPr>
          <w:highlight w:val="yellow"/>
          <w:u w:val="single"/>
        </w:rPr>
        <w:t>There would be a threshold for maximum amount of dissent</w:t>
      </w:r>
    </w:p>
    <w:p w14:paraId="0BA0ACE5" w14:textId="509A776B" w:rsidR="0042089F" w:rsidRPr="00110DC1" w:rsidRDefault="0042089F" w:rsidP="00D43012">
      <w:pPr>
        <w:numPr>
          <w:ilvl w:val="2"/>
          <w:numId w:val="5"/>
        </w:numPr>
        <w:rPr>
          <w:highlight w:val="yellow"/>
        </w:rPr>
      </w:pPr>
      <w:r w:rsidRPr="00110DC1">
        <w:rPr>
          <w:highlight w:val="yellow"/>
        </w:rPr>
        <w:t xml:space="preserve">This could be done two ways: maximum dissent of participating voters. Ex: No more than </w:t>
      </w:r>
      <w:r w:rsidR="00794B56" w:rsidRPr="00110DC1">
        <w:rPr>
          <w:highlight w:val="yellow"/>
        </w:rPr>
        <w:t>20</w:t>
      </w:r>
      <w:r w:rsidRPr="00110DC1">
        <w:rPr>
          <w:highlight w:val="yellow"/>
        </w:rPr>
        <w:t>% of voters can reject the proposal. If there is a</w:t>
      </w:r>
      <w:r w:rsidR="007857FC" w:rsidRPr="00110DC1">
        <w:rPr>
          <w:highlight w:val="yellow"/>
        </w:rPr>
        <w:t>n</w:t>
      </w:r>
      <w:r w:rsidRPr="00110DC1">
        <w:rPr>
          <w:highlight w:val="yellow"/>
        </w:rPr>
        <w:t xml:space="preserve"> </w:t>
      </w:r>
      <w:r w:rsidR="00794B56" w:rsidRPr="00110DC1">
        <w:rPr>
          <w:highlight w:val="yellow"/>
        </w:rPr>
        <w:t>50</w:t>
      </w:r>
      <w:r w:rsidRPr="00110DC1">
        <w:rPr>
          <w:highlight w:val="yellow"/>
        </w:rPr>
        <w:t xml:space="preserve">% </w:t>
      </w:r>
      <w:r w:rsidR="007857FC" w:rsidRPr="00110DC1">
        <w:rPr>
          <w:highlight w:val="yellow"/>
        </w:rPr>
        <w:t xml:space="preserve">voter </w:t>
      </w:r>
      <w:r w:rsidRPr="00110DC1">
        <w:rPr>
          <w:highlight w:val="yellow"/>
        </w:rPr>
        <w:t xml:space="preserve">turnout, up to X-1 % </w:t>
      </w:r>
      <w:r w:rsidR="007857FC" w:rsidRPr="00110DC1">
        <w:rPr>
          <w:highlight w:val="yellow"/>
        </w:rPr>
        <w:t xml:space="preserve">of those voting can reject the proposal. </w:t>
      </w:r>
      <w:r w:rsidR="000647F2" w:rsidRPr="00110DC1">
        <w:rPr>
          <w:highlight w:val="yellow"/>
        </w:rPr>
        <w:t xml:space="preserve">Or, </w:t>
      </w:r>
      <w:r w:rsidR="007E6713" w:rsidRPr="00110DC1">
        <w:rPr>
          <w:highlight w:val="yellow"/>
        </w:rPr>
        <w:t>no stakeholder group can have more than some percentage of opposition.</w:t>
      </w:r>
    </w:p>
    <w:p w14:paraId="2E158C82" w14:textId="77777777" w:rsidR="00794B56" w:rsidRPr="00110DC1" w:rsidRDefault="00794B56" w:rsidP="00D43012">
      <w:pPr>
        <w:numPr>
          <w:ilvl w:val="3"/>
          <w:numId w:val="5"/>
        </w:numPr>
        <w:rPr>
          <w:highlight w:val="yellow"/>
        </w:rPr>
      </w:pPr>
      <w:r w:rsidRPr="00110DC1">
        <w:rPr>
          <w:highlight w:val="yellow"/>
        </w:rPr>
        <w:t xml:space="preserve">Maybe it’s 2/3 majority of the voting participants to overturn the board. </w:t>
      </w:r>
      <w:r w:rsidR="00024D95" w:rsidRPr="00110DC1">
        <w:rPr>
          <w:highlight w:val="yellow"/>
        </w:rPr>
        <w:t>Get all US government on this shit.</w:t>
      </w:r>
    </w:p>
    <w:p w14:paraId="0BBC1D5D" w14:textId="77777777" w:rsidR="0042089F" w:rsidRPr="00D43012" w:rsidRDefault="0042089F" w:rsidP="00D43012">
      <w:pPr>
        <w:numPr>
          <w:ilvl w:val="2"/>
          <w:numId w:val="5"/>
        </w:numPr>
      </w:pPr>
      <w:r w:rsidRPr="00D43012">
        <w:t xml:space="preserve">//OR: maximum allowable dissent expressed of total voting-eligible population/reputation. Ex: No more than </w:t>
      </w:r>
      <w:r w:rsidR="007857FC" w:rsidRPr="00D43012">
        <w:t>X</w:t>
      </w:r>
      <w:r w:rsidRPr="00D43012">
        <w:t xml:space="preserve">% of total existing reputation can be </w:t>
      </w:r>
      <w:proofErr w:type="spellStart"/>
      <w:r w:rsidRPr="00D43012">
        <w:t>staked</w:t>
      </w:r>
      <w:proofErr w:type="spellEnd"/>
      <w:r w:rsidRPr="00D43012">
        <w:t xml:space="preserve"> against a proposal.</w:t>
      </w:r>
      <w:r w:rsidR="007857FC" w:rsidRPr="00D43012">
        <w:t xml:space="preserve"> No more than </w:t>
      </w:r>
      <w:r w:rsidR="00794B56" w:rsidRPr="00D43012">
        <w:t>20</w:t>
      </w:r>
      <w:r w:rsidR="007857FC" w:rsidRPr="00D43012">
        <w:t xml:space="preserve">% of </w:t>
      </w:r>
      <w:r w:rsidR="007857FC" w:rsidRPr="00D43012">
        <w:rPr>
          <w:b/>
        </w:rPr>
        <w:t>POTENTIAL</w:t>
      </w:r>
      <w:r w:rsidR="007857FC" w:rsidRPr="00D43012">
        <w:t xml:space="preserve"> voters can reject the proposal. If </w:t>
      </w:r>
      <w:r w:rsidR="00794B56" w:rsidRPr="00D43012">
        <w:t>20</w:t>
      </w:r>
      <w:r w:rsidR="007857FC" w:rsidRPr="00D43012">
        <w:t>% of reputation is staked behind a refusa</w:t>
      </w:r>
      <w:r w:rsidR="00794B56" w:rsidRPr="00D43012">
        <w:t xml:space="preserve">l, the proposal is rejected even if there is 100% voter turnout and 80% accept the proposal. </w:t>
      </w:r>
    </w:p>
    <w:p w14:paraId="4ABF2CDC" w14:textId="707B345A" w:rsidR="00D43012" w:rsidRDefault="00D43012" w:rsidP="00D43012">
      <w:pPr>
        <w:numPr>
          <w:ilvl w:val="3"/>
          <w:numId w:val="5"/>
        </w:numPr>
      </w:pPr>
      <w:r w:rsidRPr="00D43012">
        <w:lastRenderedPageBreak/>
        <w:t>This seems well suited to a system with low voter participation, since the people most likely to vote are those who dissent, making the other system potentially unfair, but as voter participation goes up, you’d want the bar for maximum dissent to increase. But at what rate is a potential nightmare question. 2/3 might be easier and not notably better.</w:t>
      </w:r>
    </w:p>
    <w:p w14:paraId="3971CEF4" w14:textId="77777777" w:rsidR="000F2E8D" w:rsidRPr="00076501" w:rsidRDefault="000F2E8D" w:rsidP="000F2E8D">
      <w:pPr>
        <w:ind w:left="720"/>
        <w:jc w:val="center"/>
        <w:rPr>
          <w:b/>
        </w:rPr>
      </w:pPr>
      <w:r w:rsidRPr="00110DC1">
        <w:rPr>
          <w:b/>
          <w:highlight w:val="yellow"/>
        </w:rPr>
        <w:t>Stakeholder-led</w:t>
      </w:r>
    </w:p>
    <w:p w14:paraId="5E1D4C64" w14:textId="7D03C6D3" w:rsidR="000F2E8D" w:rsidRPr="00110DC1" w:rsidRDefault="000F2E8D" w:rsidP="000F2E8D">
      <w:pPr>
        <w:numPr>
          <w:ilvl w:val="0"/>
          <w:numId w:val="5"/>
        </w:numPr>
        <w:rPr>
          <w:highlight w:val="yellow"/>
        </w:rPr>
      </w:pPr>
      <w:r w:rsidRPr="00110DC1">
        <w:rPr>
          <w:highlight w:val="yellow"/>
        </w:rPr>
        <w:t xml:space="preserve">Member of </w:t>
      </w:r>
      <w:proofErr w:type="gramStart"/>
      <w:r w:rsidRPr="00110DC1">
        <w:rPr>
          <w:highlight w:val="yellow"/>
        </w:rPr>
        <w:t>a</w:t>
      </w:r>
      <w:proofErr w:type="gramEnd"/>
      <w:r w:rsidRPr="00110DC1">
        <w:rPr>
          <w:highlight w:val="yellow"/>
        </w:rPr>
        <w:t xml:space="preserve"> SH group could</w:t>
      </w:r>
      <w:r w:rsidRPr="00110DC1">
        <w:rPr>
          <w:highlight w:val="yellow"/>
        </w:rPr>
        <w:t xml:space="preserve"> also</w:t>
      </w:r>
      <w:r w:rsidRPr="00110DC1">
        <w:rPr>
          <w:highlight w:val="yellow"/>
        </w:rPr>
        <w:t xml:space="preserve"> introduce </w:t>
      </w:r>
      <w:r w:rsidRPr="00110DC1">
        <w:rPr>
          <w:highlight w:val="yellow"/>
        </w:rPr>
        <w:t xml:space="preserve">a </w:t>
      </w:r>
      <w:r w:rsidRPr="00110DC1">
        <w:rPr>
          <w:highlight w:val="yellow"/>
        </w:rPr>
        <w:t xml:space="preserve">referendum, which is then voted on within that SH group. If it has some amount of support, then </w:t>
      </w:r>
      <w:r w:rsidRPr="00110DC1">
        <w:rPr>
          <w:highlight w:val="yellow"/>
        </w:rPr>
        <w:t xml:space="preserve">the issue is </w:t>
      </w:r>
    </w:p>
    <w:p w14:paraId="25088BCB" w14:textId="5645F732" w:rsidR="000F2E8D" w:rsidRPr="00110DC1" w:rsidRDefault="000F2E8D" w:rsidP="000F2E8D">
      <w:pPr>
        <w:numPr>
          <w:ilvl w:val="1"/>
          <w:numId w:val="5"/>
        </w:numPr>
        <w:rPr>
          <w:highlight w:val="yellow"/>
        </w:rPr>
      </w:pPr>
      <w:r w:rsidRPr="00110DC1">
        <w:rPr>
          <w:highlight w:val="yellow"/>
        </w:rPr>
        <w:t xml:space="preserve"> The proposal is considered by the board. The board votes. If the board accepts the proposal, a vote is opened to the whole DCE. Barring 2/3 majority rejection, the proposal is adopted. </w:t>
      </w:r>
    </w:p>
    <w:p w14:paraId="7BE7FC9C" w14:textId="2502C174" w:rsidR="009C2D61" w:rsidRPr="00110DC1" w:rsidRDefault="009C2D61" w:rsidP="000264E6">
      <w:pPr>
        <w:ind w:left="360"/>
        <w:contextualSpacing/>
        <w:rPr>
          <w:highlight w:val="yellow"/>
        </w:rPr>
      </w:pPr>
      <w:r w:rsidRPr="00110DC1">
        <w:rPr>
          <w:highlight w:val="yellow"/>
        </w:rPr>
        <w:t xml:space="preserve">** </w:t>
      </w:r>
      <w:r w:rsidRPr="00110DC1">
        <w:rPr>
          <w:i/>
          <w:highlight w:val="yellow"/>
        </w:rPr>
        <w:t>Universal ballots</w:t>
      </w:r>
      <w:commentRangeStart w:id="2"/>
      <w:r w:rsidRPr="00110DC1">
        <w:rPr>
          <w:highlight w:val="yellow"/>
        </w:rPr>
        <w:t xml:space="preserve"> are determined by popular vote, </w:t>
      </w:r>
      <w:commentRangeEnd w:id="2"/>
      <w:r w:rsidRPr="00110DC1">
        <w:rPr>
          <w:rStyle w:val="CommentReference"/>
          <w:highlight w:val="yellow"/>
        </w:rPr>
        <w:commentReference w:id="2"/>
      </w:r>
      <w:r w:rsidRPr="00110DC1">
        <w:rPr>
          <w:highlight w:val="yellow"/>
        </w:rPr>
        <w:t>where individual</w:t>
      </w:r>
      <w:r w:rsidRPr="00110DC1">
        <w:rPr>
          <w:highlight w:val="yellow"/>
        </w:rPr>
        <w:t xml:space="preserve">s’ </w:t>
      </w:r>
      <w:r w:rsidRPr="00110DC1">
        <w:rPr>
          <w:highlight w:val="yellow"/>
        </w:rPr>
        <w:t>voting power is weighted according to the total voting power of the st</w:t>
      </w:r>
      <w:r w:rsidRPr="00110DC1">
        <w:rPr>
          <w:highlight w:val="yellow"/>
        </w:rPr>
        <w:t>akeholder</w:t>
      </w:r>
      <w:r w:rsidRPr="00110DC1">
        <w:rPr>
          <w:highlight w:val="yellow"/>
        </w:rPr>
        <w:t xml:space="preserve"> group to which they belong, and amount </w:t>
      </w:r>
      <w:r w:rsidRPr="00110DC1">
        <w:rPr>
          <w:highlight w:val="yellow"/>
        </w:rPr>
        <w:t xml:space="preserve">of reputation </w:t>
      </w:r>
      <w:r w:rsidRPr="00110DC1">
        <w:rPr>
          <w:highlight w:val="yellow"/>
        </w:rPr>
        <w:t xml:space="preserve">they possess in proportion to the total </w:t>
      </w:r>
      <w:r w:rsidRPr="00110DC1">
        <w:rPr>
          <w:highlight w:val="yellow"/>
        </w:rPr>
        <w:t>amount of reputation</w:t>
      </w:r>
      <w:r w:rsidRPr="00110DC1">
        <w:rPr>
          <w:highlight w:val="yellow"/>
        </w:rPr>
        <w:t xml:space="preserve"> in their stockholder group.</w:t>
      </w:r>
    </w:p>
    <w:p w14:paraId="0DD2D533" w14:textId="45A050DF" w:rsidR="009C2D61" w:rsidRPr="00110DC1" w:rsidRDefault="009C2D61" w:rsidP="009C2D61">
      <w:pPr>
        <w:pStyle w:val="ListParagraph"/>
        <w:numPr>
          <w:ilvl w:val="1"/>
          <w:numId w:val="6"/>
        </w:numPr>
        <w:spacing w:after="160" w:line="259" w:lineRule="auto"/>
        <w:contextualSpacing/>
        <w:rPr>
          <w:color w:val="auto"/>
          <w:highlight w:val="yellow"/>
        </w:rPr>
      </w:pPr>
      <w:r w:rsidRPr="00110DC1">
        <w:rPr>
          <w:color w:val="auto"/>
          <w:highlight w:val="yellow"/>
        </w:rPr>
        <w:t>For example, if a st</w:t>
      </w:r>
      <w:r w:rsidRPr="00110DC1">
        <w:rPr>
          <w:color w:val="auto"/>
          <w:highlight w:val="yellow"/>
        </w:rPr>
        <w:t>a</w:t>
      </w:r>
      <w:r w:rsidRPr="00110DC1">
        <w:rPr>
          <w:color w:val="auto"/>
          <w:highlight w:val="yellow"/>
        </w:rPr>
        <w:t>k</w:t>
      </w:r>
      <w:r w:rsidRPr="00110DC1">
        <w:rPr>
          <w:color w:val="auto"/>
          <w:highlight w:val="yellow"/>
        </w:rPr>
        <w:t>e</w:t>
      </w:r>
      <w:r w:rsidRPr="00110DC1">
        <w:rPr>
          <w:color w:val="auto"/>
          <w:highlight w:val="yellow"/>
        </w:rPr>
        <w:t>holder group together holds 10 percent of the total voting power, and an individual owns 10 percent of the voting power within that st</w:t>
      </w:r>
      <w:r w:rsidRPr="00110DC1">
        <w:rPr>
          <w:color w:val="auto"/>
          <w:highlight w:val="yellow"/>
        </w:rPr>
        <w:t>akeholder</w:t>
      </w:r>
      <w:r w:rsidRPr="00110DC1">
        <w:rPr>
          <w:color w:val="auto"/>
          <w:highlight w:val="yellow"/>
        </w:rPr>
        <w:t xml:space="preserve"> group, their vote in a </w:t>
      </w:r>
      <w:r w:rsidRPr="00110DC1">
        <w:rPr>
          <w:color w:val="auto"/>
          <w:highlight w:val="yellow"/>
        </w:rPr>
        <w:t>universal ballot</w:t>
      </w:r>
      <w:r w:rsidRPr="00110DC1">
        <w:rPr>
          <w:color w:val="auto"/>
          <w:highlight w:val="yellow"/>
        </w:rPr>
        <w:t xml:space="preserve"> is 1 percent of the total voting power.</w:t>
      </w:r>
    </w:p>
    <w:p w14:paraId="46C40420" w14:textId="77777777" w:rsidR="003A769B" w:rsidRDefault="003A769B" w:rsidP="003A769B">
      <w:pPr>
        <w:pStyle w:val="ListParagraph"/>
        <w:rPr>
          <w:b/>
        </w:rPr>
      </w:pPr>
    </w:p>
    <w:p w14:paraId="14190C98" w14:textId="77777777" w:rsidR="00F7197C" w:rsidRPr="000E5F63" w:rsidRDefault="00F7197C" w:rsidP="00CF32C3">
      <w:pPr>
        <w:rPr>
          <w:b/>
        </w:rPr>
      </w:pPr>
    </w:p>
    <w:p w14:paraId="3732E836" w14:textId="494567AA" w:rsidR="008D6C45" w:rsidRPr="000E5F63" w:rsidRDefault="00F7197C" w:rsidP="00F7197C">
      <w:pPr>
        <w:rPr>
          <w:b/>
        </w:rPr>
      </w:pPr>
      <w:r w:rsidRPr="000E5F63">
        <w:rPr>
          <w:b/>
        </w:rPr>
        <w:t>On referendums more generally:</w:t>
      </w:r>
    </w:p>
    <w:p w14:paraId="738AE965" w14:textId="20D1C2B7" w:rsidR="000E5F63" w:rsidRPr="00E04B79" w:rsidRDefault="000E5F63" w:rsidP="00C45A1D">
      <w:pPr>
        <w:pStyle w:val="ListParagraph"/>
        <w:numPr>
          <w:ilvl w:val="0"/>
          <w:numId w:val="5"/>
        </w:numPr>
        <w:rPr>
          <w:color w:val="auto"/>
        </w:rPr>
      </w:pPr>
      <w:r w:rsidRPr="00E04B79">
        <w:rPr>
          <w:color w:val="auto"/>
        </w:rPr>
        <w:t xml:space="preserve">Referendums </w:t>
      </w:r>
      <w:r w:rsidR="00110DC1" w:rsidRPr="00E04B79">
        <w:rPr>
          <w:color w:val="auto"/>
        </w:rPr>
        <w:t xml:space="preserve">can begin at the board or </w:t>
      </w:r>
      <w:r w:rsidRPr="00E04B79">
        <w:rPr>
          <w:color w:val="auto"/>
        </w:rPr>
        <w:t>SH group level</w:t>
      </w:r>
      <w:r w:rsidR="00B76085" w:rsidRPr="00E04B79">
        <w:rPr>
          <w:color w:val="auto"/>
        </w:rPr>
        <w:t>.</w:t>
      </w:r>
    </w:p>
    <w:p w14:paraId="3328C1AD" w14:textId="77777777" w:rsidR="00920F77" w:rsidRPr="00E04B79" w:rsidRDefault="00F7197C" w:rsidP="00C45A1D">
      <w:pPr>
        <w:pStyle w:val="ListParagraph"/>
        <w:numPr>
          <w:ilvl w:val="0"/>
          <w:numId w:val="5"/>
        </w:numPr>
        <w:rPr>
          <w:color w:val="auto"/>
        </w:rPr>
      </w:pPr>
      <w:r w:rsidRPr="00E04B79">
        <w:rPr>
          <w:color w:val="auto"/>
        </w:rPr>
        <w:t xml:space="preserve">All referendums must adhere to the stated values and rules of the DCE. </w:t>
      </w:r>
    </w:p>
    <w:p w14:paraId="3D9AD899" w14:textId="33D52248" w:rsidR="00F7197C" w:rsidRPr="00E04B79" w:rsidRDefault="00F7197C" w:rsidP="00C45A1D">
      <w:pPr>
        <w:pStyle w:val="ListParagraph"/>
        <w:numPr>
          <w:ilvl w:val="1"/>
          <w:numId w:val="5"/>
        </w:numPr>
        <w:rPr>
          <w:color w:val="auto"/>
        </w:rPr>
      </w:pPr>
      <w:r w:rsidRPr="00E04B79">
        <w:rPr>
          <w:color w:val="auto"/>
        </w:rPr>
        <w:t xml:space="preserve">There </w:t>
      </w:r>
      <w:proofErr w:type="spellStart"/>
      <w:r w:rsidR="00B76085" w:rsidRPr="00E04B79">
        <w:rPr>
          <w:color w:val="auto"/>
        </w:rPr>
        <w:t>maybe</w:t>
      </w:r>
      <w:proofErr w:type="spellEnd"/>
      <w:r w:rsidR="00B76085" w:rsidRPr="00E04B79">
        <w:rPr>
          <w:color w:val="auto"/>
        </w:rPr>
        <w:t xml:space="preserve"> needs to </w:t>
      </w:r>
      <w:r w:rsidRPr="00E04B79">
        <w:rPr>
          <w:color w:val="auto"/>
        </w:rPr>
        <w:t xml:space="preserve">be a process for rejecting an “illegal” referendum. This might be the place of </w:t>
      </w:r>
      <w:commentRangeStart w:id="3"/>
      <w:r w:rsidRPr="00E04B79">
        <w:rPr>
          <w:color w:val="auto"/>
        </w:rPr>
        <w:t>the</w:t>
      </w:r>
      <w:r w:rsidR="00920F77" w:rsidRPr="00E04B79">
        <w:rPr>
          <w:color w:val="auto"/>
        </w:rPr>
        <w:t xml:space="preserve"> </w:t>
      </w:r>
      <w:r w:rsidRPr="00E04B79">
        <w:rPr>
          <w:color w:val="auto"/>
        </w:rPr>
        <w:t xml:space="preserve">court, </w:t>
      </w:r>
      <w:commentRangeEnd w:id="3"/>
      <w:r w:rsidR="00B76085" w:rsidRPr="00E04B79">
        <w:rPr>
          <w:rStyle w:val="CommentReference"/>
          <w:color w:val="auto"/>
        </w:rPr>
        <w:commentReference w:id="3"/>
      </w:r>
      <w:r w:rsidRPr="00E04B79">
        <w:rPr>
          <w:color w:val="auto"/>
        </w:rPr>
        <w:t xml:space="preserve">which would be comprised of </w:t>
      </w:r>
      <w:r w:rsidR="00920F77" w:rsidRPr="00E04B79">
        <w:rPr>
          <w:color w:val="auto"/>
        </w:rPr>
        <w:t xml:space="preserve">individuals from all SH groups. </w:t>
      </w:r>
      <w:r w:rsidR="00B76085" w:rsidRPr="00E04B79">
        <w:rPr>
          <w:color w:val="auto"/>
        </w:rPr>
        <w:t xml:space="preserve"> </w:t>
      </w:r>
      <w:r w:rsidR="00C45A1D" w:rsidRPr="00E04B79">
        <w:rPr>
          <w:color w:val="auto"/>
        </w:rPr>
        <w:t xml:space="preserve">However, it is possible that the </w:t>
      </w:r>
      <w:r w:rsidR="00B76085" w:rsidRPr="00E04B79">
        <w:rPr>
          <w:color w:val="auto"/>
        </w:rPr>
        <w:t xml:space="preserve">board </w:t>
      </w:r>
      <w:r w:rsidR="00CE4D00" w:rsidRPr="00E04B79">
        <w:rPr>
          <w:color w:val="auto"/>
        </w:rPr>
        <w:t>c</w:t>
      </w:r>
      <w:r w:rsidR="00B76085" w:rsidRPr="00E04B79">
        <w:rPr>
          <w:color w:val="auto"/>
        </w:rPr>
        <w:t xml:space="preserve">ould be a better group to stop an illegal outcome </w:t>
      </w:r>
      <w:r w:rsidR="00CE4D00" w:rsidRPr="00E04B79">
        <w:rPr>
          <w:color w:val="auto"/>
        </w:rPr>
        <w:t xml:space="preserve">(because of legal accountabilities and accountabilities to their stakeholder group) </w:t>
      </w:r>
      <w:r w:rsidR="00B76085" w:rsidRPr="00E04B79">
        <w:rPr>
          <w:color w:val="auto"/>
        </w:rPr>
        <w:t>and the fastest way to get things done.</w:t>
      </w:r>
    </w:p>
    <w:p w14:paraId="0F985663" w14:textId="57647222" w:rsidR="008D6C45" w:rsidRPr="00E04B79" w:rsidRDefault="008D6C45" w:rsidP="00C45A1D">
      <w:pPr>
        <w:pStyle w:val="ListParagraph"/>
        <w:numPr>
          <w:ilvl w:val="0"/>
          <w:numId w:val="5"/>
        </w:numPr>
        <w:rPr>
          <w:color w:val="auto"/>
        </w:rPr>
      </w:pPr>
      <w:r w:rsidRPr="00E04B79">
        <w:rPr>
          <w:color w:val="auto"/>
        </w:rPr>
        <w:t>A referendum could be submitted by anyone</w:t>
      </w:r>
      <w:r w:rsidR="00800AA0" w:rsidRPr="00E04B79">
        <w:rPr>
          <w:color w:val="auto"/>
        </w:rPr>
        <w:t xml:space="preserve"> i</w:t>
      </w:r>
      <w:r w:rsidRPr="00E04B79">
        <w:rPr>
          <w:color w:val="auto"/>
        </w:rPr>
        <w:t xml:space="preserve">n any stakeholder group. It could then join a list of submitted referendums, like in </w:t>
      </w:r>
      <w:r w:rsidR="00110DC1" w:rsidRPr="00E04B79">
        <w:rPr>
          <w:color w:val="auto"/>
        </w:rPr>
        <w:t xml:space="preserve">the </w:t>
      </w:r>
      <w:r w:rsidRPr="00E04B79">
        <w:rPr>
          <w:color w:val="auto"/>
        </w:rPr>
        <w:t xml:space="preserve">Genesis DAO. People would stake their reputation on either side, though there is no risk of losing or gaining reputation. It would just be staked so that the people with more rep get more say. </w:t>
      </w:r>
    </w:p>
    <w:p w14:paraId="6236D7B3" w14:textId="6A7F28C7" w:rsidR="008D6C45" w:rsidRPr="00E04B79" w:rsidRDefault="008D6C45" w:rsidP="00C45A1D">
      <w:pPr>
        <w:pStyle w:val="ListParagraph"/>
        <w:numPr>
          <w:ilvl w:val="0"/>
          <w:numId w:val="5"/>
        </w:numPr>
        <w:rPr>
          <w:color w:val="auto"/>
        </w:rPr>
      </w:pPr>
      <w:r w:rsidRPr="00E04B79">
        <w:rPr>
          <w:color w:val="auto"/>
        </w:rPr>
        <w:t>If the proposal could get enough support behind it at the “local” level – within the stakeholder group – then it could be pushed up to the level of the DCE to be discussed at the board level.</w:t>
      </w:r>
      <w:r w:rsidR="00110DC1" w:rsidRPr="00E04B79">
        <w:rPr>
          <w:color w:val="auto"/>
        </w:rPr>
        <w:t xml:space="preserve"> </w:t>
      </w:r>
    </w:p>
    <w:p w14:paraId="2B4C49F0" w14:textId="1A297CF5" w:rsidR="00110DC1" w:rsidRPr="00E04B79" w:rsidRDefault="00110DC1" w:rsidP="00C45A1D">
      <w:pPr>
        <w:pStyle w:val="ListParagraph"/>
        <w:numPr>
          <w:ilvl w:val="0"/>
          <w:numId w:val="5"/>
        </w:numPr>
        <w:rPr>
          <w:color w:val="auto"/>
        </w:rPr>
      </w:pPr>
      <w:r w:rsidRPr="00E04B79">
        <w:rPr>
          <w:color w:val="auto"/>
        </w:rPr>
        <w:t>Any stakeholder-led referendum will need to get some minimum amount of support in its local stakeholder group.</w:t>
      </w:r>
    </w:p>
    <w:p w14:paraId="44AB7342" w14:textId="4996BEE7" w:rsidR="000D3384" w:rsidRPr="00E04B79" w:rsidRDefault="000D3384" w:rsidP="00C45A1D">
      <w:pPr>
        <w:pStyle w:val="ListParagraph"/>
        <w:numPr>
          <w:ilvl w:val="0"/>
          <w:numId w:val="5"/>
        </w:numPr>
        <w:rPr>
          <w:color w:val="auto"/>
        </w:rPr>
      </w:pPr>
      <w:r w:rsidRPr="00E04B79">
        <w:rPr>
          <w:color w:val="auto"/>
        </w:rPr>
        <w:t xml:space="preserve">Any proposal passed by the board will also have to pass </w:t>
      </w:r>
      <w:r w:rsidR="00C45A1D" w:rsidRPr="00E04B79">
        <w:rPr>
          <w:color w:val="auto"/>
        </w:rPr>
        <w:t>a universal ballot</w:t>
      </w:r>
      <w:r w:rsidR="00542323" w:rsidRPr="00E04B79">
        <w:rPr>
          <w:color w:val="auto"/>
        </w:rPr>
        <w:t>: if 2/3 majority of SH voters deny the proposal, it will not pass.</w:t>
      </w:r>
    </w:p>
    <w:p w14:paraId="6EAF7DC6" w14:textId="77777777" w:rsidR="00BC129B" w:rsidRDefault="00BC129B"/>
    <w:p w14:paraId="104C4938" w14:textId="02B57940" w:rsidR="00AB2734" w:rsidRPr="00E04B79" w:rsidRDefault="00AB2734" w:rsidP="00E04B79">
      <w:pPr>
        <w:jc w:val="center"/>
        <w:rPr>
          <w:b/>
        </w:rPr>
      </w:pPr>
      <w:r w:rsidRPr="00AB2734">
        <w:rPr>
          <w:b/>
        </w:rPr>
        <w:t>Software Considerations</w:t>
      </w:r>
    </w:p>
    <w:p w14:paraId="59A198EC" w14:textId="77777777" w:rsidR="00AB2734" w:rsidRDefault="00AB2734" w:rsidP="00AB2734">
      <w:r w:rsidRPr="00D740F0">
        <w:rPr>
          <w:b/>
        </w:rPr>
        <w:t xml:space="preserve">Two </w:t>
      </w:r>
      <w:r>
        <w:rPr>
          <w:b/>
        </w:rPr>
        <w:t xml:space="preserve">technical </w:t>
      </w:r>
      <w:r w:rsidRPr="00D740F0">
        <w:rPr>
          <w:b/>
        </w:rPr>
        <w:t>possibilities for the</w:t>
      </w:r>
      <w:r>
        <w:rPr>
          <w:b/>
        </w:rPr>
        <w:t xml:space="preserve"> highest level of the DCE – “The Board”</w:t>
      </w:r>
      <w:r w:rsidRPr="00D740F0">
        <w:rPr>
          <w:b/>
        </w:rPr>
        <w:t>:</w:t>
      </w:r>
      <w:r>
        <w:t xml:space="preserve"> </w:t>
      </w:r>
    </w:p>
    <w:p w14:paraId="27747CB0" w14:textId="77C2AEB6" w:rsidR="00AB2734" w:rsidRDefault="00AB2734" w:rsidP="000931AF">
      <w:pPr>
        <w:ind w:firstLine="720"/>
      </w:pPr>
      <w:r>
        <w:lastRenderedPageBreak/>
        <w:t>This level is comprised of representatives from stakeholder groups, and potentially also of representatives with no formalized stakeholder group. The board controls the budget, though whether this is held in a contract and is cryptocurrency is very much uncertain. It is also possible that they hold the bulk of company stock – again, potentially in a wallet and potentially not, depending on whether our securities are tokenized. The board is also responsible for the distribution of profit sharing, which again may or may not be done through cryptocurrency.</w:t>
      </w:r>
      <w:r w:rsidR="000931AF">
        <w:t xml:space="preserve"> If the DCE is a colony, or a collection of colonies, it may be the case that the board distributes tokens to be used for the distribution of tasks and therefor the building of reputation.</w:t>
      </w:r>
      <w:r>
        <w:t xml:space="preserve"> </w:t>
      </w:r>
      <w:r w:rsidR="000931AF">
        <w:t>It may be possible that no blockchain-based solution is necessary for the board.</w:t>
      </w:r>
    </w:p>
    <w:p w14:paraId="3AE03571" w14:textId="0131A144" w:rsidR="00AB2734" w:rsidRDefault="000931AF" w:rsidP="00AB2734">
      <w:r>
        <w:rPr>
          <w:b/>
        </w:rPr>
        <w:t>A</w:t>
      </w:r>
      <w:r w:rsidR="00AB2734" w:rsidRPr="0068706A">
        <w:rPr>
          <w:b/>
        </w:rPr>
        <w:t xml:space="preserve"> </w:t>
      </w:r>
      <w:proofErr w:type="spellStart"/>
      <w:r w:rsidR="00AB2734" w:rsidRPr="0068706A">
        <w:rPr>
          <w:b/>
        </w:rPr>
        <w:t>multisig</w:t>
      </w:r>
      <w:proofErr w:type="spellEnd"/>
      <w:r w:rsidR="00AB2734">
        <w:t xml:space="preserve"> (or set of </w:t>
      </w:r>
      <w:proofErr w:type="spellStart"/>
      <w:r w:rsidR="00AB2734">
        <w:t>multisigs</w:t>
      </w:r>
      <w:proofErr w:type="spellEnd"/>
      <w:r w:rsidR="00AB2734">
        <w:t>),</w:t>
      </w:r>
    </w:p>
    <w:p w14:paraId="466F1128" w14:textId="50C73C47" w:rsidR="00AB2734" w:rsidRDefault="000931AF" w:rsidP="00AB2734">
      <w:pPr>
        <w:ind w:left="720"/>
      </w:pPr>
      <w:r>
        <w:t>S</w:t>
      </w:r>
      <w:r w:rsidR="00AB2734">
        <w:t>eparate from the colony/</w:t>
      </w:r>
      <w:proofErr w:type="spellStart"/>
      <w:r w:rsidR="00AB2734">
        <w:t>ies</w:t>
      </w:r>
      <w:proofErr w:type="spellEnd"/>
      <w:r>
        <w:t xml:space="preserve"> and individual stakeholder groups</w:t>
      </w:r>
      <w:r w:rsidR="00AB2734">
        <w:t>. Elected representatives are signers on it, who then vote on funding decisions and other board decisions. This board could hold the trusts potentially – easy to boot people from board</w:t>
      </w:r>
      <w:r w:rsidR="003816D7">
        <w:t xml:space="preserve"> to add and remove stakeholder groups. </w:t>
      </w:r>
      <w:r w:rsidR="00AB2734">
        <w:t>Allows diverse governance frameworks</w:t>
      </w:r>
      <w:r>
        <w:t xml:space="preserve">: Colony, </w:t>
      </w:r>
      <w:proofErr w:type="spellStart"/>
      <w:r>
        <w:t>DAOstack</w:t>
      </w:r>
      <w:proofErr w:type="spellEnd"/>
      <w:r>
        <w:t xml:space="preserve">, Aragon, Democracy Earth, or entirely off-chain. </w:t>
      </w:r>
    </w:p>
    <w:p w14:paraId="2DF214F5" w14:textId="5F69FA57" w:rsidR="00AB2734" w:rsidRDefault="003816D7" w:rsidP="00AB2734">
      <w:r>
        <w:rPr>
          <w:b/>
        </w:rPr>
        <w:t>A</w:t>
      </w:r>
      <w:r w:rsidR="00AB2734" w:rsidRPr="0068706A">
        <w:rPr>
          <w:b/>
        </w:rPr>
        <w:t xml:space="preserve"> </w:t>
      </w:r>
      <w:proofErr w:type="spellStart"/>
      <w:proofErr w:type="gramStart"/>
      <w:r w:rsidR="00AB2734" w:rsidRPr="0068706A">
        <w:rPr>
          <w:b/>
        </w:rPr>
        <w:t>metacolony</w:t>
      </w:r>
      <w:proofErr w:type="spellEnd"/>
      <w:r w:rsidR="00AB2734">
        <w:t xml:space="preserve">  -</w:t>
      </w:r>
      <w:proofErr w:type="gramEnd"/>
    </w:p>
    <w:p w14:paraId="3B1AC449" w14:textId="1DEEAF3E" w:rsidR="00AB2734" w:rsidRDefault="00AB2734" w:rsidP="00AB2734">
      <w:pPr>
        <w:ind w:left="720"/>
      </w:pPr>
      <w:r>
        <w:t>Head of/attached to all colonies</w:t>
      </w:r>
      <w:r w:rsidR="009B3378">
        <w:t>.</w:t>
      </w:r>
      <w:r>
        <w:t xml:space="preserve"> </w:t>
      </w:r>
      <w:r w:rsidR="009B3378">
        <w:t>Booting people from the board or organization would be less straight forward, but possible. You could just make each SH group tagged with some #skill, and then if one SH group was removed, all future votes would just not include that #skill in the vote, and no longer distribute $ to that group. Reputation would just slowly decay over time.</w:t>
      </w:r>
      <w:r w:rsidR="00643A01">
        <w:t xml:space="preserve"> You could also just slowly phase </w:t>
      </w:r>
      <w:proofErr w:type="gramStart"/>
      <w:r w:rsidR="00643A01">
        <w:t>a</w:t>
      </w:r>
      <w:proofErr w:type="gramEnd"/>
      <w:r w:rsidR="00643A01">
        <w:t xml:space="preserve"> SH group out by not removing them from board-level votes, but instead just stop funding them.</w:t>
      </w:r>
      <w:r>
        <w:t xml:space="preserve"> </w:t>
      </w:r>
      <w:r w:rsidR="006B078D">
        <w:t xml:space="preserve">It is unclear if a </w:t>
      </w:r>
      <w:proofErr w:type="spellStart"/>
      <w:r w:rsidR="006B078D">
        <w:t>metacolony</w:t>
      </w:r>
      <w:proofErr w:type="spellEnd"/>
      <w:r w:rsidR="006B078D">
        <w:t xml:space="preserve"> could have representative governance – certainly not as the tech stands now, but this may or may not be changeable. </w:t>
      </w:r>
    </w:p>
    <w:p w14:paraId="0CE8F0BA" w14:textId="77777777" w:rsidR="00AB2734" w:rsidRDefault="00AB2734" w:rsidP="00AB2734"/>
    <w:p w14:paraId="50921C16" w14:textId="77777777" w:rsidR="00AB2734" w:rsidRDefault="00AB2734"/>
    <w:sectPr w:rsidR="00AB27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ison Berreman" w:date="2019-03-27T10:21:00Z" w:initials="AB">
    <w:p w14:paraId="676814BC" w14:textId="040C47F9" w:rsidR="00734A0D" w:rsidRDefault="00734A0D">
      <w:pPr>
        <w:pStyle w:val="CommentText"/>
      </w:pPr>
      <w:r>
        <w:rPr>
          <w:rStyle w:val="CommentReference"/>
        </w:rPr>
        <w:annotationRef/>
      </w:r>
      <w:r>
        <w:t xml:space="preserve">The benefit here is that things could move faster, but it is less democratic. </w:t>
      </w:r>
    </w:p>
  </w:comment>
  <w:comment w:id="2" w:author="Alison Berreman" w:date="2019-03-08T09:08:00Z" w:initials="AB">
    <w:p w14:paraId="6C49C7FD" w14:textId="77777777" w:rsidR="009C2D61" w:rsidRDefault="009C2D61" w:rsidP="009C2D61">
      <w:pPr>
        <w:pStyle w:val="CommentText"/>
      </w:pPr>
      <w:r>
        <w:rPr>
          <w:rStyle w:val="CommentReference"/>
        </w:rPr>
        <w:annotationRef/>
      </w:r>
      <w:r>
        <w:t>This is an attempt to appoint candidates that are most universally agreed upon throughout the entire voting population, balancing the power of the most powerful stockholder groups instead of reinforcing it.</w:t>
      </w:r>
    </w:p>
  </w:comment>
  <w:comment w:id="3" w:author="Alison Berreman" w:date="2019-03-25T15:58:00Z" w:initials="AB">
    <w:p w14:paraId="54CFB6D4" w14:textId="77777777" w:rsidR="00B76085" w:rsidRDefault="00B76085" w:rsidP="00B76085">
      <w:r>
        <w:rPr>
          <w:rStyle w:val="CommentReference"/>
        </w:rPr>
        <w:annotationRef/>
      </w:r>
      <w:r>
        <w:t>If a board decision is determined to be illegal by any individual, they may stake a minimum amount of reputation and trigger a consideration and ruling by the court– individual who stakes will only lose their vote if the court rules unanimously against them (maybe -1?). This is to deter people from submitting referendums just to clog the system, and to consider if a matter is “illegal” or just against their individual preferences.</w:t>
      </w:r>
    </w:p>
    <w:p w14:paraId="3FA5B703" w14:textId="77777777" w:rsidR="00B76085" w:rsidRDefault="00B7608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814BC" w15:done="0"/>
  <w15:commentEx w15:paraId="6C49C7FD" w15:done="0"/>
  <w15:commentEx w15:paraId="3FA5B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814BC" w16cid:durableId="2045CD18"/>
  <w16cid:commentId w16cid:paraId="6C49C7FD" w16cid:durableId="202CAFA6"/>
  <w16cid:commentId w16cid:paraId="3FA5B703" w16cid:durableId="204379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623"/>
    <w:multiLevelType w:val="hybridMultilevel"/>
    <w:tmpl w:val="657E3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31534"/>
    <w:multiLevelType w:val="hybridMultilevel"/>
    <w:tmpl w:val="CB46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21AED"/>
    <w:multiLevelType w:val="hybridMultilevel"/>
    <w:tmpl w:val="4476C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475A3A"/>
    <w:multiLevelType w:val="hybridMultilevel"/>
    <w:tmpl w:val="781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62A62"/>
    <w:multiLevelType w:val="hybridMultilevel"/>
    <w:tmpl w:val="6EB0B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son Berreman">
    <w15:presenceInfo w15:providerId="AD" w15:userId="S-1-5-21-336714148-1160388133-1880962002-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A4"/>
    <w:rsid w:val="00024D95"/>
    <w:rsid w:val="000264E6"/>
    <w:rsid w:val="00055CB0"/>
    <w:rsid w:val="000647F2"/>
    <w:rsid w:val="00076501"/>
    <w:rsid w:val="000931AF"/>
    <w:rsid w:val="000D3384"/>
    <w:rsid w:val="000D6EA4"/>
    <w:rsid w:val="000E5F63"/>
    <w:rsid w:val="000F2E8D"/>
    <w:rsid w:val="00110DC1"/>
    <w:rsid w:val="00116045"/>
    <w:rsid w:val="00171AA4"/>
    <w:rsid w:val="001A1BF5"/>
    <w:rsid w:val="00211719"/>
    <w:rsid w:val="002637B2"/>
    <w:rsid w:val="00272A5B"/>
    <w:rsid w:val="00296E1F"/>
    <w:rsid w:val="002C5142"/>
    <w:rsid w:val="002F05E5"/>
    <w:rsid w:val="003816D7"/>
    <w:rsid w:val="003A769B"/>
    <w:rsid w:val="003B534B"/>
    <w:rsid w:val="003F3C4D"/>
    <w:rsid w:val="0042089F"/>
    <w:rsid w:val="00447D3C"/>
    <w:rsid w:val="0046365C"/>
    <w:rsid w:val="00477F92"/>
    <w:rsid w:val="00505722"/>
    <w:rsid w:val="00542323"/>
    <w:rsid w:val="00587DA3"/>
    <w:rsid w:val="005B2357"/>
    <w:rsid w:val="005C22F7"/>
    <w:rsid w:val="00643A01"/>
    <w:rsid w:val="00655E47"/>
    <w:rsid w:val="00694F73"/>
    <w:rsid w:val="006B078D"/>
    <w:rsid w:val="006D4AC4"/>
    <w:rsid w:val="006E6A43"/>
    <w:rsid w:val="006F7EAD"/>
    <w:rsid w:val="0071432C"/>
    <w:rsid w:val="00734A0D"/>
    <w:rsid w:val="007857FC"/>
    <w:rsid w:val="00794B56"/>
    <w:rsid w:val="007D27AD"/>
    <w:rsid w:val="007D3B67"/>
    <w:rsid w:val="007E6713"/>
    <w:rsid w:val="00800AA0"/>
    <w:rsid w:val="0080609D"/>
    <w:rsid w:val="008D680A"/>
    <w:rsid w:val="008D6C45"/>
    <w:rsid w:val="00920F77"/>
    <w:rsid w:val="00933112"/>
    <w:rsid w:val="00943859"/>
    <w:rsid w:val="00986AF5"/>
    <w:rsid w:val="00995B3E"/>
    <w:rsid w:val="009B3378"/>
    <w:rsid w:val="009C2D61"/>
    <w:rsid w:val="00A02F6C"/>
    <w:rsid w:val="00A14D0C"/>
    <w:rsid w:val="00AB2734"/>
    <w:rsid w:val="00B1291F"/>
    <w:rsid w:val="00B7115C"/>
    <w:rsid w:val="00B76085"/>
    <w:rsid w:val="00BA1F90"/>
    <w:rsid w:val="00BB0C5F"/>
    <w:rsid w:val="00BC129B"/>
    <w:rsid w:val="00BF1132"/>
    <w:rsid w:val="00C0235F"/>
    <w:rsid w:val="00C2390B"/>
    <w:rsid w:val="00C409C6"/>
    <w:rsid w:val="00C45A1D"/>
    <w:rsid w:val="00CE4D00"/>
    <w:rsid w:val="00CF10C0"/>
    <w:rsid w:val="00CF32C3"/>
    <w:rsid w:val="00D24AC2"/>
    <w:rsid w:val="00D43012"/>
    <w:rsid w:val="00D51702"/>
    <w:rsid w:val="00D64F5B"/>
    <w:rsid w:val="00DB3387"/>
    <w:rsid w:val="00DB386F"/>
    <w:rsid w:val="00DD07F5"/>
    <w:rsid w:val="00DD2F7B"/>
    <w:rsid w:val="00E04B79"/>
    <w:rsid w:val="00E345CB"/>
    <w:rsid w:val="00E51AAD"/>
    <w:rsid w:val="00E65CED"/>
    <w:rsid w:val="00ED3F2E"/>
    <w:rsid w:val="00EF530D"/>
    <w:rsid w:val="00F7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940F"/>
  <w15:chartTrackingRefBased/>
  <w15:docId w15:val="{E3E51644-7BEA-4FE6-AE89-19DE929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12"/>
    <w:pPr>
      <w:spacing w:after="0" w:line="240" w:lineRule="auto"/>
      <w:ind w:left="720"/>
    </w:pPr>
    <w:rPr>
      <w:rFonts w:ascii="Calibri" w:hAnsi="Calibri" w:cs="Calibri"/>
      <w:color w:val="7D7D7D"/>
    </w:rPr>
  </w:style>
  <w:style w:type="character" w:styleId="CommentReference">
    <w:name w:val="annotation reference"/>
    <w:basedOn w:val="DefaultParagraphFont"/>
    <w:uiPriority w:val="99"/>
    <w:semiHidden/>
    <w:unhideWhenUsed/>
    <w:rsid w:val="00B76085"/>
    <w:rPr>
      <w:sz w:val="16"/>
      <w:szCs w:val="16"/>
    </w:rPr>
  </w:style>
  <w:style w:type="paragraph" w:styleId="CommentText">
    <w:name w:val="annotation text"/>
    <w:basedOn w:val="Normal"/>
    <w:link w:val="CommentTextChar"/>
    <w:uiPriority w:val="99"/>
    <w:semiHidden/>
    <w:unhideWhenUsed/>
    <w:rsid w:val="00B76085"/>
    <w:pPr>
      <w:spacing w:line="240" w:lineRule="auto"/>
    </w:pPr>
    <w:rPr>
      <w:sz w:val="20"/>
      <w:szCs w:val="20"/>
    </w:rPr>
  </w:style>
  <w:style w:type="character" w:customStyle="1" w:styleId="CommentTextChar">
    <w:name w:val="Comment Text Char"/>
    <w:basedOn w:val="DefaultParagraphFont"/>
    <w:link w:val="CommentText"/>
    <w:uiPriority w:val="99"/>
    <w:semiHidden/>
    <w:rsid w:val="00B76085"/>
    <w:rPr>
      <w:sz w:val="20"/>
      <w:szCs w:val="20"/>
    </w:rPr>
  </w:style>
  <w:style w:type="paragraph" w:styleId="CommentSubject">
    <w:name w:val="annotation subject"/>
    <w:basedOn w:val="CommentText"/>
    <w:next w:val="CommentText"/>
    <w:link w:val="CommentSubjectChar"/>
    <w:uiPriority w:val="99"/>
    <w:semiHidden/>
    <w:unhideWhenUsed/>
    <w:rsid w:val="00B76085"/>
    <w:rPr>
      <w:b/>
      <w:bCs/>
    </w:rPr>
  </w:style>
  <w:style w:type="character" w:customStyle="1" w:styleId="CommentSubjectChar">
    <w:name w:val="Comment Subject Char"/>
    <w:basedOn w:val="CommentTextChar"/>
    <w:link w:val="CommentSubject"/>
    <w:uiPriority w:val="99"/>
    <w:semiHidden/>
    <w:rsid w:val="00B76085"/>
    <w:rPr>
      <w:b/>
      <w:bCs/>
      <w:sz w:val="20"/>
      <w:szCs w:val="20"/>
    </w:rPr>
  </w:style>
  <w:style w:type="paragraph" w:styleId="BalloonText">
    <w:name w:val="Balloon Text"/>
    <w:basedOn w:val="Normal"/>
    <w:link w:val="BalloonTextChar"/>
    <w:uiPriority w:val="99"/>
    <w:semiHidden/>
    <w:unhideWhenUsed/>
    <w:rsid w:val="00B760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75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Alison Berreman</cp:lastModifiedBy>
  <cp:revision>48</cp:revision>
  <dcterms:created xsi:type="dcterms:W3CDTF">2019-03-27T15:39:00Z</dcterms:created>
  <dcterms:modified xsi:type="dcterms:W3CDTF">2019-03-27T21:13:00Z</dcterms:modified>
</cp:coreProperties>
</file>