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A5574" w14:textId="2DC80F85" w:rsidR="000B0CE6" w:rsidRDefault="000B0CE6"/>
    <w:p w14:paraId="6F083083" w14:textId="5B697641" w:rsidR="003D0EE9" w:rsidRPr="00246FA5" w:rsidRDefault="003D0EE9" w:rsidP="003D0EE9">
      <w:pPr>
        <w:jc w:val="center"/>
        <w:rPr>
          <w:rFonts w:ascii="Times New Roman" w:hAnsi="Times New Roman" w:cs="Times New Roman"/>
          <w:b/>
          <w:bCs/>
          <w:i/>
          <w:iCs/>
          <w:sz w:val="32"/>
          <w:szCs w:val="32"/>
        </w:rPr>
      </w:pPr>
      <w:r w:rsidRPr="00246FA5">
        <w:rPr>
          <w:rFonts w:ascii="Times New Roman" w:hAnsi="Times New Roman" w:cs="Times New Roman"/>
          <w:b/>
          <w:bCs/>
          <w:i/>
          <w:iCs/>
          <w:sz w:val="32"/>
          <w:szCs w:val="32"/>
        </w:rPr>
        <w:t>Post Event Form</w:t>
      </w:r>
    </w:p>
    <w:p w14:paraId="49819860" w14:textId="4D22FD33" w:rsidR="00D82532" w:rsidRPr="00246FA5" w:rsidRDefault="00246FA5" w:rsidP="00246FA5">
      <w:pPr>
        <w:pStyle w:val="ListParagraph"/>
        <w:numPr>
          <w:ilvl w:val="0"/>
          <w:numId w:val="2"/>
        </w:numPr>
        <w:ind w:left="360"/>
        <w:rPr>
          <w:rFonts w:ascii="Times New Roman" w:hAnsi="Times New Roman" w:cs="Times New Roman"/>
          <w:b/>
          <w:bCs/>
        </w:rPr>
      </w:pPr>
      <w:r w:rsidRPr="00246FA5">
        <w:rPr>
          <w:rFonts w:ascii="Times New Roman" w:hAnsi="Times New Roman" w:cs="Times New Roman"/>
          <w:b/>
          <w:bCs/>
        </w:rPr>
        <w:t>Event Details</w:t>
      </w:r>
      <w:r>
        <w:rPr>
          <w:rFonts w:ascii="Times New Roman" w:hAnsi="Times New Roman" w:cs="Times New Roman"/>
          <w:b/>
          <w:bCs/>
        </w:rPr>
        <w:t>:</w:t>
      </w:r>
      <w:r w:rsidRPr="00246FA5">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2515"/>
        <w:gridCol w:w="6835"/>
      </w:tblGrid>
      <w:tr w:rsidR="00D82532" w:rsidRPr="00246FA5" w14:paraId="4D59A315" w14:textId="77777777" w:rsidTr="00D82532">
        <w:tc>
          <w:tcPr>
            <w:tcW w:w="2515" w:type="dxa"/>
          </w:tcPr>
          <w:p w14:paraId="1EB35EC0" w14:textId="3F1E13BC" w:rsidR="00D82532" w:rsidRPr="00246FA5" w:rsidRDefault="00D82532" w:rsidP="003D0EE9">
            <w:pPr>
              <w:rPr>
                <w:rFonts w:ascii="Times New Roman" w:hAnsi="Times New Roman" w:cs="Times New Roman"/>
              </w:rPr>
            </w:pPr>
            <w:r w:rsidRPr="00246FA5">
              <w:rPr>
                <w:rFonts w:ascii="Times New Roman" w:hAnsi="Times New Roman" w:cs="Times New Roman"/>
              </w:rPr>
              <w:t>Name of Event:</w:t>
            </w:r>
          </w:p>
        </w:tc>
        <w:tc>
          <w:tcPr>
            <w:tcW w:w="6835" w:type="dxa"/>
          </w:tcPr>
          <w:p w14:paraId="6246B34E" w14:textId="74FFCE46" w:rsidR="00D82532" w:rsidRPr="00246FA5" w:rsidRDefault="00D96B6E" w:rsidP="003D0EE9">
            <w:pPr>
              <w:rPr>
                <w:rFonts w:ascii="Times New Roman" w:hAnsi="Times New Roman" w:cs="Times New Roman"/>
              </w:rPr>
            </w:pPr>
            <w:r>
              <w:rPr>
                <w:rFonts w:ascii="Times New Roman" w:hAnsi="Times New Roman" w:cs="Times New Roman"/>
              </w:rPr>
              <w:t>MCSS 2024 (MBSE Cyber Systems Symposium)</w:t>
            </w:r>
          </w:p>
        </w:tc>
      </w:tr>
      <w:tr w:rsidR="00D82532" w:rsidRPr="00246FA5" w14:paraId="2AAE19F2" w14:textId="77777777" w:rsidTr="00D82532">
        <w:tc>
          <w:tcPr>
            <w:tcW w:w="2515" w:type="dxa"/>
          </w:tcPr>
          <w:p w14:paraId="02D23E1D" w14:textId="09A8FA8A" w:rsidR="00D82532" w:rsidRPr="00246FA5" w:rsidRDefault="00D82532" w:rsidP="003D0EE9">
            <w:pPr>
              <w:rPr>
                <w:rFonts w:ascii="Times New Roman" w:hAnsi="Times New Roman" w:cs="Times New Roman"/>
              </w:rPr>
            </w:pPr>
            <w:r w:rsidRPr="00246FA5">
              <w:rPr>
                <w:rFonts w:ascii="Times New Roman" w:hAnsi="Times New Roman" w:cs="Times New Roman"/>
              </w:rPr>
              <w:t>Date:</w:t>
            </w:r>
          </w:p>
        </w:tc>
        <w:tc>
          <w:tcPr>
            <w:tcW w:w="6835" w:type="dxa"/>
          </w:tcPr>
          <w:p w14:paraId="56A59E13" w14:textId="731559BA" w:rsidR="00D82532" w:rsidRPr="00246FA5" w:rsidRDefault="00D96B6E" w:rsidP="003D0EE9">
            <w:pPr>
              <w:rPr>
                <w:rFonts w:ascii="Times New Roman" w:hAnsi="Times New Roman" w:cs="Times New Roman"/>
              </w:rPr>
            </w:pPr>
            <w:r>
              <w:rPr>
                <w:rFonts w:ascii="Times New Roman" w:hAnsi="Times New Roman" w:cs="Times New Roman"/>
              </w:rPr>
              <w:t xml:space="preserve">May </w:t>
            </w:r>
            <w:r w:rsidR="00470EC9">
              <w:rPr>
                <w:rFonts w:ascii="Times New Roman" w:hAnsi="Times New Roman" w:cs="Times New Roman"/>
              </w:rPr>
              <w:t>13-16, 2024</w:t>
            </w:r>
          </w:p>
        </w:tc>
      </w:tr>
      <w:tr w:rsidR="000D6E87" w:rsidRPr="00246FA5" w14:paraId="349C5208" w14:textId="77777777" w:rsidTr="00D82532">
        <w:tc>
          <w:tcPr>
            <w:tcW w:w="2515" w:type="dxa"/>
          </w:tcPr>
          <w:p w14:paraId="67DA26AE" w14:textId="3A0EAFC2" w:rsidR="000D6E87" w:rsidRPr="00246FA5" w:rsidRDefault="000D6E87" w:rsidP="003D0EE9">
            <w:pPr>
              <w:rPr>
                <w:rFonts w:ascii="Times New Roman" w:hAnsi="Times New Roman" w:cs="Times New Roman"/>
              </w:rPr>
            </w:pPr>
            <w:r w:rsidRPr="00246FA5">
              <w:rPr>
                <w:rFonts w:ascii="Times New Roman" w:hAnsi="Times New Roman" w:cs="Times New Roman"/>
              </w:rPr>
              <w:t>Location:</w:t>
            </w:r>
          </w:p>
        </w:tc>
        <w:tc>
          <w:tcPr>
            <w:tcW w:w="6835" w:type="dxa"/>
          </w:tcPr>
          <w:p w14:paraId="370ACE62" w14:textId="2ABA7EB7" w:rsidR="000D6E87" w:rsidRPr="00246FA5" w:rsidRDefault="00470EC9" w:rsidP="003D0EE9">
            <w:pPr>
              <w:rPr>
                <w:rFonts w:ascii="Times New Roman" w:hAnsi="Times New Roman" w:cs="Times New Roman"/>
              </w:rPr>
            </w:pPr>
            <w:r>
              <w:rPr>
                <w:rFonts w:ascii="Times New Roman" w:hAnsi="Times New Roman" w:cs="Times New Roman"/>
              </w:rPr>
              <w:t>Dallas, TX</w:t>
            </w:r>
          </w:p>
        </w:tc>
      </w:tr>
      <w:tr w:rsidR="00D82532" w:rsidRPr="00246FA5" w14:paraId="0278F401" w14:textId="77777777" w:rsidTr="00D82532">
        <w:tc>
          <w:tcPr>
            <w:tcW w:w="2515" w:type="dxa"/>
          </w:tcPr>
          <w:p w14:paraId="2C14B190" w14:textId="59662A20" w:rsidR="00D82532" w:rsidRPr="00246FA5" w:rsidRDefault="00F77A19" w:rsidP="003D0EE9">
            <w:pPr>
              <w:rPr>
                <w:rFonts w:ascii="Times New Roman" w:hAnsi="Times New Roman" w:cs="Times New Roman"/>
              </w:rPr>
            </w:pPr>
            <w:r>
              <w:rPr>
                <w:rFonts w:ascii="Times New Roman" w:hAnsi="Times New Roman" w:cs="Times New Roman"/>
              </w:rPr>
              <w:t>Albers</w:t>
            </w:r>
            <w:r w:rsidR="00D82532" w:rsidRPr="00246FA5">
              <w:rPr>
                <w:rFonts w:ascii="Times New Roman" w:hAnsi="Times New Roman" w:cs="Times New Roman"/>
              </w:rPr>
              <w:t xml:space="preserve"> POC:</w:t>
            </w:r>
          </w:p>
        </w:tc>
        <w:tc>
          <w:tcPr>
            <w:tcW w:w="6835" w:type="dxa"/>
          </w:tcPr>
          <w:p w14:paraId="30ECAB6B" w14:textId="373B74E6" w:rsidR="00D82532" w:rsidRPr="00246FA5" w:rsidRDefault="00470EC9" w:rsidP="003D0EE9">
            <w:pPr>
              <w:rPr>
                <w:rFonts w:ascii="Times New Roman" w:hAnsi="Times New Roman" w:cs="Times New Roman"/>
              </w:rPr>
            </w:pPr>
            <w:r>
              <w:rPr>
                <w:rFonts w:ascii="Times New Roman" w:hAnsi="Times New Roman" w:cs="Times New Roman"/>
              </w:rPr>
              <w:t>Brendan McIntyre</w:t>
            </w:r>
          </w:p>
        </w:tc>
      </w:tr>
      <w:tr w:rsidR="00D82532" w:rsidRPr="00246FA5" w14:paraId="27C49367" w14:textId="77777777" w:rsidTr="00D82532">
        <w:tc>
          <w:tcPr>
            <w:tcW w:w="2515" w:type="dxa"/>
          </w:tcPr>
          <w:p w14:paraId="5EF4604C" w14:textId="41F1D6F2" w:rsidR="00D82532" w:rsidRPr="00246FA5" w:rsidRDefault="00F77A19" w:rsidP="003D0EE9">
            <w:pPr>
              <w:rPr>
                <w:rFonts w:ascii="Times New Roman" w:hAnsi="Times New Roman" w:cs="Times New Roman"/>
              </w:rPr>
            </w:pPr>
            <w:r>
              <w:rPr>
                <w:rFonts w:ascii="Times New Roman" w:hAnsi="Times New Roman" w:cs="Times New Roman"/>
              </w:rPr>
              <w:t xml:space="preserve">Other Albers </w:t>
            </w:r>
            <w:r w:rsidR="00D82532" w:rsidRPr="00246FA5">
              <w:rPr>
                <w:rFonts w:ascii="Times New Roman" w:hAnsi="Times New Roman" w:cs="Times New Roman"/>
              </w:rPr>
              <w:t>Attendees:</w:t>
            </w:r>
          </w:p>
        </w:tc>
        <w:tc>
          <w:tcPr>
            <w:tcW w:w="6835" w:type="dxa"/>
          </w:tcPr>
          <w:p w14:paraId="601F31C1" w14:textId="75AEFB4F" w:rsidR="00D82532" w:rsidRPr="00246FA5" w:rsidRDefault="00470EC9" w:rsidP="003D0EE9">
            <w:pPr>
              <w:rPr>
                <w:rFonts w:ascii="Times New Roman" w:hAnsi="Times New Roman" w:cs="Times New Roman"/>
              </w:rPr>
            </w:pPr>
            <w:r>
              <w:rPr>
                <w:rFonts w:ascii="Times New Roman" w:hAnsi="Times New Roman" w:cs="Times New Roman"/>
              </w:rPr>
              <w:t>Noah Fergusion, Cliff Aldredge, Derek Miller, Matthew Daggett</w:t>
            </w:r>
          </w:p>
        </w:tc>
      </w:tr>
      <w:tr w:rsidR="000D6E87" w:rsidRPr="00246FA5" w14:paraId="0CCE4347" w14:textId="77777777" w:rsidTr="00D82532">
        <w:tc>
          <w:tcPr>
            <w:tcW w:w="2515" w:type="dxa"/>
          </w:tcPr>
          <w:p w14:paraId="49894BE5" w14:textId="4007E92C" w:rsidR="000D6E87" w:rsidRPr="00246FA5" w:rsidRDefault="000D6E87" w:rsidP="003D0EE9">
            <w:pPr>
              <w:rPr>
                <w:rFonts w:ascii="Times New Roman" w:hAnsi="Times New Roman" w:cs="Times New Roman"/>
              </w:rPr>
            </w:pPr>
            <w:r w:rsidRPr="00246FA5">
              <w:rPr>
                <w:rFonts w:ascii="Times New Roman" w:hAnsi="Times New Roman" w:cs="Times New Roman"/>
              </w:rPr>
              <w:t>Justification for Attending:</w:t>
            </w:r>
          </w:p>
        </w:tc>
        <w:tc>
          <w:tcPr>
            <w:tcW w:w="6835" w:type="dxa"/>
          </w:tcPr>
          <w:p w14:paraId="33317E7D" w14:textId="5AB63F18" w:rsidR="000D6E87" w:rsidRPr="00246FA5" w:rsidRDefault="007D4757" w:rsidP="003D0EE9">
            <w:pPr>
              <w:rPr>
                <w:rFonts w:ascii="Times New Roman" w:hAnsi="Times New Roman" w:cs="Times New Roman"/>
              </w:rPr>
            </w:pPr>
            <w:r>
              <w:rPr>
                <w:rFonts w:ascii="Times New Roman" w:hAnsi="Times New Roman" w:cs="Times New Roman"/>
              </w:rPr>
              <w:t xml:space="preserve">New MBSE pursuits, continuing customer relationships, sponsorship opportunity. </w:t>
            </w:r>
          </w:p>
        </w:tc>
      </w:tr>
    </w:tbl>
    <w:p w14:paraId="69758C3E" w14:textId="77777777" w:rsidR="00D82532" w:rsidRPr="00246FA5" w:rsidRDefault="00D82532" w:rsidP="003D0EE9">
      <w:pPr>
        <w:rPr>
          <w:rFonts w:ascii="Times New Roman" w:hAnsi="Times New Roman" w:cs="Times New Roman"/>
        </w:rPr>
      </w:pPr>
    </w:p>
    <w:p w14:paraId="144D27ED" w14:textId="68DA03CA" w:rsidR="00786B19" w:rsidRPr="00246FA5" w:rsidRDefault="00D82532" w:rsidP="003D0EE9">
      <w:pPr>
        <w:rPr>
          <w:rFonts w:ascii="Times New Roman" w:hAnsi="Times New Roman" w:cs="Times New Roman"/>
        </w:rPr>
      </w:pPr>
      <w:r w:rsidRPr="00246FA5">
        <w:rPr>
          <w:rFonts w:ascii="Times New Roman" w:hAnsi="Times New Roman" w:cs="Times New Roman"/>
        </w:rPr>
        <w:t xml:space="preserve">Attendee: </w:t>
      </w:r>
      <w:r w:rsidR="00C847F4" w:rsidRPr="00246FA5">
        <w:rPr>
          <w:rFonts w:ascii="Times New Roman" w:hAnsi="Times New Roman" w:cs="Times New Roman"/>
        </w:rPr>
        <w:t xml:space="preserve"> Yes </w:t>
      </w:r>
      <w:sdt>
        <w:sdtPr>
          <w:rPr>
            <w:rFonts w:ascii="Times New Roman" w:hAnsi="Times New Roman" w:cs="Times New Roman"/>
          </w:rPr>
          <w:id w:val="1970014335"/>
          <w14:checkbox>
            <w14:checked w14:val="1"/>
            <w14:checkedState w14:val="2612" w14:font="MS Gothic"/>
            <w14:uncheckedState w14:val="2610" w14:font="MS Gothic"/>
          </w14:checkbox>
        </w:sdtPr>
        <w:sdtContent>
          <w:r w:rsidR="007D4757">
            <w:rPr>
              <w:rFonts w:ascii="MS Gothic" w:eastAsia="MS Gothic" w:hAnsi="MS Gothic" w:cs="Times New Roman" w:hint="eastAsia"/>
            </w:rPr>
            <w:t>☒</w:t>
          </w:r>
        </w:sdtContent>
      </w:sdt>
      <w:r w:rsidR="00C847F4" w:rsidRPr="00246FA5">
        <w:rPr>
          <w:rFonts w:ascii="Times New Roman" w:hAnsi="Times New Roman" w:cs="Times New Roman"/>
        </w:rPr>
        <w:t xml:space="preserve">   No </w:t>
      </w:r>
      <w:sdt>
        <w:sdtPr>
          <w:rPr>
            <w:rFonts w:ascii="Times New Roman" w:hAnsi="Times New Roman" w:cs="Times New Roman"/>
          </w:rPr>
          <w:id w:val="506322912"/>
          <w14:checkbox>
            <w14:checked w14:val="0"/>
            <w14:checkedState w14:val="2612" w14:font="MS Gothic"/>
            <w14:uncheckedState w14:val="2610" w14:font="MS Gothic"/>
          </w14:checkbox>
        </w:sdtPr>
        <w:sdtContent>
          <w:r w:rsidR="00C847F4" w:rsidRPr="00246FA5">
            <w:rPr>
              <w:rFonts w:ascii="Segoe UI Symbol" w:eastAsia="MS Gothic" w:hAnsi="Segoe UI Symbol" w:cs="Segoe UI Symbol"/>
            </w:rPr>
            <w:t>☐</w:t>
          </w:r>
        </w:sdtContent>
      </w:sdt>
    </w:p>
    <w:p w14:paraId="2488436B" w14:textId="6660A77F" w:rsidR="00112ADC" w:rsidRPr="00246FA5" w:rsidRDefault="00112ADC" w:rsidP="00C847F4">
      <w:pPr>
        <w:tabs>
          <w:tab w:val="left" w:pos="2636"/>
        </w:tabs>
        <w:rPr>
          <w:rFonts w:ascii="Times New Roman" w:hAnsi="Times New Roman" w:cs="Times New Roman"/>
        </w:rPr>
      </w:pPr>
      <w:r w:rsidRPr="00246FA5">
        <w:rPr>
          <w:rFonts w:ascii="Times New Roman" w:hAnsi="Times New Roman" w:cs="Times New Roman"/>
        </w:rPr>
        <w:t xml:space="preserve">Sponsor: Yes </w:t>
      </w:r>
      <w:sdt>
        <w:sdtPr>
          <w:rPr>
            <w:rFonts w:ascii="Times New Roman" w:hAnsi="Times New Roman" w:cs="Times New Roman"/>
          </w:rPr>
          <w:id w:val="966088416"/>
          <w14:checkbox>
            <w14:checked w14:val="1"/>
            <w14:checkedState w14:val="2612" w14:font="MS Gothic"/>
            <w14:uncheckedState w14:val="2610" w14:font="MS Gothic"/>
          </w14:checkbox>
        </w:sdtPr>
        <w:sdtContent>
          <w:r w:rsidR="007D4757">
            <w:rPr>
              <w:rFonts w:ascii="MS Gothic" w:eastAsia="MS Gothic" w:hAnsi="MS Gothic" w:cs="Times New Roman" w:hint="eastAsia"/>
            </w:rPr>
            <w:t>☒</w:t>
          </w:r>
        </w:sdtContent>
      </w:sdt>
      <w:r w:rsidRPr="00246FA5">
        <w:rPr>
          <w:rFonts w:ascii="Times New Roman" w:hAnsi="Times New Roman" w:cs="Times New Roman"/>
        </w:rPr>
        <w:t xml:space="preserve">    No </w:t>
      </w:r>
      <w:sdt>
        <w:sdtPr>
          <w:rPr>
            <w:rFonts w:ascii="Times New Roman" w:hAnsi="Times New Roman" w:cs="Times New Roman"/>
          </w:rPr>
          <w:id w:val="1510863570"/>
          <w14:checkbox>
            <w14:checked w14:val="0"/>
            <w14:checkedState w14:val="2612" w14:font="MS Gothic"/>
            <w14:uncheckedState w14:val="2610" w14:font="MS Gothic"/>
          </w14:checkbox>
        </w:sdtPr>
        <w:sdtContent>
          <w:r w:rsidR="00E452D3">
            <w:rPr>
              <w:rFonts w:ascii="MS Gothic" w:eastAsia="MS Gothic" w:hAnsi="MS Gothic" w:cs="Times New Roman" w:hint="eastAsia"/>
            </w:rPr>
            <w:t>☐</w:t>
          </w:r>
        </w:sdtContent>
      </w:sdt>
    </w:p>
    <w:p w14:paraId="6AABF57B" w14:textId="091B9052" w:rsidR="00246FA5" w:rsidRDefault="00D82532" w:rsidP="00246FA5">
      <w:pPr>
        <w:tabs>
          <w:tab w:val="left" w:pos="2636"/>
        </w:tabs>
        <w:spacing w:after="0"/>
        <w:rPr>
          <w:rFonts w:ascii="Times New Roman" w:hAnsi="Times New Roman" w:cs="Times New Roman"/>
        </w:rPr>
      </w:pPr>
      <w:r w:rsidRPr="00246FA5">
        <w:rPr>
          <w:rFonts w:ascii="Times New Roman" w:hAnsi="Times New Roman" w:cs="Times New Roman"/>
        </w:rPr>
        <w:t>Panelist</w:t>
      </w:r>
      <w:r w:rsidR="00C847F4" w:rsidRPr="00246FA5">
        <w:rPr>
          <w:rFonts w:ascii="Times New Roman" w:hAnsi="Times New Roman" w:cs="Times New Roman"/>
        </w:rPr>
        <w:t xml:space="preserve">:  Yes </w:t>
      </w:r>
      <w:sdt>
        <w:sdtPr>
          <w:rPr>
            <w:rFonts w:ascii="Times New Roman" w:hAnsi="Times New Roman" w:cs="Times New Roman"/>
          </w:rPr>
          <w:id w:val="1742147312"/>
          <w14:checkbox>
            <w14:checked w14:val="0"/>
            <w14:checkedState w14:val="2612" w14:font="MS Gothic"/>
            <w14:uncheckedState w14:val="2610" w14:font="MS Gothic"/>
          </w14:checkbox>
        </w:sdtPr>
        <w:sdtContent>
          <w:r w:rsidR="00C847F4" w:rsidRPr="00246FA5">
            <w:rPr>
              <w:rFonts w:ascii="Segoe UI Symbol" w:eastAsia="MS Gothic" w:hAnsi="Segoe UI Symbol" w:cs="Segoe UI Symbol"/>
            </w:rPr>
            <w:t>☐</w:t>
          </w:r>
        </w:sdtContent>
      </w:sdt>
      <w:r w:rsidR="00C847F4" w:rsidRPr="00246FA5">
        <w:rPr>
          <w:rFonts w:ascii="Times New Roman" w:hAnsi="Times New Roman" w:cs="Times New Roman"/>
        </w:rPr>
        <w:t xml:space="preserve">   No </w:t>
      </w:r>
      <w:sdt>
        <w:sdtPr>
          <w:rPr>
            <w:rFonts w:ascii="Times New Roman" w:hAnsi="Times New Roman" w:cs="Times New Roman"/>
          </w:rPr>
          <w:id w:val="658661141"/>
          <w14:checkbox>
            <w14:checked w14:val="1"/>
            <w14:checkedState w14:val="2612" w14:font="MS Gothic"/>
            <w14:uncheckedState w14:val="2610" w14:font="MS Gothic"/>
          </w14:checkbox>
        </w:sdtPr>
        <w:sdtContent>
          <w:r w:rsidR="007D4757">
            <w:rPr>
              <w:rFonts w:ascii="MS Gothic" w:eastAsia="MS Gothic" w:hAnsi="MS Gothic" w:cs="Times New Roman" w:hint="eastAsia"/>
            </w:rPr>
            <w:t>☒</w:t>
          </w:r>
        </w:sdtContent>
      </w:sdt>
      <w:r w:rsidR="00246FA5">
        <w:rPr>
          <w:rFonts w:ascii="Times New Roman" w:hAnsi="Times New Roman" w:cs="Times New Roman"/>
        </w:rPr>
        <w:tab/>
      </w:r>
    </w:p>
    <w:p w14:paraId="1CB3BCD7" w14:textId="77777777" w:rsidR="00246FA5" w:rsidRPr="00246FA5" w:rsidRDefault="00246FA5" w:rsidP="00246FA5">
      <w:pPr>
        <w:tabs>
          <w:tab w:val="left" w:pos="2636"/>
        </w:tabs>
        <w:spacing w:after="0"/>
        <w:rPr>
          <w:rFonts w:ascii="Times New Roman" w:hAnsi="Times New Roman" w:cs="Times New Roman"/>
          <w:sz w:val="16"/>
          <w:szCs w:val="16"/>
        </w:rPr>
      </w:pPr>
    </w:p>
    <w:p w14:paraId="65578E8B" w14:textId="136EC27E" w:rsidR="00112ADC" w:rsidRPr="00246FA5" w:rsidRDefault="00112ADC" w:rsidP="00D232E2">
      <w:pPr>
        <w:pStyle w:val="ListParagraph"/>
        <w:numPr>
          <w:ilvl w:val="0"/>
          <w:numId w:val="2"/>
        </w:numPr>
        <w:ind w:left="360"/>
        <w:jc w:val="both"/>
        <w:rPr>
          <w:rFonts w:ascii="Times New Roman" w:hAnsi="Times New Roman" w:cs="Times New Roman"/>
          <w:b/>
          <w:bCs/>
        </w:rPr>
      </w:pPr>
      <w:r w:rsidRPr="00246FA5">
        <w:rPr>
          <w:rFonts w:ascii="Times New Roman" w:hAnsi="Times New Roman" w:cs="Times New Roman"/>
          <w:b/>
          <w:bCs/>
        </w:rPr>
        <w:t>Summary write-up:</w:t>
      </w:r>
    </w:p>
    <w:p w14:paraId="4476E105" w14:textId="497D41F1" w:rsidR="00112ADC" w:rsidRPr="00246FA5" w:rsidRDefault="00112ADC" w:rsidP="00D232E2">
      <w:pPr>
        <w:jc w:val="both"/>
        <w:rPr>
          <w:rFonts w:ascii="Times New Roman" w:hAnsi="Times New Roman" w:cs="Times New Roman"/>
        </w:rPr>
      </w:pPr>
      <w:r w:rsidRPr="00246FA5">
        <w:rPr>
          <w:rFonts w:ascii="Times New Roman" w:hAnsi="Times New Roman" w:cs="Times New Roman"/>
        </w:rPr>
        <w:t>The following write-up will be used for internal (Team Brief) and external (website/social media) release.  Must be at least a paragraph long and include:</w:t>
      </w:r>
    </w:p>
    <w:p w14:paraId="10F3E5C7" w14:textId="6892881C" w:rsidR="00112ADC" w:rsidRPr="00246FA5" w:rsidRDefault="00112ADC" w:rsidP="00D232E2">
      <w:pPr>
        <w:pStyle w:val="ListParagraph"/>
        <w:numPr>
          <w:ilvl w:val="0"/>
          <w:numId w:val="1"/>
        </w:numPr>
        <w:jc w:val="both"/>
        <w:rPr>
          <w:rFonts w:ascii="Times New Roman" w:hAnsi="Times New Roman" w:cs="Times New Roman"/>
        </w:rPr>
      </w:pPr>
      <w:r w:rsidRPr="00246FA5">
        <w:rPr>
          <w:rFonts w:ascii="Times New Roman" w:hAnsi="Times New Roman" w:cs="Times New Roman"/>
        </w:rPr>
        <w:t xml:space="preserve">The importance of our attendance and what was accomplished by </w:t>
      </w:r>
      <w:proofErr w:type="gramStart"/>
      <w:r w:rsidRPr="00246FA5">
        <w:rPr>
          <w:rFonts w:ascii="Times New Roman" w:hAnsi="Times New Roman" w:cs="Times New Roman"/>
        </w:rPr>
        <w:t>attending</w:t>
      </w:r>
      <w:proofErr w:type="gramEnd"/>
    </w:p>
    <w:p w14:paraId="587C7C40" w14:textId="7D4AF13C" w:rsidR="00112ADC" w:rsidRPr="00246FA5" w:rsidRDefault="00112ADC" w:rsidP="00D232E2">
      <w:pPr>
        <w:pStyle w:val="ListParagraph"/>
        <w:numPr>
          <w:ilvl w:val="0"/>
          <w:numId w:val="1"/>
        </w:numPr>
        <w:jc w:val="both"/>
        <w:rPr>
          <w:rFonts w:ascii="Times New Roman" w:hAnsi="Times New Roman" w:cs="Times New Roman"/>
        </w:rPr>
      </w:pPr>
      <w:r w:rsidRPr="00246FA5">
        <w:rPr>
          <w:rFonts w:ascii="Times New Roman" w:hAnsi="Times New Roman" w:cs="Times New Roman"/>
        </w:rPr>
        <w:t>Who did we meet with (customers/partners)</w:t>
      </w:r>
    </w:p>
    <w:p w14:paraId="3F157D83" w14:textId="190E42D3" w:rsidR="00112ADC" w:rsidRDefault="00112ADC" w:rsidP="00D232E2">
      <w:pPr>
        <w:pStyle w:val="ListParagraph"/>
        <w:numPr>
          <w:ilvl w:val="0"/>
          <w:numId w:val="1"/>
        </w:numPr>
        <w:jc w:val="both"/>
        <w:rPr>
          <w:rFonts w:ascii="Times New Roman" w:hAnsi="Times New Roman" w:cs="Times New Roman"/>
        </w:rPr>
      </w:pPr>
      <w:r w:rsidRPr="00246FA5">
        <w:rPr>
          <w:rFonts w:ascii="Times New Roman" w:hAnsi="Times New Roman" w:cs="Times New Roman"/>
        </w:rPr>
        <w:t xml:space="preserve">If we sponsored, talk about how that increased our </w:t>
      </w:r>
      <w:proofErr w:type="gramStart"/>
      <w:r w:rsidRPr="00246FA5">
        <w:rPr>
          <w:rFonts w:ascii="Times New Roman" w:hAnsi="Times New Roman" w:cs="Times New Roman"/>
        </w:rPr>
        <w:t>visibility</w:t>
      </w:r>
      <w:proofErr w:type="gramEnd"/>
    </w:p>
    <w:p w14:paraId="673F9554" w14:textId="10914945" w:rsidR="002228FD" w:rsidRDefault="002228FD" w:rsidP="00D232E2">
      <w:pPr>
        <w:jc w:val="both"/>
        <w:rPr>
          <w:rFonts w:ascii="Times New Roman" w:hAnsi="Times New Roman" w:cs="Times New Roman"/>
        </w:rPr>
      </w:pPr>
      <w:r w:rsidRPr="002228FD">
        <w:rPr>
          <w:rFonts w:ascii="Times New Roman" w:hAnsi="Times New Roman" w:cs="Times New Roman"/>
          <w:b/>
          <w:bCs/>
        </w:rPr>
        <w:t>Importance of Attendance:</w:t>
      </w:r>
      <w:r>
        <w:rPr>
          <w:rFonts w:ascii="Times New Roman" w:hAnsi="Times New Roman" w:cs="Times New Roman"/>
          <w:b/>
          <w:bCs/>
        </w:rPr>
        <w:t xml:space="preserve"> </w:t>
      </w:r>
      <w:r w:rsidR="002D08FB">
        <w:rPr>
          <w:rFonts w:ascii="Times New Roman" w:hAnsi="Times New Roman" w:cs="Times New Roman"/>
        </w:rPr>
        <w:t xml:space="preserve">MCSS is the premier US Based conference for MBSE. There are many opportunities for both networking </w:t>
      </w:r>
      <w:r w:rsidR="00183A10">
        <w:rPr>
          <w:rFonts w:ascii="Times New Roman" w:hAnsi="Times New Roman" w:cs="Times New Roman"/>
        </w:rPr>
        <w:t xml:space="preserve">with current and potential new clients, as well as </w:t>
      </w:r>
      <w:proofErr w:type="gramStart"/>
      <w:r w:rsidR="00183A10">
        <w:rPr>
          <w:rFonts w:ascii="Times New Roman" w:hAnsi="Times New Roman" w:cs="Times New Roman"/>
        </w:rPr>
        <w:t>a large number of</w:t>
      </w:r>
      <w:proofErr w:type="gramEnd"/>
      <w:r w:rsidR="00183A10">
        <w:rPr>
          <w:rFonts w:ascii="Times New Roman" w:hAnsi="Times New Roman" w:cs="Times New Roman"/>
        </w:rPr>
        <w:t xml:space="preserve"> technical sessions for our team to become smarter and stay aware of what “State of the Art” MBSE is. </w:t>
      </w:r>
    </w:p>
    <w:p w14:paraId="1CF316A4" w14:textId="24E2C627" w:rsidR="00131A38" w:rsidRDefault="00131A38" w:rsidP="00D232E2">
      <w:pPr>
        <w:jc w:val="both"/>
        <w:rPr>
          <w:rFonts w:ascii="Times New Roman" w:hAnsi="Times New Roman" w:cs="Times New Roman"/>
          <w:b/>
          <w:bCs/>
        </w:rPr>
      </w:pPr>
      <w:r w:rsidRPr="00131A38">
        <w:rPr>
          <w:rFonts w:ascii="Times New Roman" w:hAnsi="Times New Roman" w:cs="Times New Roman"/>
          <w:b/>
          <w:bCs/>
        </w:rPr>
        <w:t>Who did we meet with:</w:t>
      </w:r>
    </w:p>
    <w:p w14:paraId="4EE7934B" w14:textId="02F821CA" w:rsidR="00131A38" w:rsidRDefault="00131A38" w:rsidP="00D232E2">
      <w:pPr>
        <w:jc w:val="both"/>
        <w:rPr>
          <w:rFonts w:ascii="Times New Roman" w:hAnsi="Times New Roman" w:cs="Times New Roman"/>
        </w:rPr>
      </w:pPr>
      <w:r>
        <w:rPr>
          <w:rFonts w:ascii="Times New Roman" w:hAnsi="Times New Roman" w:cs="Times New Roman"/>
          <w:b/>
          <w:bCs/>
        </w:rPr>
        <w:tab/>
      </w:r>
      <w:r w:rsidR="004F49AE">
        <w:rPr>
          <w:rFonts w:ascii="Times New Roman" w:hAnsi="Times New Roman" w:cs="Times New Roman"/>
          <w:b/>
          <w:bCs/>
        </w:rPr>
        <w:t xml:space="preserve">Sierra Nevada Corp. – </w:t>
      </w:r>
      <w:r w:rsidR="004F49AE">
        <w:rPr>
          <w:rFonts w:ascii="Times New Roman" w:hAnsi="Times New Roman" w:cs="Times New Roman"/>
        </w:rPr>
        <w:t xml:space="preserve">Three primary POC’s are Danyel Fiet, Ryan </w:t>
      </w:r>
      <w:proofErr w:type="spellStart"/>
      <w:r w:rsidR="004F49AE">
        <w:rPr>
          <w:rFonts w:ascii="Times New Roman" w:hAnsi="Times New Roman" w:cs="Times New Roman"/>
        </w:rPr>
        <w:t>Yourishin</w:t>
      </w:r>
      <w:proofErr w:type="spellEnd"/>
      <w:r w:rsidR="004F49AE">
        <w:rPr>
          <w:rFonts w:ascii="Times New Roman" w:hAnsi="Times New Roman" w:cs="Times New Roman"/>
        </w:rPr>
        <w:t xml:space="preserve">, and Chris J. Olsen. </w:t>
      </w:r>
      <w:r w:rsidR="006A3AB4">
        <w:rPr>
          <w:rFonts w:ascii="Times New Roman" w:hAnsi="Times New Roman" w:cs="Times New Roman"/>
        </w:rPr>
        <w:t xml:space="preserve">Danyel and Ryan both have interest in </w:t>
      </w:r>
      <w:r w:rsidR="00081497">
        <w:rPr>
          <w:rFonts w:ascii="Times New Roman" w:hAnsi="Times New Roman" w:cs="Times New Roman"/>
        </w:rPr>
        <w:t xml:space="preserve">our software offerings. Chris is the Systems Engineering Hiring manage for the recently awarded SAOC program and has a need for small business partners. Huge opportunity – we have connected Chris with Edge to figure out how to make it happen. </w:t>
      </w:r>
    </w:p>
    <w:p w14:paraId="7CA0E36C" w14:textId="14B7587C" w:rsidR="00081497" w:rsidRDefault="00081497" w:rsidP="00D232E2">
      <w:pPr>
        <w:jc w:val="both"/>
        <w:rPr>
          <w:rFonts w:ascii="Times New Roman" w:hAnsi="Times New Roman" w:cs="Times New Roman"/>
        </w:rPr>
      </w:pPr>
      <w:r>
        <w:rPr>
          <w:rFonts w:ascii="Times New Roman" w:hAnsi="Times New Roman" w:cs="Times New Roman"/>
        </w:rPr>
        <w:tab/>
      </w:r>
      <w:r w:rsidR="00D816AA">
        <w:rPr>
          <w:rFonts w:ascii="Times New Roman" w:hAnsi="Times New Roman" w:cs="Times New Roman"/>
          <w:b/>
          <w:bCs/>
        </w:rPr>
        <w:t xml:space="preserve">LMCO </w:t>
      </w:r>
      <w:r w:rsidR="00D816AA">
        <w:rPr>
          <w:rFonts w:ascii="Times New Roman" w:hAnsi="Times New Roman" w:cs="Times New Roman"/>
        </w:rPr>
        <w:t xml:space="preserve">– we met with several folks from several LMCO divisions. </w:t>
      </w:r>
      <w:r w:rsidR="002C406C">
        <w:rPr>
          <w:rFonts w:ascii="Times New Roman" w:hAnsi="Times New Roman" w:cs="Times New Roman"/>
        </w:rPr>
        <w:t xml:space="preserve">Vincent Cozza and John Howard work (I think) on the F-35 program and have interest in our software. We are waiting on them to reach out and have a plan if they do not. Matt Hayden </w:t>
      </w:r>
      <w:r w:rsidR="00A63CFD">
        <w:rPr>
          <w:rFonts w:ascii="Times New Roman" w:hAnsi="Times New Roman" w:cs="Times New Roman"/>
        </w:rPr>
        <w:t xml:space="preserve">works in a different unit (the name of which I did not capture) and has a need for MBSE Services. Same as above, waiting for him to reach out and have a plan if he does not. Lastly, </w:t>
      </w:r>
      <w:r w:rsidR="00B1580F">
        <w:rPr>
          <w:rFonts w:ascii="Times New Roman" w:hAnsi="Times New Roman" w:cs="Times New Roman"/>
        </w:rPr>
        <w:t>a gentleman named Daniel who works for Lockheed</w:t>
      </w:r>
      <w:r w:rsidR="00D232E2">
        <w:rPr>
          <w:rFonts w:ascii="Times New Roman" w:hAnsi="Times New Roman" w:cs="Times New Roman"/>
        </w:rPr>
        <w:t>’</w:t>
      </w:r>
      <w:r w:rsidR="00B1580F">
        <w:rPr>
          <w:rFonts w:ascii="Times New Roman" w:hAnsi="Times New Roman" w:cs="Times New Roman"/>
        </w:rPr>
        <w:t xml:space="preserve">s internal training organization. He also had an interest in software. Vincent and John seem like the best leads – more to come with them. </w:t>
      </w:r>
    </w:p>
    <w:p w14:paraId="4CFD8BDE" w14:textId="1B4773FB" w:rsidR="00B1580F" w:rsidRDefault="00B1580F" w:rsidP="00D232E2">
      <w:pPr>
        <w:jc w:val="both"/>
        <w:rPr>
          <w:rFonts w:ascii="Times New Roman" w:hAnsi="Times New Roman" w:cs="Times New Roman"/>
        </w:rPr>
      </w:pPr>
      <w:r>
        <w:rPr>
          <w:rFonts w:ascii="Times New Roman" w:hAnsi="Times New Roman" w:cs="Times New Roman"/>
        </w:rPr>
        <w:tab/>
      </w:r>
      <w:r w:rsidR="008E1EE2">
        <w:rPr>
          <w:rFonts w:ascii="Times New Roman" w:hAnsi="Times New Roman" w:cs="Times New Roman"/>
          <w:b/>
          <w:bCs/>
        </w:rPr>
        <w:t xml:space="preserve">BAE </w:t>
      </w:r>
      <w:r w:rsidR="008E1EE2">
        <w:rPr>
          <w:rFonts w:ascii="Times New Roman" w:hAnsi="Times New Roman" w:cs="Times New Roman"/>
        </w:rPr>
        <w:t xml:space="preserve">– we met Andrew Adams, Dustin Gerard, and Amanda (?) via an introduction from </w:t>
      </w:r>
      <w:r w:rsidR="00102B67">
        <w:rPr>
          <w:rFonts w:ascii="Times New Roman" w:hAnsi="Times New Roman" w:cs="Times New Roman"/>
        </w:rPr>
        <w:t xml:space="preserve">Risa Gorospe (she works on Johns Hopkins APL). They had interest in SEAM and </w:t>
      </w:r>
      <w:proofErr w:type="spellStart"/>
      <w:r w:rsidR="00102B67">
        <w:rPr>
          <w:rFonts w:ascii="Times New Roman" w:hAnsi="Times New Roman" w:cs="Times New Roman"/>
        </w:rPr>
        <w:t>SmartSync</w:t>
      </w:r>
      <w:proofErr w:type="spellEnd"/>
      <w:r w:rsidR="00102B67">
        <w:rPr>
          <w:rFonts w:ascii="Times New Roman" w:hAnsi="Times New Roman" w:cs="Times New Roman"/>
        </w:rPr>
        <w:t xml:space="preserve"> and we have been corresponding via email to set up an initial meeting. </w:t>
      </w:r>
    </w:p>
    <w:p w14:paraId="41FF7D5C" w14:textId="5B954775" w:rsidR="0080135C" w:rsidRDefault="0080135C" w:rsidP="00D232E2">
      <w:pPr>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b/>
          <w:bCs/>
        </w:rPr>
        <w:t xml:space="preserve">Terma </w:t>
      </w:r>
      <w:r>
        <w:rPr>
          <w:rFonts w:ascii="Times New Roman" w:hAnsi="Times New Roman" w:cs="Times New Roman"/>
        </w:rPr>
        <w:t xml:space="preserve">– Chuck Del Solar, he leads their MBSE and </w:t>
      </w:r>
      <w:proofErr w:type="gramStart"/>
      <w:r>
        <w:rPr>
          <w:rFonts w:ascii="Times New Roman" w:hAnsi="Times New Roman" w:cs="Times New Roman"/>
        </w:rPr>
        <w:t>is in need of</w:t>
      </w:r>
      <w:proofErr w:type="gramEnd"/>
      <w:r>
        <w:rPr>
          <w:rFonts w:ascii="Times New Roman" w:hAnsi="Times New Roman" w:cs="Times New Roman"/>
        </w:rPr>
        <w:t xml:space="preserve"> training and services. We referred chuck to Casey Medina with Studio SE for their training needs and </w:t>
      </w:r>
      <w:r w:rsidR="00BB6E71">
        <w:rPr>
          <w:rFonts w:ascii="Times New Roman" w:hAnsi="Times New Roman" w:cs="Times New Roman"/>
        </w:rPr>
        <w:t xml:space="preserve">Cliff either is or will be in touch with him regarding services. </w:t>
      </w:r>
    </w:p>
    <w:p w14:paraId="12574C37" w14:textId="05666776" w:rsidR="00BB6E71" w:rsidRDefault="00BB6E71" w:rsidP="00D232E2">
      <w:pPr>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Tangram Flex </w:t>
      </w:r>
      <w:r>
        <w:rPr>
          <w:rFonts w:ascii="Times New Roman" w:hAnsi="Times New Roman" w:cs="Times New Roman"/>
        </w:rPr>
        <w:t>– Met a gentlemen named Joseph</w:t>
      </w:r>
      <w:r w:rsidR="00D765CB">
        <w:rPr>
          <w:rFonts w:ascii="Times New Roman" w:hAnsi="Times New Roman" w:cs="Times New Roman"/>
        </w:rPr>
        <w:t xml:space="preserve">. We found out that we have a current proposal effort (I will have to defer to Cliff as I don’t know which one exactly) where we are already working with Tangram. </w:t>
      </w:r>
    </w:p>
    <w:p w14:paraId="76071527" w14:textId="6F9F3919" w:rsidR="00FE615F" w:rsidRDefault="00FE615F" w:rsidP="00D232E2">
      <w:pPr>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Leidos </w:t>
      </w:r>
      <w:r>
        <w:rPr>
          <w:rFonts w:ascii="Times New Roman" w:hAnsi="Times New Roman" w:cs="Times New Roman"/>
        </w:rPr>
        <w:t xml:space="preserve">– Paul Calhoun. We have worked with Paul previously on the MUUV program and Paul has interest in getting other programs in Leidos to use SEAM. We have email correspondence out and are awaiting a reply. </w:t>
      </w:r>
    </w:p>
    <w:p w14:paraId="2543BED2" w14:textId="765B9D08" w:rsidR="00FE615F" w:rsidRDefault="00FE615F" w:rsidP="00D232E2">
      <w:pPr>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GE </w:t>
      </w:r>
      <w:r w:rsidR="004B5E72">
        <w:rPr>
          <w:rFonts w:ascii="Times New Roman" w:hAnsi="Times New Roman" w:cs="Times New Roman"/>
          <w:b/>
          <w:bCs/>
        </w:rPr>
        <w:t>–</w:t>
      </w:r>
      <w:r>
        <w:rPr>
          <w:rFonts w:ascii="Times New Roman" w:hAnsi="Times New Roman" w:cs="Times New Roman"/>
          <w:b/>
          <w:bCs/>
        </w:rPr>
        <w:t xml:space="preserve"> </w:t>
      </w:r>
      <w:r w:rsidR="004B5E72">
        <w:rPr>
          <w:rFonts w:ascii="Times New Roman" w:hAnsi="Times New Roman" w:cs="Times New Roman"/>
        </w:rPr>
        <w:t xml:space="preserve">Tim Swanson and Katie Nowicki. GE is our strongest MBSE </w:t>
      </w:r>
      <w:r w:rsidR="00D232E2">
        <w:rPr>
          <w:rFonts w:ascii="Times New Roman" w:hAnsi="Times New Roman" w:cs="Times New Roman"/>
        </w:rPr>
        <w:t>partnership,</w:t>
      </w:r>
      <w:r w:rsidR="004B5E72">
        <w:rPr>
          <w:rFonts w:ascii="Times New Roman" w:hAnsi="Times New Roman" w:cs="Times New Roman"/>
        </w:rPr>
        <w:t xml:space="preserve"> and we used the opportunity of them being in DFW to host them at our McKinney HQ. Great conversations surround</w:t>
      </w:r>
      <w:r w:rsidR="001A71BF">
        <w:rPr>
          <w:rFonts w:ascii="Times New Roman" w:hAnsi="Times New Roman" w:cs="Times New Roman"/>
        </w:rPr>
        <w:t>ing</w:t>
      </w:r>
      <w:r w:rsidR="004B5E72">
        <w:rPr>
          <w:rFonts w:ascii="Times New Roman" w:hAnsi="Times New Roman" w:cs="Times New Roman"/>
        </w:rPr>
        <w:t xml:space="preserve"> current and future state of our program</w:t>
      </w:r>
      <w:r w:rsidR="001A71BF">
        <w:rPr>
          <w:rFonts w:ascii="Times New Roman" w:hAnsi="Times New Roman" w:cs="Times New Roman"/>
        </w:rPr>
        <w:t>. They will continue to be a very strong partner to us moving forward.</w:t>
      </w:r>
    </w:p>
    <w:p w14:paraId="33D16327" w14:textId="68608356" w:rsidR="001A71BF" w:rsidRDefault="001A71BF" w:rsidP="00D232E2">
      <w:pPr>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Studio SE </w:t>
      </w:r>
      <w:r>
        <w:rPr>
          <w:rFonts w:ascii="Times New Roman" w:hAnsi="Times New Roman" w:cs="Times New Roman"/>
        </w:rPr>
        <w:t xml:space="preserve">– Casey Medina, Marshall Lee, and Rae Lewark. We have a partnership with Studio SE </w:t>
      </w:r>
      <w:r w:rsidR="00EC7B6C">
        <w:rPr>
          <w:rFonts w:ascii="Times New Roman" w:hAnsi="Times New Roman" w:cs="Times New Roman"/>
        </w:rPr>
        <w:t xml:space="preserve">in place and spent time with all three of them to have both strategic conversation as well as some good bull to strengthen the relationship. </w:t>
      </w:r>
    </w:p>
    <w:p w14:paraId="2E2FC843" w14:textId="460E29F4" w:rsidR="00BB2496" w:rsidRDefault="00BB2496" w:rsidP="00D232E2">
      <w:pPr>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Enola Technologies </w:t>
      </w:r>
      <w:r>
        <w:rPr>
          <w:rFonts w:ascii="Times New Roman" w:hAnsi="Times New Roman" w:cs="Times New Roman"/>
        </w:rPr>
        <w:t xml:space="preserve">– David Fields. Their booth was directly across from ours. We have been in conversation with David to potentially become a development partner with Enola and </w:t>
      </w:r>
      <w:r w:rsidR="00DD12CE">
        <w:rPr>
          <w:rFonts w:ascii="Times New Roman" w:hAnsi="Times New Roman" w:cs="Times New Roman"/>
        </w:rPr>
        <w:t xml:space="preserve">used the opportunity to continue that conversation. We expect a meeting with David in the next month or so to discuss. </w:t>
      </w:r>
    </w:p>
    <w:p w14:paraId="60EF4F52" w14:textId="4246DA82" w:rsidR="00285CDF" w:rsidRPr="00285CDF" w:rsidRDefault="00285CDF" w:rsidP="00D232E2">
      <w:pPr>
        <w:jc w:val="both"/>
        <w:rPr>
          <w:rFonts w:ascii="Times New Roman" w:hAnsi="Times New Roman" w:cs="Times New Roman"/>
        </w:rPr>
      </w:pPr>
      <w:r w:rsidRPr="00285CDF">
        <w:rPr>
          <w:rFonts w:ascii="Times New Roman" w:hAnsi="Times New Roman" w:cs="Times New Roman"/>
          <w:b/>
          <w:bCs/>
        </w:rPr>
        <w:t>Sponsorship Increasing Visibility:</w:t>
      </w:r>
      <w:r>
        <w:rPr>
          <w:rFonts w:ascii="Times New Roman" w:hAnsi="Times New Roman" w:cs="Times New Roman"/>
          <w:b/>
          <w:bCs/>
        </w:rPr>
        <w:t xml:space="preserve"> </w:t>
      </w:r>
      <w:r w:rsidR="007D358F">
        <w:rPr>
          <w:rFonts w:ascii="Times New Roman" w:hAnsi="Times New Roman" w:cs="Times New Roman"/>
        </w:rPr>
        <w:t xml:space="preserve">The sponsorship greatly increased our visibility compared to being solely an attendee. Our booth gave us opportunities to interact with many people whom we may not have talked with, got out logo out on all conference signage, </w:t>
      </w:r>
      <w:r w:rsidR="005F18AE">
        <w:rPr>
          <w:rFonts w:ascii="Times New Roman" w:hAnsi="Times New Roman" w:cs="Times New Roman"/>
        </w:rPr>
        <w:t xml:space="preserve">allowed us a slot in the conference “Demo theater” to present some of our solutions, and generally allows our company name to become more synonymous with </w:t>
      </w:r>
      <w:r w:rsidR="00A6678B">
        <w:rPr>
          <w:rFonts w:ascii="Times New Roman" w:hAnsi="Times New Roman" w:cs="Times New Roman"/>
        </w:rPr>
        <w:t xml:space="preserve">MBSE. Mixing sponsorship with attendance allowed our team to create real, solid business leads as well as learn what current state of the art is in industry. </w:t>
      </w:r>
    </w:p>
    <w:p w14:paraId="0A569BE3" w14:textId="77777777" w:rsidR="00EA1F85" w:rsidRPr="00D6756C" w:rsidRDefault="00EA1F85" w:rsidP="00D232E2">
      <w:pPr>
        <w:jc w:val="both"/>
      </w:pPr>
      <w:r w:rsidRPr="008D627E">
        <w:rPr>
          <w:b/>
          <w:bCs/>
          <w:u w:val="single"/>
        </w:rPr>
        <w:t>Marketing/CRM needs</w:t>
      </w:r>
      <w:r w:rsidRPr="00D6756C">
        <w:t>:</w:t>
      </w:r>
    </w:p>
    <w:p w14:paraId="7C511F06" w14:textId="68E49F49" w:rsidR="00EA1F85" w:rsidRPr="00D6756C" w:rsidRDefault="00A6678B" w:rsidP="00D232E2">
      <w:pPr>
        <w:jc w:val="both"/>
      </w:pPr>
      <w:r>
        <w:t xml:space="preserve">We will be more proactive next year in signing up for both attendance and sponsorship so that this conference makes it on the master list, which will allow for better pre- and mid-conference online posting and to ensure that our booth materials make it. </w:t>
      </w:r>
    </w:p>
    <w:p w14:paraId="1D7AA64A" w14:textId="4274ECFD" w:rsidR="00112ADC" w:rsidRDefault="00112ADC" w:rsidP="00D232E2">
      <w:pPr>
        <w:pStyle w:val="ListParagraph"/>
        <w:numPr>
          <w:ilvl w:val="0"/>
          <w:numId w:val="2"/>
        </w:numPr>
        <w:ind w:left="360"/>
        <w:jc w:val="both"/>
        <w:rPr>
          <w:rFonts w:ascii="Times New Roman" w:hAnsi="Times New Roman" w:cs="Times New Roman"/>
          <w:b/>
          <w:bCs/>
        </w:rPr>
      </w:pPr>
      <w:r w:rsidRPr="00246FA5">
        <w:rPr>
          <w:rFonts w:ascii="Times New Roman" w:hAnsi="Times New Roman" w:cs="Times New Roman"/>
          <w:b/>
          <w:bCs/>
        </w:rPr>
        <w:t xml:space="preserve">Pictures: </w:t>
      </w:r>
    </w:p>
    <w:p w14:paraId="67483D1F" w14:textId="77777777" w:rsidR="00D232E2" w:rsidRDefault="00D232E2" w:rsidP="00D232E2">
      <w:pPr>
        <w:jc w:val="both"/>
        <w:rPr>
          <w:rFonts w:ascii="Times New Roman" w:hAnsi="Times New Roman" w:cs="Times New Roman"/>
          <w:b/>
          <w:bCs/>
        </w:rPr>
      </w:pPr>
    </w:p>
    <w:p w14:paraId="23927673" w14:textId="52175D05" w:rsidR="00D232E2" w:rsidRPr="00D232E2" w:rsidRDefault="00D232E2" w:rsidP="00D232E2">
      <w:pPr>
        <w:jc w:val="center"/>
        <w:rPr>
          <w:rFonts w:ascii="Times New Roman" w:hAnsi="Times New Roman" w:cs="Times New Roman"/>
          <w:b/>
          <w:bCs/>
          <w:i/>
          <w:iCs/>
          <w:color w:val="FF0000"/>
          <w:sz w:val="24"/>
          <w:szCs w:val="24"/>
        </w:rPr>
      </w:pPr>
      <w:r w:rsidRPr="00D232E2">
        <w:rPr>
          <w:rFonts w:ascii="Times New Roman" w:hAnsi="Times New Roman" w:cs="Times New Roman"/>
          <w:b/>
          <w:bCs/>
          <w:i/>
          <w:iCs/>
          <w:color w:val="FF0000"/>
          <w:sz w:val="24"/>
          <w:szCs w:val="24"/>
        </w:rPr>
        <w:t>See Next Page</w:t>
      </w:r>
    </w:p>
    <w:p w14:paraId="2A9451D6" w14:textId="497C418C" w:rsidR="00246FA5" w:rsidRDefault="00936FED" w:rsidP="00112ADC">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F32373B" wp14:editId="7D5C45A8">
            <wp:extent cx="5786562" cy="4339922"/>
            <wp:effectExtent l="0" t="0" r="5080" b="3810"/>
            <wp:docPr id="138011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1152" cy="4358364"/>
                    </a:xfrm>
                    <a:prstGeom prst="rect">
                      <a:avLst/>
                    </a:prstGeom>
                    <a:noFill/>
                  </pic:spPr>
                </pic:pic>
              </a:graphicData>
            </a:graphic>
          </wp:inline>
        </w:drawing>
      </w:r>
    </w:p>
    <w:p w14:paraId="7B4D16D4" w14:textId="2D879239" w:rsidR="00246FA5" w:rsidRPr="00246FA5" w:rsidRDefault="00246FA5" w:rsidP="00246FA5">
      <w:pPr>
        <w:pStyle w:val="ListParagraph"/>
        <w:numPr>
          <w:ilvl w:val="0"/>
          <w:numId w:val="2"/>
        </w:numPr>
        <w:ind w:left="360"/>
        <w:rPr>
          <w:rFonts w:ascii="Times New Roman" w:hAnsi="Times New Roman" w:cs="Times New Roman"/>
          <w:b/>
          <w:bCs/>
        </w:rPr>
      </w:pPr>
      <w:r w:rsidRPr="00246FA5">
        <w:rPr>
          <w:rFonts w:ascii="Times New Roman" w:hAnsi="Times New Roman" w:cs="Times New Roman"/>
          <w:b/>
          <w:bCs/>
        </w:rPr>
        <w:t>Recommendations for next year:</w:t>
      </w:r>
    </w:p>
    <w:p w14:paraId="245502F7" w14:textId="486294A1" w:rsidR="00936FED" w:rsidRPr="00015DE1" w:rsidRDefault="00246FA5" w:rsidP="00936FED">
      <w:pPr>
        <w:pStyle w:val="ListParagraph"/>
        <w:numPr>
          <w:ilvl w:val="0"/>
          <w:numId w:val="1"/>
        </w:numPr>
        <w:rPr>
          <w:rFonts w:ascii="Times New Roman" w:hAnsi="Times New Roman" w:cs="Times New Roman"/>
        </w:rPr>
      </w:pPr>
      <w:r w:rsidRPr="00246FA5">
        <w:rPr>
          <w:rFonts w:ascii="Times New Roman" w:hAnsi="Times New Roman" w:cs="Times New Roman"/>
        </w:rPr>
        <w:t>Should we return? If so, do we attend only, sponsor, exhibit?  Why?</w:t>
      </w:r>
    </w:p>
    <w:p w14:paraId="7D7B1DA1" w14:textId="4A82527D" w:rsidR="00936FED" w:rsidRPr="00936FED" w:rsidRDefault="00936FED" w:rsidP="00D232E2">
      <w:pPr>
        <w:jc w:val="both"/>
        <w:rPr>
          <w:rFonts w:ascii="Times New Roman" w:hAnsi="Times New Roman" w:cs="Times New Roman"/>
        </w:rPr>
      </w:pPr>
      <w:r>
        <w:rPr>
          <w:rFonts w:ascii="Times New Roman" w:hAnsi="Times New Roman" w:cs="Times New Roman"/>
        </w:rPr>
        <w:t xml:space="preserve">We should </w:t>
      </w:r>
      <w:proofErr w:type="gramStart"/>
      <w:r>
        <w:rPr>
          <w:rFonts w:ascii="Times New Roman" w:hAnsi="Times New Roman" w:cs="Times New Roman"/>
        </w:rPr>
        <w:t>definitely return</w:t>
      </w:r>
      <w:proofErr w:type="gramEnd"/>
      <w:r>
        <w:rPr>
          <w:rFonts w:ascii="Times New Roman" w:hAnsi="Times New Roman" w:cs="Times New Roman"/>
        </w:rPr>
        <w:t>. If we only get one MBSE conference per year, this should be it.</w:t>
      </w:r>
      <w:r w:rsidR="00015DE1">
        <w:rPr>
          <w:rFonts w:ascii="Times New Roman" w:hAnsi="Times New Roman" w:cs="Times New Roman"/>
        </w:rPr>
        <w:t xml:space="preserve"> We should also sponsor if we can. As mentioned previously, there is no other us-based conference that I am aware of that shares the same opportunity of increasing brand awareness and increasing our </w:t>
      </w:r>
      <w:r w:rsidR="00D232E2">
        <w:rPr>
          <w:rFonts w:ascii="Times New Roman" w:hAnsi="Times New Roman" w:cs="Times New Roman"/>
        </w:rPr>
        <w:t>engineer’s</w:t>
      </w:r>
      <w:r w:rsidR="00015DE1">
        <w:rPr>
          <w:rFonts w:ascii="Times New Roman" w:hAnsi="Times New Roman" w:cs="Times New Roman"/>
        </w:rPr>
        <w:t xml:space="preserve"> technical capacity than this one. </w:t>
      </w:r>
    </w:p>
    <w:sectPr w:rsidR="00936FED" w:rsidRPr="00936FED">
      <w:headerReference w:type="default" r:id="rId12"/>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39505" w14:textId="77777777" w:rsidR="00884435" w:rsidRDefault="00884435" w:rsidP="003D0EE9">
      <w:pPr>
        <w:spacing w:after="0" w:line="240" w:lineRule="auto"/>
      </w:pPr>
      <w:r>
        <w:separator/>
      </w:r>
    </w:p>
  </w:endnote>
  <w:endnote w:type="continuationSeparator" w:id="0">
    <w:p w14:paraId="61FFFA58" w14:textId="77777777" w:rsidR="00884435" w:rsidRDefault="00884435" w:rsidP="003D0EE9">
      <w:pPr>
        <w:spacing w:after="0" w:line="240" w:lineRule="auto"/>
      </w:pPr>
      <w:r>
        <w:continuationSeparator/>
      </w:r>
    </w:p>
  </w:endnote>
  <w:endnote w:type="continuationNotice" w:id="1">
    <w:p w14:paraId="47D73F97" w14:textId="77777777" w:rsidR="00884435" w:rsidRDefault="008844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363DE" w14:textId="568022FA" w:rsidR="0025396A" w:rsidRDefault="0025396A">
    <w:pPr>
      <w:pStyle w:val="Footer"/>
    </w:pPr>
    <w:r>
      <w:rPr>
        <w:noProof/>
      </w:rPr>
      <mc:AlternateContent>
        <mc:Choice Requires="wps">
          <w:drawing>
            <wp:anchor distT="0" distB="0" distL="0" distR="0" simplePos="0" relativeHeight="251658242" behindDoc="0" locked="0" layoutInCell="1" allowOverlap="1" wp14:anchorId="0CCAB933" wp14:editId="0F1A7397">
              <wp:simplePos x="635" y="635"/>
              <wp:positionH relativeFrom="page">
                <wp:align>center</wp:align>
              </wp:positionH>
              <wp:positionV relativeFrom="page">
                <wp:align>bottom</wp:align>
              </wp:positionV>
              <wp:extent cx="443865" cy="443865"/>
              <wp:effectExtent l="0" t="0" r="7620" b="0"/>
              <wp:wrapNone/>
              <wp:docPr id="478477988" name="Text Box 2"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96603E" w14:textId="23F6D742" w:rsidR="0025396A" w:rsidRPr="0025396A" w:rsidRDefault="0025396A" w:rsidP="0025396A">
                          <w:pPr>
                            <w:spacing w:after="0"/>
                            <w:rPr>
                              <w:rFonts w:ascii="Calibri" w:eastAsia="Calibri" w:hAnsi="Calibri" w:cs="Calibri"/>
                              <w:noProof/>
                              <w:color w:val="000000"/>
                              <w:sz w:val="28"/>
                              <w:szCs w:val="28"/>
                            </w:rPr>
                          </w:pPr>
                          <w:r w:rsidRPr="0025396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CAB933" id="_x0000_t202" coordsize="21600,21600" o:spt="202" path="m,l,21600r21600,l21600,xe">
              <v:stroke joinstyle="miter"/>
              <v:path gradientshapeok="t" o:connecttype="rect"/>
            </v:shapetype>
            <v:shape id="Text Box 2" o:spid="_x0000_s1026" type="#_x0000_t202" alt="Public Content"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0096603E" w14:textId="23F6D742" w:rsidR="0025396A" w:rsidRPr="0025396A" w:rsidRDefault="0025396A" w:rsidP="0025396A">
                    <w:pPr>
                      <w:spacing w:after="0"/>
                      <w:rPr>
                        <w:rFonts w:ascii="Calibri" w:eastAsia="Calibri" w:hAnsi="Calibri" w:cs="Calibri"/>
                        <w:noProof/>
                        <w:color w:val="000000"/>
                        <w:sz w:val="28"/>
                        <w:szCs w:val="28"/>
                      </w:rPr>
                    </w:pPr>
                    <w:r w:rsidRPr="0025396A">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CF58C" w14:textId="1C22418B" w:rsidR="003D0EE9" w:rsidRDefault="0025396A" w:rsidP="003D0EE9">
    <w:pPr>
      <w:pStyle w:val="Footer"/>
      <w:jc w:val="center"/>
    </w:pPr>
    <w:r>
      <w:rPr>
        <w:noProof/>
      </w:rPr>
      <mc:AlternateContent>
        <mc:Choice Requires="wps">
          <w:drawing>
            <wp:anchor distT="0" distB="0" distL="0" distR="0" simplePos="0" relativeHeight="251658241" behindDoc="0" locked="0" layoutInCell="1" allowOverlap="1" wp14:anchorId="3FA367AA" wp14:editId="4DAF4271">
              <wp:simplePos x="635" y="635"/>
              <wp:positionH relativeFrom="page">
                <wp:align>center</wp:align>
              </wp:positionH>
              <wp:positionV relativeFrom="page">
                <wp:align>bottom</wp:align>
              </wp:positionV>
              <wp:extent cx="443865" cy="443865"/>
              <wp:effectExtent l="0" t="0" r="7620" b="0"/>
              <wp:wrapNone/>
              <wp:docPr id="1552367986" name="Text Box 3"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247755" w14:textId="3A02D158" w:rsidR="0025396A" w:rsidRPr="0025396A" w:rsidRDefault="0025396A" w:rsidP="0025396A">
                          <w:pPr>
                            <w:spacing w:after="0"/>
                            <w:rPr>
                              <w:rFonts w:ascii="Calibri" w:eastAsia="Calibri" w:hAnsi="Calibri" w:cs="Calibri"/>
                              <w:noProof/>
                              <w:color w:val="000000"/>
                              <w:sz w:val="28"/>
                              <w:szCs w:val="28"/>
                            </w:rPr>
                          </w:pPr>
                          <w:r w:rsidRPr="0025396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A367AA" id="_x0000_t202" coordsize="21600,21600" o:spt="202" path="m,l,21600r21600,l21600,xe">
              <v:stroke joinstyle="miter"/>
              <v:path gradientshapeok="t" o:connecttype="rect"/>
            </v:shapetype>
            <v:shape id="Text Box 3" o:spid="_x0000_s1027" type="#_x0000_t202" alt="Public Content" style="position:absolute;left:0;text-align:left;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48247755" w14:textId="3A02D158" w:rsidR="0025396A" w:rsidRPr="0025396A" w:rsidRDefault="0025396A" w:rsidP="0025396A">
                    <w:pPr>
                      <w:spacing w:after="0"/>
                      <w:rPr>
                        <w:rFonts w:ascii="Calibri" w:eastAsia="Calibri" w:hAnsi="Calibri" w:cs="Calibri"/>
                        <w:noProof/>
                        <w:color w:val="000000"/>
                        <w:sz w:val="28"/>
                        <w:szCs w:val="28"/>
                      </w:rPr>
                    </w:pPr>
                    <w:r w:rsidRPr="0025396A">
                      <w:rPr>
                        <w:rFonts w:ascii="Calibri" w:eastAsia="Calibri" w:hAnsi="Calibri" w:cs="Calibri"/>
                        <w:noProof/>
                        <w:color w:val="000000"/>
                        <w:sz w:val="28"/>
                        <w:szCs w:val="28"/>
                      </w:rPr>
                      <w:t>Public Content</w:t>
                    </w:r>
                  </w:p>
                </w:txbxContent>
              </v:textbox>
              <w10:wrap anchorx="page" anchory="page"/>
            </v:shape>
          </w:pict>
        </mc:Fallback>
      </mc:AlternateContent>
    </w:r>
    <w:r w:rsidR="00B61867">
      <w:t>BD Operations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E8A5D" w14:textId="39C30635" w:rsidR="0025396A" w:rsidRDefault="0025396A">
    <w:pPr>
      <w:pStyle w:val="Footer"/>
    </w:pPr>
    <w:r>
      <w:rPr>
        <w:noProof/>
      </w:rPr>
      <mc:AlternateContent>
        <mc:Choice Requires="wps">
          <w:drawing>
            <wp:anchor distT="0" distB="0" distL="0" distR="0" simplePos="0" relativeHeight="251658243" behindDoc="0" locked="0" layoutInCell="1" allowOverlap="1" wp14:anchorId="09D1F6A0" wp14:editId="33D5C47B">
              <wp:simplePos x="635" y="635"/>
              <wp:positionH relativeFrom="page">
                <wp:align>center</wp:align>
              </wp:positionH>
              <wp:positionV relativeFrom="page">
                <wp:align>bottom</wp:align>
              </wp:positionV>
              <wp:extent cx="443865" cy="443865"/>
              <wp:effectExtent l="0" t="0" r="7620" b="0"/>
              <wp:wrapNone/>
              <wp:docPr id="747988988" name="Text Box 1"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D38261" w14:textId="343D901E" w:rsidR="0025396A" w:rsidRPr="0025396A" w:rsidRDefault="0025396A" w:rsidP="0025396A">
                          <w:pPr>
                            <w:spacing w:after="0"/>
                            <w:rPr>
                              <w:rFonts w:ascii="Calibri" w:eastAsia="Calibri" w:hAnsi="Calibri" w:cs="Calibri"/>
                              <w:noProof/>
                              <w:color w:val="000000"/>
                              <w:sz w:val="28"/>
                              <w:szCs w:val="28"/>
                            </w:rPr>
                          </w:pPr>
                          <w:r w:rsidRPr="0025396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D1F6A0" id="_x0000_t202" coordsize="21600,21600" o:spt="202" path="m,l,21600r21600,l21600,xe">
              <v:stroke joinstyle="miter"/>
              <v:path gradientshapeok="t" o:connecttype="rect"/>
            </v:shapetype>
            <v:shape id="Text Box 1" o:spid="_x0000_s1028" type="#_x0000_t202" alt="Public Content"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3D38261" w14:textId="343D901E" w:rsidR="0025396A" w:rsidRPr="0025396A" w:rsidRDefault="0025396A" w:rsidP="0025396A">
                    <w:pPr>
                      <w:spacing w:after="0"/>
                      <w:rPr>
                        <w:rFonts w:ascii="Calibri" w:eastAsia="Calibri" w:hAnsi="Calibri" w:cs="Calibri"/>
                        <w:noProof/>
                        <w:color w:val="000000"/>
                        <w:sz w:val="28"/>
                        <w:szCs w:val="28"/>
                      </w:rPr>
                    </w:pPr>
                    <w:r w:rsidRPr="0025396A">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D65CA" w14:textId="77777777" w:rsidR="00884435" w:rsidRDefault="00884435" w:rsidP="003D0EE9">
      <w:pPr>
        <w:spacing w:after="0" w:line="240" w:lineRule="auto"/>
      </w:pPr>
      <w:r>
        <w:separator/>
      </w:r>
    </w:p>
  </w:footnote>
  <w:footnote w:type="continuationSeparator" w:id="0">
    <w:p w14:paraId="647C82CF" w14:textId="77777777" w:rsidR="00884435" w:rsidRDefault="00884435" w:rsidP="003D0EE9">
      <w:pPr>
        <w:spacing w:after="0" w:line="240" w:lineRule="auto"/>
      </w:pPr>
      <w:r>
        <w:continuationSeparator/>
      </w:r>
    </w:p>
  </w:footnote>
  <w:footnote w:type="continuationNotice" w:id="1">
    <w:p w14:paraId="502A1FE5" w14:textId="77777777" w:rsidR="00884435" w:rsidRDefault="008844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CB8FB" w14:textId="59932594" w:rsidR="003D0EE9" w:rsidRPr="00246FA5" w:rsidRDefault="0025396A" w:rsidP="003D0EE9">
    <w:pPr>
      <w:pStyle w:val="Header"/>
      <w:jc w:val="right"/>
      <w:rPr>
        <w:rFonts w:ascii="Times New Roman" w:hAnsi="Times New Roman" w:cs="Times New Roman"/>
      </w:rPr>
    </w:pPr>
    <w:r>
      <w:rPr>
        <w:noProof/>
      </w:rPr>
      <w:drawing>
        <wp:anchor distT="0" distB="0" distL="114300" distR="114300" simplePos="0" relativeHeight="251658240" behindDoc="0" locked="0" layoutInCell="1" allowOverlap="1" wp14:anchorId="7D1592FA" wp14:editId="707415C1">
          <wp:simplePos x="0" y="0"/>
          <wp:positionH relativeFrom="column">
            <wp:posOffset>-714375</wp:posOffset>
          </wp:positionH>
          <wp:positionV relativeFrom="paragraph">
            <wp:posOffset>-266700</wp:posOffset>
          </wp:positionV>
          <wp:extent cx="1363980" cy="723900"/>
          <wp:effectExtent l="0" t="0" r="7620" b="0"/>
          <wp:wrapThrough wrapText="bothSides">
            <wp:wrapPolygon edited="0">
              <wp:start x="0" y="0"/>
              <wp:lineTo x="0" y="21032"/>
              <wp:lineTo x="21419" y="21032"/>
              <wp:lineTo x="21419" y="0"/>
              <wp:lineTo x="0" y="0"/>
            </wp:wrapPolygon>
          </wp:wrapThrough>
          <wp:docPr id="1" name="Picture 1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Logo, company name&#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980" cy="723900"/>
                  </a:xfrm>
                  <a:prstGeom prst="rect">
                    <a:avLst/>
                  </a:prstGeom>
                  <a:noFill/>
                  <a:ln>
                    <a:noFill/>
                  </a:ln>
                </pic:spPr>
              </pic:pic>
            </a:graphicData>
          </a:graphic>
        </wp:anchor>
      </w:drawing>
    </w:r>
    <w:r>
      <w:rPr>
        <w:rFonts w:ascii="Times New Roman" w:hAnsi="Times New Roman" w:cs="Times New Roman"/>
      </w:rPr>
      <w:t>May</w:t>
    </w:r>
    <w:r w:rsidR="00246FA5" w:rsidRPr="00246FA5">
      <w:rPr>
        <w:rFonts w:ascii="Times New Roman" w:hAnsi="Times New Roman" w:cs="Times New Roman"/>
      </w:rPr>
      <w:t xml:space="preserve"> </w:t>
    </w:r>
    <w:r w:rsidR="00112ADC" w:rsidRPr="00246FA5">
      <w:rPr>
        <w:rFonts w:ascii="Times New Roman" w:hAnsi="Times New Roman" w:cs="Times New Roman"/>
      </w:rPr>
      <w:t>202</w:t>
    </w:r>
    <w:r>
      <w:rPr>
        <w:rFonts w:ascii="Times New Roman" w:hAnsi="Times New Roman" w:cs="Times New Roman"/>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D6092"/>
    <w:multiLevelType w:val="hybridMultilevel"/>
    <w:tmpl w:val="0602F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0F66AA"/>
    <w:multiLevelType w:val="hybridMultilevel"/>
    <w:tmpl w:val="F54AD872"/>
    <w:lvl w:ilvl="0" w:tplc="1AB4B694">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1E071F"/>
    <w:multiLevelType w:val="hybridMultilevel"/>
    <w:tmpl w:val="C5C46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286841">
    <w:abstractNumId w:val="1"/>
  </w:num>
  <w:num w:numId="2" w16cid:durableId="648439859">
    <w:abstractNumId w:val="0"/>
  </w:num>
  <w:num w:numId="3" w16cid:durableId="172381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E9"/>
    <w:rsid w:val="00015DE1"/>
    <w:rsid w:val="00054C93"/>
    <w:rsid w:val="00081497"/>
    <w:rsid w:val="000B0CE6"/>
    <w:rsid w:val="000C394A"/>
    <w:rsid w:val="000C6102"/>
    <w:rsid w:val="000D6E87"/>
    <w:rsid w:val="00102B67"/>
    <w:rsid w:val="00112ADC"/>
    <w:rsid w:val="00131A38"/>
    <w:rsid w:val="00183A10"/>
    <w:rsid w:val="001A71BF"/>
    <w:rsid w:val="00217A99"/>
    <w:rsid w:val="002228FD"/>
    <w:rsid w:val="00246FA5"/>
    <w:rsid w:val="0025396A"/>
    <w:rsid w:val="00285CDF"/>
    <w:rsid w:val="002C406C"/>
    <w:rsid w:val="002D08FB"/>
    <w:rsid w:val="003024FA"/>
    <w:rsid w:val="003066F3"/>
    <w:rsid w:val="00314383"/>
    <w:rsid w:val="00387394"/>
    <w:rsid w:val="00391E5E"/>
    <w:rsid w:val="003C1D87"/>
    <w:rsid w:val="003D0EE9"/>
    <w:rsid w:val="00470EC9"/>
    <w:rsid w:val="00486E95"/>
    <w:rsid w:val="004B392F"/>
    <w:rsid w:val="004B5E72"/>
    <w:rsid w:val="004F2695"/>
    <w:rsid w:val="004F49AE"/>
    <w:rsid w:val="005D68E5"/>
    <w:rsid w:val="005F18AE"/>
    <w:rsid w:val="006225CB"/>
    <w:rsid w:val="00623619"/>
    <w:rsid w:val="00643364"/>
    <w:rsid w:val="006A3AB4"/>
    <w:rsid w:val="006B2C9B"/>
    <w:rsid w:val="007848BE"/>
    <w:rsid w:val="00786B19"/>
    <w:rsid w:val="007D358F"/>
    <w:rsid w:val="007D4757"/>
    <w:rsid w:val="0080135C"/>
    <w:rsid w:val="0080204E"/>
    <w:rsid w:val="00805F49"/>
    <w:rsid w:val="00884435"/>
    <w:rsid w:val="008B3860"/>
    <w:rsid w:val="008D627E"/>
    <w:rsid w:val="008E1EE2"/>
    <w:rsid w:val="00936FED"/>
    <w:rsid w:val="00A6149A"/>
    <w:rsid w:val="00A63CFD"/>
    <w:rsid w:val="00A6678B"/>
    <w:rsid w:val="00AA125F"/>
    <w:rsid w:val="00AF5446"/>
    <w:rsid w:val="00B1580F"/>
    <w:rsid w:val="00B61867"/>
    <w:rsid w:val="00B876A1"/>
    <w:rsid w:val="00BB2496"/>
    <w:rsid w:val="00BB6E71"/>
    <w:rsid w:val="00C42A87"/>
    <w:rsid w:val="00C847F4"/>
    <w:rsid w:val="00CD320A"/>
    <w:rsid w:val="00D232E2"/>
    <w:rsid w:val="00D70636"/>
    <w:rsid w:val="00D715AF"/>
    <w:rsid w:val="00D765CB"/>
    <w:rsid w:val="00D816AA"/>
    <w:rsid w:val="00D82532"/>
    <w:rsid w:val="00D96B6E"/>
    <w:rsid w:val="00DD12CE"/>
    <w:rsid w:val="00E115D7"/>
    <w:rsid w:val="00E452D3"/>
    <w:rsid w:val="00E974DF"/>
    <w:rsid w:val="00EA1F85"/>
    <w:rsid w:val="00EC7B6C"/>
    <w:rsid w:val="00F349D7"/>
    <w:rsid w:val="00F77A19"/>
    <w:rsid w:val="00F959C7"/>
    <w:rsid w:val="00FB24CB"/>
    <w:rsid w:val="00FB4D62"/>
    <w:rsid w:val="00FE6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0183"/>
  <w15:chartTrackingRefBased/>
  <w15:docId w15:val="{7DFC91DC-6EAE-45CE-9C88-9A46FB67B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E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EE9"/>
  </w:style>
  <w:style w:type="paragraph" w:styleId="Footer">
    <w:name w:val="footer"/>
    <w:basedOn w:val="Normal"/>
    <w:link w:val="FooterChar"/>
    <w:uiPriority w:val="99"/>
    <w:unhideWhenUsed/>
    <w:rsid w:val="003D0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EE9"/>
  </w:style>
  <w:style w:type="character" w:styleId="Hyperlink">
    <w:name w:val="Hyperlink"/>
    <w:basedOn w:val="DefaultParagraphFont"/>
    <w:uiPriority w:val="99"/>
    <w:unhideWhenUsed/>
    <w:rsid w:val="004F2695"/>
    <w:rPr>
      <w:color w:val="0563C1" w:themeColor="hyperlink"/>
      <w:u w:val="single"/>
    </w:rPr>
  </w:style>
  <w:style w:type="character" w:styleId="UnresolvedMention">
    <w:name w:val="Unresolved Mention"/>
    <w:basedOn w:val="DefaultParagraphFont"/>
    <w:uiPriority w:val="99"/>
    <w:semiHidden/>
    <w:unhideWhenUsed/>
    <w:rsid w:val="004F2695"/>
    <w:rPr>
      <w:color w:val="605E5C"/>
      <w:shd w:val="clear" w:color="auto" w:fill="E1DFDD"/>
    </w:rPr>
  </w:style>
  <w:style w:type="table" w:styleId="TableGrid">
    <w:name w:val="Table Grid"/>
    <w:basedOn w:val="TableNormal"/>
    <w:uiPriority w:val="39"/>
    <w:rsid w:val="00D82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2A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08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TaxCatchAll xmlns="bee03970-a234-40d4-b8d8-3a119805e4bc" xsi:nil="true"/>
    <lcf76f155ced4ddcb4097134ff3c332f xmlns="8717f3be-7813-4f41-ab62-ac68d14dc868">
      <Terms xmlns="http://schemas.microsoft.com/office/infopath/2007/PartnerControls"/>
    </lcf76f155ced4ddcb4097134ff3c332f>
    <SharedWithUsers xmlns="bee03970-a234-40d4-b8d8-3a119805e4bc">
      <UserInfo>
        <DisplayName>Behar, Tammy</DisplayName>
        <AccountId>456</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E2AE64BB235274E9A83EC64BD94A3E5" ma:contentTypeVersion="19" ma:contentTypeDescription="Create a new document." ma:contentTypeScope="" ma:versionID="8d371b316de9f3e11f2a7fd2f9a46f82">
  <xsd:schema xmlns:xsd="http://www.w3.org/2001/XMLSchema" xmlns:xs="http://www.w3.org/2001/XMLSchema" xmlns:p="http://schemas.microsoft.com/office/2006/metadata/properties" xmlns:ns2="8717f3be-7813-4f41-ab62-ac68d14dc868" xmlns:ns3="bee03970-a234-40d4-b8d8-3a119805e4bc" targetNamespace="http://schemas.microsoft.com/office/2006/metadata/properties" ma:root="true" ma:fieldsID="8cfa3160fa307ee2bb9f4aefaf5eeac9" ns2:_="" ns3:_="">
    <xsd:import namespace="8717f3be-7813-4f41-ab62-ac68d14dc868"/>
    <xsd:import namespace="bee03970-a234-40d4-b8d8-3a119805e4b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7f3be-7813-4f41-ab62-ac68d14dc8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3e5bb48-0c2e-4752-b397-666c1c237cb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e03970-a234-40d4-b8d8-3a119805e4b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c54b426-e87a-4c43-a9d1-c4d97e86c5a7}" ma:internalName="TaxCatchAll" ma:showField="CatchAllData" ma:web="bee03970-a234-40d4-b8d8-3a119805e4b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CF5BB4-FA8D-4349-80DE-594A08F9E4B5}">
  <ds:schemaRefs>
    <ds:schemaRef ds:uri="http://schemas.microsoft.com/sharepoint/v3/contenttype/forms"/>
  </ds:schemaRefs>
</ds:datastoreItem>
</file>

<file path=customXml/itemProps2.xml><?xml version="1.0" encoding="utf-8"?>
<ds:datastoreItem xmlns:ds="http://schemas.openxmlformats.org/officeDocument/2006/customXml" ds:itemID="{79BDB9E3-5F85-4B1D-B584-7ABD34D67DEF}">
  <ds:schemaRefs>
    <ds:schemaRef ds:uri="http://schemas.microsoft.com/office/2006/metadata/properties"/>
    <ds:schemaRef ds:uri="http://schemas.microsoft.com/office/infopath/2007/PartnerControls"/>
    <ds:schemaRef ds:uri="bee03970-a234-40d4-b8d8-3a119805e4bc"/>
    <ds:schemaRef ds:uri="8717f3be-7813-4f41-ab62-ac68d14dc868"/>
  </ds:schemaRefs>
</ds:datastoreItem>
</file>

<file path=customXml/itemProps3.xml><?xml version="1.0" encoding="utf-8"?>
<ds:datastoreItem xmlns:ds="http://schemas.openxmlformats.org/officeDocument/2006/customXml" ds:itemID="{3EF00580-10B8-4F9A-91B6-3B692C0A0C9C}">
  <ds:schemaRefs>
    <ds:schemaRef ds:uri="http://schemas.openxmlformats.org/officeDocument/2006/bibliography"/>
  </ds:schemaRefs>
</ds:datastoreItem>
</file>

<file path=customXml/itemProps4.xml><?xml version="1.0" encoding="utf-8"?>
<ds:datastoreItem xmlns:ds="http://schemas.openxmlformats.org/officeDocument/2006/customXml" ds:itemID="{A1718BDF-2A8B-4EE0-B578-1E1177FF6F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7f3be-7813-4f41-ab62-ac68d14dc868"/>
    <ds:schemaRef ds:uri="bee03970-a234-40d4-b8d8-3a119805e4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542cf18-e12a-40db-9df3-580a9dfd5309}" enabled="1" method="Standard" siteId="{61e2692b-b9a2-4a3f-ac37-b8aeb7bdac87}"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Chism, Natina</dc:creator>
  <cp:keywords/>
  <dc:description/>
  <cp:lastModifiedBy>Greg James</cp:lastModifiedBy>
  <cp:revision>4</cp:revision>
  <dcterms:created xsi:type="dcterms:W3CDTF">2024-05-31T21:18:00Z</dcterms:created>
  <dcterms:modified xsi:type="dcterms:W3CDTF">2024-05-31T21:21:00Z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0x010100FE2AE64BB235274E9A83EC64BD94A3E5</vt:lpwstr>
  </property>
  <property fmtid="{D5CDD505-2E9C-101B-9397-08002B2CF9AE}" pid="3" name="ClassificationContentMarkingFooterShapeIds">
    <vt:lpwstr>2c9567fc,1c84fea4,5c874172</vt:lpwstr>
  </property>
  <property fmtid="{D5CDD505-2E9C-101B-9397-08002B2CF9AE}" pid="4" name="ClassificationContentMarkingFooterFontProps">
    <vt:lpwstr>#000000,14,Calibri</vt:lpwstr>
  </property>
  <property fmtid="{D5CDD505-2E9C-101B-9397-08002B2CF9AE}" pid="5" name="ClassificationContentMarkingFooterText">
    <vt:lpwstr>Public Content</vt:lpwstr>
  </property>
</Properties>
</file>