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39E23" w14:textId="77777777" w:rsidR="00E6250A" w:rsidRPr="00E6250A" w:rsidRDefault="00E6250A" w:rsidP="00E6250A">
      <w:pPr>
        <w:rPr>
          <w:b/>
          <w:bCs/>
        </w:rPr>
      </w:pPr>
      <w:r w:rsidRPr="00E6250A">
        <w:rPr>
          <w:b/>
          <w:bCs/>
        </w:rPr>
        <w:t>SOP: Target Phase Execution</w:t>
      </w:r>
    </w:p>
    <w:p w14:paraId="1E46A572" w14:textId="77777777" w:rsidR="00E6250A" w:rsidRPr="00E6250A" w:rsidRDefault="00E6250A" w:rsidP="00E6250A">
      <w:r w:rsidRPr="00E6250A">
        <w:rPr>
          <w:b/>
          <w:bCs/>
        </w:rPr>
        <w:t>1. Title</w:t>
      </w:r>
      <w:r w:rsidRPr="00E6250A">
        <w:br/>
        <w:t>Target Phase Execution – Shaping &amp; Gate 2 Capture Ownership</w:t>
      </w:r>
    </w:p>
    <w:p w14:paraId="1745BC4A" w14:textId="77777777" w:rsidR="00E6250A" w:rsidRPr="00E6250A" w:rsidRDefault="00E6250A" w:rsidP="00E6250A">
      <w:r w:rsidRPr="00E6250A">
        <w:rPr>
          <w:b/>
          <w:bCs/>
        </w:rPr>
        <w:t>2. Purpose</w:t>
      </w:r>
      <w:r w:rsidRPr="00E6250A">
        <w:br/>
        <w:t>The Target Phase is where Albers truly wins or loses. This phase ensures Capture Managers position Albers as the clear choice by shaping requirements, building trust with the customer, identifying capability gaps, and aligning the right team before committing to full Capture.</w:t>
      </w:r>
    </w:p>
    <w:p w14:paraId="69552D5C" w14:textId="77777777" w:rsidR="00E6250A" w:rsidRPr="00E6250A" w:rsidRDefault="00E6250A" w:rsidP="00E6250A">
      <w:r w:rsidRPr="00E6250A">
        <w:rPr>
          <w:b/>
          <w:bCs/>
        </w:rPr>
        <w:t>3. Scope</w:t>
      </w:r>
      <w:r w:rsidRPr="00E6250A">
        <w:br/>
        <w:t xml:space="preserve">Applies to all opportunities promoted to </w:t>
      </w:r>
      <w:r w:rsidRPr="00E6250A">
        <w:rPr>
          <w:b/>
          <w:bCs/>
        </w:rPr>
        <w:t>Target Phase</w:t>
      </w:r>
      <w:r w:rsidRPr="00E6250A">
        <w:t xml:space="preserve"> after Gate 1 approval. Covers Capture Managers, Program Managers, teammates, and supporting functions (Contracts, HR, Pricing, BOU Intelligence, etc.).</w:t>
      </w:r>
    </w:p>
    <w:p w14:paraId="03BA1165" w14:textId="77777777" w:rsidR="00E6250A" w:rsidRPr="00E6250A" w:rsidRDefault="00E6250A" w:rsidP="00E6250A">
      <w:r w:rsidRPr="00E6250A">
        <w:rPr>
          <w:b/>
          <w:bCs/>
        </w:rPr>
        <w:t>4. Intent</w:t>
      </w:r>
    </w:p>
    <w:p w14:paraId="143A038B" w14:textId="77777777" w:rsidR="00E6250A" w:rsidRPr="00E6250A" w:rsidRDefault="00E6250A" w:rsidP="00E6250A">
      <w:pPr>
        <w:numPr>
          <w:ilvl w:val="0"/>
          <w:numId w:val="1"/>
        </w:numPr>
      </w:pPr>
      <w:r w:rsidRPr="00E6250A">
        <w:rPr>
          <w:b/>
          <w:bCs/>
        </w:rPr>
        <w:t>Capture Manager Ownership</w:t>
      </w:r>
    </w:p>
    <w:p w14:paraId="10A6B9A6" w14:textId="77777777" w:rsidR="00E6250A" w:rsidRPr="00E6250A" w:rsidRDefault="00E6250A" w:rsidP="00E6250A">
      <w:pPr>
        <w:numPr>
          <w:ilvl w:val="1"/>
          <w:numId w:val="1"/>
        </w:numPr>
      </w:pPr>
      <w:r w:rsidRPr="00E6250A">
        <w:t>Takes full control of the opportunity from Gate 1 forward.</w:t>
      </w:r>
    </w:p>
    <w:p w14:paraId="672CDA16" w14:textId="77777777" w:rsidR="00E6250A" w:rsidRPr="00E6250A" w:rsidRDefault="00E6250A" w:rsidP="00E6250A">
      <w:pPr>
        <w:numPr>
          <w:ilvl w:val="1"/>
          <w:numId w:val="1"/>
        </w:numPr>
      </w:pPr>
      <w:r w:rsidRPr="00E6250A">
        <w:t>Leads shaping, teaming, and solution development.</w:t>
      </w:r>
    </w:p>
    <w:p w14:paraId="3EB77474" w14:textId="77777777" w:rsidR="00E6250A" w:rsidRPr="00E6250A" w:rsidRDefault="00E6250A" w:rsidP="00E6250A">
      <w:pPr>
        <w:numPr>
          <w:ilvl w:val="1"/>
          <w:numId w:val="1"/>
        </w:numPr>
      </w:pPr>
      <w:r w:rsidRPr="00E6250A">
        <w:t>Builds credibility with the customer and positions Albers to win.</w:t>
      </w:r>
    </w:p>
    <w:p w14:paraId="1EFB66A7" w14:textId="77777777" w:rsidR="00E6250A" w:rsidRPr="00E6250A" w:rsidRDefault="00E6250A" w:rsidP="00E6250A">
      <w:pPr>
        <w:numPr>
          <w:ilvl w:val="0"/>
          <w:numId w:val="1"/>
        </w:numPr>
      </w:pPr>
      <w:r w:rsidRPr="00E6250A">
        <w:rPr>
          <w:b/>
          <w:bCs/>
        </w:rPr>
        <w:t>Capabilities Matrix (Capes)</w:t>
      </w:r>
    </w:p>
    <w:p w14:paraId="2D9DC659" w14:textId="77777777" w:rsidR="00E6250A" w:rsidRPr="00E6250A" w:rsidRDefault="00E6250A" w:rsidP="00E6250A">
      <w:pPr>
        <w:numPr>
          <w:ilvl w:val="1"/>
          <w:numId w:val="1"/>
        </w:numPr>
      </w:pPr>
      <w:r w:rsidRPr="00E6250A">
        <w:t xml:space="preserve">Serves as the </w:t>
      </w:r>
      <w:r w:rsidRPr="00E6250A">
        <w:rPr>
          <w:b/>
          <w:bCs/>
        </w:rPr>
        <w:t>blueprint</w:t>
      </w:r>
      <w:r w:rsidRPr="00E6250A">
        <w:t xml:space="preserve"> — not paperwork.</w:t>
      </w:r>
    </w:p>
    <w:p w14:paraId="18CF0838" w14:textId="77777777" w:rsidR="00E6250A" w:rsidRPr="00E6250A" w:rsidRDefault="00E6250A" w:rsidP="00E6250A">
      <w:pPr>
        <w:numPr>
          <w:ilvl w:val="1"/>
          <w:numId w:val="1"/>
        </w:numPr>
      </w:pPr>
      <w:r w:rsidRPr="00E6250A">
        <w:t>Every requirement mapped to Albers capabilities and teammates.</w:t>
      </w:r>
    </w:p>
    <w:p w14:paraId="597B158C" w14:textId="77777777" w:rsidR="00E6250A" w:rsidRPr="00E6250A" w:rsidRDefault="00E6250A" w:rsidP="00E6250A">
      <w:pPr>
        <w:numPr>
          <w:ilvl w:val="1"/>
          <w:numId w:val="1"/>
        </w:numPr>
      </w:pPr>
      <w:r w:rsidRPr="00E6250A">
        <w:t>Strengths highlighted; gaps flagged in red → drive teaming or internal investment.</w:t>
      </w:r>
    </w:p>
    <w:p w14:paraId="61F68774" w14:textId="77777777" w:rsidR="00E6250A" w:rsidRPr="00E6250A" w:rsidRDefault="00E6250A" w:rsidP="00E6250A">
      <w:pPr>
        <w:numPr>
          <w:ilvl w:val="0"/>
          <w:numId w:val="1"/>
        </w:numPr>
      </w:pPr>
      <w:r w:rsidRPr="00E6250A">
        <w:rPr>
          <w:b/>
          <w:bCs/>
        </w:rPr>
        <w:t>Gap Filling Discipline</w:t>
      </w:r>
    </w:p>
    <w:p w14:paraId="49B7670C" w14:textId="77777777" w:rsidR="00E6250A" w:rsidRPr="00E6250A" w:rsidRDefault="00E6250A" w:rsidP="00E6250A">
      <w:pPr>
        <w:numPr>
          <w:ilvl w:val="1"/>
          <w:numId w:val="1"/>
        </w:numPr>
      </w:pPr>
      <w:r w:rsidRPr="00E6250A">
        <w:t>First, explore internal capabilities with PMs and engineers.</w:t>
      </w:r>
    </w:p>
    <w:p w14:paraId="1BF92582" w14:textId="77777777" w:rsidR="00E6250A" w:rsidRPr="00E6250A" w:rsidRDefault="00E6250A" w:rsidP="00E6250A">
      <w:pPr>
        <w:numPr>
          <w:ilvl w:val="1"/>
          <w:numId w:val="1"/>
        </w:numPr>
      </w:pPr>
      <w:r w:rsidRPr="00E6250A">
        <w:t>Next, pursue external teammates.</w:t>
      </w:r>
    </w:p>
    <w:p w14:paraId="4020A027" w14:textId="77777777" w:rsidR="00E6250A" w:rsidRPr="00E6250A" w:rsidRDefault="00E6250A" w:rsidP="00E6250A">
      <w:pPr>
        <w:numPr>
          <w:ilvl w:val="1"/>
          <w:numId w:val="1"/>
        </w:numPr>
      </w:pPr>
      <w:r w:rsidRPr="00E6250A">
        <w:t>Initiate NDAs early (7–10 days processing typical).</w:t>
      </w:r>
    </w:p>
    <w:p w14:paraId="3EACCD49" w14:textId="77777777" w:rsidR="00E6250A" w:rsidRPr="00E6250A" w:rsidRDefault="00E6250A" w:rsidP="00E6250A">
      <w:pPr>
        <w:numPr>
          <w:ilvl w:val="1"/>
          <w:numId w:val="1"/>
        </w:numPr>
      </w:pPr>
      <w:r w:rsidRPr="00E6250A">
        <w:t>Share Capes Matrix with potential teammates to refine workshare.</w:t>
      </w:r>
    </w:p>
    <w:p w14:paraId="064C508D" w14:textId="77777777" w:rsidR="00E6250A" w:rsidRPr="00E6250A" w:rsidRDefault="00E6250A" w:rsidP="00E6250A">
      <w:pPr>
        <w:numPr>
          <w:ilvl w:val="0"/>
          <w:numId w:val="1"/>
        </w:numPr>
      </w:pPr>
      <w:r w:rsidRPr="00E6250A">
        <w:rPr>
          <w:b/>
          <w:bCs/>
        </w:rPr>
        <w:t>Customer Engagement</w:t>
      </w:r>
    </w:p>
    <w:p w14:paraId="38BADB55" w14:textId="77777777" w:rsidR="00E6250A" w:rsidRPr="00E6250A" w:rsidRDefault="00E6250A" w:rsidP="00E6250A">
      <w:pPr>
        <w:numPr>
          <w:ilvl w:val="1"/>
          <w:numId w:val="1"/>
        </w:numPr>
      </w:pPr>
      <w:r w:rsidRPr="00E6250A">
        <w:rPr>
          <w:b/>
          <w:bCs/>
        </w:rPr>
        <w:t>Non-negotiable</w:t>
      </w:r>
      <w:r w:rsidRPr="00E6250A">
        <w:t>. Trust is the true discriminator in a world of AI-written proposals.</w:t>
      </w:r>
    </w:p>
    <w:p w14:paraId="737D28DD" w14:textId="77777777" w:rsidR="00E6250A" w:rsidRPr="00E6250A" w:rsidRDefault="00E6250A" w:rsidP="00E6250A">
      <w:pPr>
        <w:numPr>
          <w:ilvl w:val="1"/>
          <w:numId w:val="1"/>
        </w:numPr>
      </w:pPr>
      <w:r w:rsidRPr="00E6250A">
        <w:t>Use the Customer Engagement Form.</w:t>
      </w:r>
    </w:p>
    <w:p w14:paraId="23959016" w14:textId="77777777" w:rsidR="00E6250A" w:rsidRPr="00E6250A" w:rsidRDefault="00E6250A" w:rsidP="00E6250A">
      <w:pPr>
        <w:numPr>
          <w:ilvl w:val="1"/>
          <w:numId w:val="1"/>
        </w:numPr>
      </w:pPr>
      <w:r w:rsidRPr="00E6250A">
        <w:t>Document every touchpoint in GovDash.</w:t>
      </w:r>
    </w:p>
    <w:p w14:paraId="3BC561C0" w14:textId="77777777" w:rsidR="00E6250A" w:rsidRPr="00E6250A" w:rsidRDefault="00E6250A" w:rsidP="00E6250A">
      <w:pPr>
        <w:numPr>
          <w:ilvl w:val="0"/>
          <w:numId w:val="1"/>
        </w:numPr>
      </w:pPr>
      <w:r w:rsidRPr="00E6250A">
        <w:rPr>
          <w:b/>
          <w:bCs/>
        </w:rPr>
        <w:t>No-Bid Discipline</w:t>
      </w:r>
    </w:p>
    <w:p w14:paraId="1E43E0B6" w14:textId="77777777" w:rsidR="00E6250A" w:rsidRPr="00E6250A" w:rsidRDefault="00E6250A" w:rsidP="00E6250A">
      <w:pPr>
        <w:numPr>
          <w:ilvl w:val="1"/>
          <w:numId w:val="1"/>
        </w:numPr>
      </w:pPr>
      <w:r w:rsidRPr="00E6250A">
        <w:t xml:space="preserve">Target is the right time to recommend </w:t>
      </w:r>
      <w:r w:rsidRPr="00E6250A">
        <w:rPr>
          <w:b/>
          <w:bCs/>
        </w:rPr>
        <w:t>No-Bid</w:t>
      </w:r>
      <w:r w:rsidRPr="00E6250A">
        <w:t xml:space="preserve"> if alignment, customer access, requirements, or competitiveness are lacking.</w:t>
      </w:r>
    </w:p>
    <w:p w14:paraId="2D10776A" w14:textId="77777777" w:rsidR="00E6250A" w:rsidRPr="00E6250A" w:rsidRDefault="00E6250A" w:rsidP="00E6250A">
      <w:pPr>
        <w:numPr>
          <w:ilvl w:val="1"/>
          <w:numId w:val="1"/>
        </w:numPr>
      </w:pPr>
      <w:r w:rsidRPr="00E6250A">
        <w:lastRenderedPageBreak/>
        <w:t>Early “No” saves B&amp;P and protects focus.</w:t>
      </w:r>
    </w:p>
    <w:p w14:paraId="6BC1FA6B" w14:textId="77777777" w:rsidR="00E6250A" w:rsidRPr="00E6250A" w:rsidRDefault="00E6250A" w:rsidP="00E6250A">
      <w:pPr>
        <w:numPr>
          <w:ilvl w:val="0"/>
          <w:numId w:val="1"/>
        </w:numPr>
      </w:pPr>
      <w:r w:rsidRPr="00E6250A">
        <w:rPr>
          <w:b/>
          <w:bCs/>
        </w:rPr>
        <w:t>GovDash Execution</w:t>
      </w:r>
    </w:p>
    <w:p w14:paraId="0BB0BDB4" w14:textId="77777777" w:rsidR="00E6250A" w:rsidRPr="00E6250A" w:rsidRDefault="00E6250A" w:rsidP="00E6250A">
      <w:pPr>
        <w:numPr>
          <w:ilvl w:val="1"/>
          <w:numId w:val="1"/>
        </w:numPr>
      </w:pPr>
      <w:r w:rsidRPr="00E6250A">
        <w:t>Acts as the workspace to transform shaping into narrative.</w:t>
      </w:r>
    </w:p>
    <w:p w14:paraId="166A6C59" w14:textId="77777777" w:rsidR="00E6250A" w:rsidRPr="00E6250A" w:rsidRDefault="00E6250A" w:rsidP="00E6250A">
      <w:pPr>
        <w:numPr>
          <w:ilvl w:val="1"/>
          <w:numId w:val="1"/>
        </w:numPr>
      </w:pPr>
      <w:r w:rsidRPr="00E6250A">
        <w:t>Enter Intel, Analysis, and Solutioning throughout.</w:t>
      </w:r>
    </w:p>
    <w:p w14:paraId="0BCB5087" w14:textId="77777777" w:rsidR="00E6250A" w:rsidRPr="00E6250A" w:rsidRDefault="00E6250A" w:rsidP="00E6250A">
      <w:pPr>
        <w:numPr>
          <w:ilvl w:val="1"/>
          <w:numId w:val="1"/>
        </w:numPr>
      </w:pPr>
      <w:r w:rsidRPr="00E6250A">
        <w:t xml:space="preserve">By end of Target, GovDash should be </w:t>
      </w:r>
      <w:r w:rsidRPr="00E6250A">
        <w:rPr>
          <w:b/>
          <w:bCs/>
        </w:rPr>
        <w:t>70–80% proposal-ready</w:t>
      </w:r>
      <w:r w:rsidRPr="00E6250A">
        <w:t>.</w:t>
      </w:r>
    </w:p>
    <w:p w14:paraId="11DCF561" w14:textId="77777777" w:rsidR="00E6250A" w:rsidRPr="00E6250A" w:rsidRDefault="00E6250A" w:rsidP="00E6250A">
      <w:pPr>
        <w:numPr>
          <w:ilvl w:val="0"/>
          <w:numId w:val="1"/>
        </w:numPr>
      </w:pPr>
      <w:r w:rsidRPr="00E6250A">
        <w:rPr>
          <w:b/>
          <w:bCs/>
        </w:rPr>
        <w:t>Gate 2 Checkpoint</w:t>
      </w:r>
    </w:p>
    <w:p w14:paraId="64BE55C4" w14:textId="77777777" w:rsidR="00E6250A" w:rsidRPr="00E6250A" w:rsidRDefault="00E6250A" w:rsidP="00E6250A">
      <w:pPr>
        <w:numPr>
          <w:ilvl w:val="1"/>
          <w:numId w:val="1"/>
        </w:numPr>
      </w:pPr>
      <w:r w:rsidRPr="00E6250A">
        <w:t xml:space="preserve">Gate 2 confirms Albers has the </w:t>
      </w:r>
      <w:r w:rsidRPr="00E6250A">
        <w:rPr>
          <w:b/>
          <w:bCs/>
        </w:rPr>
        <w:t>solution, team, and positioning</w:t>
      </w:r>
      <w:r w:rsidRPr="00E6250A">
        <w:t xml:space="preserve"> to justify Capture.</w:t>
      </w:r>
    </w:p>
    <w:p w14:paraId="74ED1DA3" w14:textId="77777777" w:rsidR="00E6250A" w:rsidRPr="00E6250A" w:rsidRDefault="00E6250A" w:rsidP="00E6250A">
      <w:pPr>
        <w:numPr>
          <w:ilvl w:val="1"/>
          <w:numId w:val="1"/>
        </w:numPr>
      </w:pPr>
      <w:r w:rsidRPr="00E6250A">
        <w:t>PWin must increase with progression:</w:t>
      </w:r>
    </w:p>
    <w:p w14:paraId="4796E376" w14:textId="77777777" w:rsidR="00E6250A" w:rsidRPr="00E6250A" w:rsidRDefault="00E6250A" w:rsidP="00E6250A">
      <w:pPr>
        <w:numPr>
          <w:ilvl w:val="2"/>
          <w:numId w:val="1"/>
        </w:numPr>
      </w:pPr>
      <w:r w:rsidRPr="00E6250A">
        <w:t>New New Business: 30% min</w:t>
      </w:r>
    </w:p>
    <w:p w14:paraId="02A0F96B" w14:textId="77777777" w:rsidR="00E6250A" w:rsidRPr="00E6250A" w:rsidRDefault="00E6250A" w:rsidP="00E6250A">
      <w:pPr>
        <w:numPr>
          <w:ilvl w:val="2"/>
          <w:numId w:val="1"/>
        </w:numPr>
      </w:pPr>
      <w:r w:rsidRPr="00E6250A">
        <w:t>New Business: 60%</w:t>
      </w:r>
    </w:p>
    <w:p w14:paraId="748D1F49" w14:textId="77777777" w:rsidR="00E6250A" w:rsidRPr="00E6250A" w:rsidRDefault="00E6250A" w:rsidP="00E6250A">
      <w:pPr>
        <w:numPr>
          <w:ilvl w:val="2"/>
          <w:numId w:val="1"/>
        </w:numPr>
      </w:pPr>
      <w:r w:rsidRPr="00E6250A">
        <w:t>Recompete/Follow-On: 70–80%</w:t>
      </w:r>
    </w:p>
    <w:p w14:paraId="64F6342C" w14:textId="77777777" w:rsidR="00E6250A" w:rsidRPr="00E6250A" w:rsidRDefault="00E6250A" w:rsidP="00E6250A">
      <w:pPr>
        <w:numPr>
          <w:ilvl w:val="2"/>
          <w:numId w:val="1"/>
        </w:numPr>
      </w:pPr>
      <w:r w:rsidRPr="00E6250A">
        <w:t>Sole Source: 90%</w:t>
      </w:r>
    </w:p>
    <w:p w14:paraId="543C681B" w14:textId="77777777" w:rsidR="00E6250A" w:rsidRPr="00E6250A" w:rsidRDefault="00E6250A" w:rsidP="00E6250A">
      <w:pPr>
        <w:numPr>
          <w:ilvl w:val="0"/>
          <w:numId w:val="1"/>
        </w:numPr>
      </w:pPr>
      <w:r w:rsidRPr="00E6250A">
        <w:rPr>
          <w:b/>
          <w:bCs/>
        </w:rPr>
        <w:t>Gate 2 Triggers</w:t>
      </w:r>
    </w:p>
    <w:p w14:paraId="2C72B1C5" w14:textId="77777777" w:rsidR="00E6250A" w:rsidRPr="00E6250A" w:rsidRDefault="00E6250A" w:rsidP="00E6250A">
      <w:pPr>
        <w:numPr>
          <w:ilvl w:val="1"/>
          <w:numId w:val="1"/>
        </w:numPr>
      </w:pPr>
      <w:r w:rsidRPr="00E6250A">
        <w:t>ASAP when requirements are known.</w:t>
      </w:r>
    </w:p>
    <w:p w14:paraId="471AA3DD" w14:textId="77777777" w:rsidR="00E6250A" w:rsidRPr="00E6250A" w:rsidRDefault="00E6250A" w:rsidP="00E6250A">
      <w:pPr>
        <w:numPr>
          <w:ilvl w:val="1"/>
          <w:numId w:val="1"/>
        </w:numPr>
      </w:pPr>
      <w:r w:rsidRPr="00E6250A">
        <w:t>When Draft RFP drops.</w:t>
      </w:r>
    </w:p>
    <w:p w14:paraId="640D3232" w14:textId="77777777" w:rsidR="00E6250A" w:rsidRPr="00E6250A" w:rsidRDefault="00E6250A" w:rsidP="00E6250A">
      <w:pPr>
        <w:numPr>
          <w:ilvl w:val="1"/>
          <w:numId w:val="1"/>
        </w:numPr>
      </w:pPr>
      <w:r w:rsidRPr="00E6250A">
        <w:t>When Final RFP is within 60 days.</w:t>
      </w:r>
    </w:p>
    <w:p w14:paraId="694B8AFE" w14:textId="77777777" w:rsidR="00E6250A" w:rsidRPr="00E6250A" w:rsidRDefault="00E6250A" w:rsidP="00E6250A">
      <w:pPr>
        <w:numPr>
          <w:ilvl w:val="1"/>
          <w:numId w:val="1"/>
        </w:numPr>
      </w:pPr>
      <w:r w:rsidRPr="00E6250A">
        <w:t>Automatically if Pop-Up &lt;60 days to Final RFP.</w:t>
      </w:r>
    </w:p>
    <w:p w14:paraId="12202285" w14:textId="77777777" w:rsidR="00E6250A" w:rsidRPr="00E6250A" w:rsidRDefault="00E6250A" w:rsidP="00E6250A">
      <w:pPr>
        <w:numPr>
          <w:ilvl w:val="0"/>
          <w:numId w:val="1"/>
        </w:numPr>
      </w:pPr>
      <w:r w:rsidRPr="00E6250A">
        <w:rPr>
          <w:b/>
          <w:bCs/>
        </w:rPr>
        <w:t>Gate 2 Requirements</w:t>
      </w:r>
    </w:p>
    <w:tbl>
      <w:tblPr>
        <w:tblStyle w:val="PlainTable1"/>
        <w:tblW w:w="0" w:type="auto"/>
        <w:tblLook w:val="04A0" w:firstRow="1" w:lastRow="0" w:firstColumn="1" w:lastColumn="0" w:noHBand="0" w:noVBand="1"/>
      </w:tblPr>
      <w:tblGrid>
        <w:gridCol w:w="2342"/>
        <w:gridCol w:w="7008"/>
      </w:tblGrid>
      <w:tr w:rsidR="00E6250A" w:rsidRPr="00E21223" w14:paraId="231C1E64" w14:textId="77777777" w:rsidTr="000548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706602" w14:textId="77777777" w:rsidR="00E6250A" w:rsidRPr="0096430A" w:rsidRDefault="00E6250A" w:rsidP="00054855">
            <w:pPr>
              <w:jc w:val="center"/>
              <w:rPr>
                <w:rFonts w:cstheme="minorHAnsi"/>
                <w:b w:val="0"/>
                <w:bCs w:val="0"/>
              </w:rPr>
            </w:pPr>
            <w:r w:rsidRPr="0096430A">
              <w:rPr>
                <w:rFonts w:cstheme="minorHAnsi"/>
              </w:rPr>
              <w:t>Category</w:t>
            </w:r>
          </w:p>
        </w:tc>
        <w:tc>
          <w:tcPr>
            <w:tcW w:w="0" w:type="auto"/>
            <w:hideMark/>
          </w:tcPr>
          <w:p w14:paraId="360619E4" w14:textId="77777777" w:rsidR="00E6250A" w:rsidRPr="0096430A" w:rsidRDefault="00E6250A" w:rsidP="00054855">
            <w:pPr>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96430A">
              <w:rPr>
                <w:rFonts w:cstheme="minorHAnsi"/>
              </w:rPr>
              <w:t>Requirement</w:t>
            </w:r>
          </w:p>
        </w:tc>
      </w:tr>
      <w:tr w:rsidR="00E6250A" w:rsidRPr="00E21223" w14:paraId="758010B6" w14:textId="77777777" w:rsidTr="0005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C69EA6" w14:textId="77777777" w:rsidR="00E6250A" w:rsidRPr="0096430A" w:rsidRDefault="00E6250A" w:rsidP="00054855">
            <w:pPr>
              <w:rPr>
                <w:rFonts w:cstheme="minorHAnsi"/>
                <w:b w:val="0"/>
                <w:bCs w:val="0"/>
              </w:rPr>
            </w:pPr>
            <w:r w:rsidRPr="0096430A">
              <w:rPr>
                <w:rStyle w:val="Strong"/>
                <w:rFonts w:cstheme="minorHAnsi"/>
              </w:rPr>
              <w:t>Solution Concept</w:t>
            </w:r>
          </w:p>
        </w:tc>
        <w:tc>
          <w:tcPr>
            <w:tcW w:w="0" w:type="auto"/>
            <w:hideMark/>
          </w:tcPr>
          <w:p w14:paraId="46C1023F" w14:textId="77777777" w:rsidR="00E6250A" w:rsidRPr="0096430A" w:rsidRDefault="00E6250A" w:rsidP="00054855">
            <w:pPr>
              <w:cnfStyle w:val="000000100000" w:firstRow="0" w:lastRow="0" w:firstColumn="0" w:lastColumn="0" w:oddVBand="0" w:evenVBand="0" w:oddHBand="1" w:evenHBand="0" w:firstRowFirstColumn="0" w:firstRowLastColumn="0" w:lastRowFirstColumn="0" w:lastRowLastColumn="0"/>
              <w:rPr>
                <w:rFonts w:cstheme="minorHAnsi"/>
              </w:rPr>
            </w:pPr>
            <w:r w:rsidRPr="0096430A">
              <w:rPr>
                <w:rFonts w:cstheme="minorHAnsi"/>
              </w:rPr>
              <w:t xml:space="preserve">A clearly defined </w:t>
            </w:r>
            <w:r w:rsidRPr="0096430A">
              <w:rPr>
                <w:rStyle w:val="Strong"/>
                <w:rFonts w:cstheme="minorHAnsi"/>
              </w:rPr>
              <w:t>approach</w:t>
            </w:r>
            <w:r w:rsidRPr="0096430A">
              <w:rPr>
                <w:rFonts w:cstheme="minorHAnsi"/>
              </w:rPr>
              <w:t xml:space="preserve"> or vision for how Albers will meet the customer’s need—win themes, discriminators, and mission alignment must be articulated</w:t>
            </w:r>
          </w:p>
        </w:tc>
      </w:tr>
      <w:tr w:rsidR="00E6250A" w:rsidRPr="00E21223" w14:paraId="5264836B" w14:textId="77777777" w:rsidTr="00054855">
        <w:tc>
          <w:tcPr>
            <w:cnfStyle w:val="001000000000" w:firstRow="0" w:lastRow="0" w:firstColumn="1" w:lastColumn="0" w:oddVBand="0" w:evenVBand="0" w:oddHBand="0" w:evenHBand="0" w:firstRowFirstColumn="0" w:firstRowLastColumn="0" w:lastRowFirstColumn="0" w:lastRowLastColumn="0"/>
            <w:tcW w:w="0" w:type="auto"/>
            <w:hideMark/>
          </w:tcPr>
          <w:p w14:paraId="4D0E108D" w14:textId="77777777" w:rsidR="00E6250A" w:rsidRPr="0096430A" w:rsidRDefault="00E6250A" w:rsidP="00054855">
            <w:pPr>
              <w:rPr>
                <w:rFonts w:cstheme="minorHAnsi"/>
                <w:b w:val="0"/>
                <w:bCs w:val="0"/>
              </w:rPr>
            </w:pPr>
            <w:r w:rsidRPr="0096430A">
              <w:rPr>
                <w:rStyle w:val="Strong"/>
                <w:rFonts w:cstheme="minorHAnsi"/>
              </w:rPr>
              <w:t>Capabilities Matrix (Capes Matrix)</w:t>
            </w:r>
          </w:p>
        </w:tc>
        <w:tc>
          <w:tcPr>
            <w:tcW w:w="0" w:type="auto"/>
            <w:hideMark/>
          </w:tcPr>
          <w:p w14:paraId="2F9DC392" w14:textId="77777777" w:rsidR="00E6250A" w:rsidRPr="0096430A" w:rsidRDefault="00E6250A" w:rsidP="00054855">
            <w:pPr>
              <w:cnfStyle w:val="000000000000" w:firstRow="0" w:lastRow="0" w:firstColumn="0" w:lastColumn="0" w:oddVBand="0" w:evenVBand="0" w:oddHBand="0" w:evenHBand="0" w:firstRowFirstColumn="0" w:firstRowLastColumn="0" w:lastRowFirstColumn="0" w:lastRowLastColumn="0"/>
              <w:rPr>
                <w:rFonts w:cstheme="minorHAnsi"/>
              </w:rPr>
            </w:pPr>
            <w:r w:rsidRPr="0096430A">
              <w:rPr>
                <w:rFonts w:cstheme="minorHAnsi"/>
              </w:rPr>
              <w:t>Complete and crosswalked to known or expected requirements. All columns filled in for Albers and known teammates</w:t>
            </w:r>
          </w:p>
        </w:tc>
      </w:tr>
      <w:tr w:rsidR="00E6250A" w:rsidRPr="00E21223" w14:paraId="500665DC" w14:textId="77777777" w:rsidTr="0005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26F5E" w14:textId="77777777" w:rsidR="00E6250A" w:rsidRPr="0096430A" w:rsidRDefault="00E6250A" w:rsidP="00054855">
            <w:pPr>
              <w:rPr>
                <w:rFonts w:cstheme="minorHAnsi"/>
                <w:b w:val="0"/>
                <w:bCs w:val="0"/>
              </w:rPr>
            </w:pPr>
            <w:r w:rsidRPr="0096430A">
              <w:rPr>
                <w:rStyle w:val="Strong"/>
                <w:rFonts w:cstheme="minorHAnsi"/>
              </w:rPr>
              <w:t>Gap Analysis</w:t>
            </w:r>
          </w:p>
        </w:tc>
        <w:tc>
          <w:tcPr>
            <w:tcW w:w="0" w:type="auto"/>
            <w:hideMark/>
          </w:tcPr>
          <w:p w14:paraId="5F475EA2" w14:textId="77777777" w:rsidR="00E6250A" w:rsidRPr="0096430A" w:rsidRDefault="00E6250A" w:rsidP="00054855">
            <w:pPr>
              <w:cnfStyle w:val="000000100000" w:firstRow="0" w:lastRow="0" w:firstColumn="0" w:lastColumn="0" w:oddVBand="0" w:evenVBand="0" w:oddHBand="1" w:evenHBand="0" w:firstRowFirstColumn="0" w:firstRowLastColumn="0" w:lastRowFirstColumn="0" w:lastRowLastColumn="0"/>
              <w:rPr>
                <w:rFonts w:cstheme="minorHAnsi"/>
              </w:rPr>
            </w:pPr>
            <w:r w:rsidRPr="0096430A">
              <w:rPr>
                <w:rFonts w:cstheme="minorHAnsi"/>
              </w:rPr>
              <w:t>Documented list of capability gaps (technical, staffing, past performance, tools, etc.) with plan to fill</w:t>
            </w:r>
          </w:p>
        </w:tc>
      </w:tr>
      <w:tr w:rsidR="00E6250A" w:rsidRPr="00E21223" w14:paraId="396C3969" w14:textId="77777777" w:rsidTr="00054855">
        <w:tc>
          <w:tcPr>
            <w:cnfStyle w:val="001000000000" w:firstRow="0" w:lastRow="0" w:firstColumn="1" w:lastColumn="0" w:oddVBand="0" w:evenVBand="0" w:oddHBand="0" w:evenHBand="0" w:firstRowFirstColumn="0" w:firstRowLastColumn="0" w:lastRowFirstColumn="0" w:lastRowLastColumn="0"/>
            <w:tcW w:w="0" w:type="auto"/>
            <w:hideMark/>
          </w:tcPr>
          <w:p w14:paraId="207E902D" w14:textId="77777777" w:rsidR="00E6250A" w:rsidRPr="0096430A" w:rsidRDefault="00E6250A" w:rsidP="00054855">
            <w:pPr>
              <w:rPr>
                <w:rFonts w:cstheme="minorHAnsi"/>
                <w:b w:val="0"/>
                <w:bCs w:val="0"/>
              </w:rPr>
            </w:pPr>
            <w:r w:rsidRPr="0096430A">
              <w:rPr>
                <w:rStyle w:val="Strong"/>
                <w:rFonts w:cstheme="minorHAnsi"/>
              </w:rPr>
              <w:t>Teammates Identified</w:t>
            </w:r>
          </w:p>
        </w:tc>
        <w:tc>
          <w:tcPr>
            <w:tcW w:w="0" w:type="auto"/>
            <w:hideMark/>
          </w:tcPr>
          <w:p w14:paraId="326DCD5D" w14:textId="77777777" w:rsidR="00E6250A" w:rsidRPr="0096430A" w:rsidRDefault="00E6250A" w:rsidP="00054855">
            <w:pPr>
              <w:cnfStyle w:val="000000000000" w:firstRow="0" w:lastRow="0" w:firstColumn="0" w:lastColumn="0" w:oddVBand="0" w:evenVBand="0" w:oddHBand="0" w:evenHBand="0" w:firstRowFirstColumn="0" w:firstRowLastColumn="0" w:lastRowFirstColumn="0" w:lastRowLastColumn="0"/>
              <w:rPr>
                <w:rFonts w:cstheme="minorHAnsi"/>
              </w:rPr>
            </w:pPr>
            <w:r w:rsidRPr="0096430A">
              <w:rPr>
                <w:rFonts w:cstheme="minorHAnsi"/>
              </w:rPr>
              <w:t>All known teammates named. Roles defined. Workshare outlined.</w:t>
            </w:r>
          </w:p>
        </w:tc>
      </w:tr>
      <w:tr w:rsidR="00E6250A" w:rsidRPr="00E21223" w14:paraId="5D8CFFC9" w14:textId="77777777" w:rsidTr="0005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335B5" w14:textId="77777777" w:rsidR="00E6250A" w:rsidRPr="0096430A" w:rsidRDefault="00E6250A" w:rsidP="00054855">
            <w:pPr>
              <w:rPr>
                <w:rFonts w:cstheme="minorHAnsi"/>
                <w:b w:val="0"/>
                <w:bCs w:val="0"/>
              </w:rPr>
            </w:pPr>
            <w:r w:rsidRPr="0096430A">
              <w:rPr>
                <w:rStyle w:val="Strong"/>
                <w:rFonts w:cstheme="minorHAnsi"/>
              </w:rPr>
              <w:t>NDAs Fully Executed</w:t>
            </w:r>
          </w:p>
        </w:tc>
        <w:tc>
          <w:tcPr>
            <w:tcW w:w="0" w:type="auto"/>
            <w:hideMark/>
          </w:tcPr>
          <w:p w14:paraId="32901BF3" w14:textId="77777777" w:rsidR="00E6250A" w:rsidRPr="0096430A" w:rsidRDefault="00E6250A" w:rsidP="00054855">
            <w:pPr>
              <w:cnfStyle w:val="000000100000" w:firstRow="0" w:lastRow="0" w:firstColumn="0" w:lastColumn="0" w:oddVBand="0" w:evenVBand="0" w:oddHBand="1" w:evenHBand="0" w:firstRowFirstColumn="0" w:firstRowLastColumn="0" w:lastRowFirstColumn="0" w:lastRowLastColumn="0"/>
              <w:rPr>
                <w:rFonts w:cstheme="minorHAnsi"/>
              </w:rPr>
            </w:pPr>
            <w:r w:rsidRPr="0096430A">
              <w:rPr>
                <w:rFonts w:cstheme="minorHAnsi"/>
              </w:rPr>
              <w:t xml:space="preserve">All teaming partners must have signed NDAs prior to Gate 2. Coordinate through </w:t>
            </w:r>
            <w:r w:rsidRPr="0096430A">
              <w:rPr>
                <w:rStyle w:val="Strong"/>
                <w:rFonts w:cstheme="minorHAnsi"/>
              </w:rPr>
              <w:t>Contracts Lead</w:t>
            </w:r>
            <w:r w:rsidRPr="0096430A">
              <w:rPr>
                <w:rFonts w:cstheme="minorHAnsi"/>
              </w:rPr>
              <w:t>.</w:t>
            </w:r>
          </w:p>
        </w:tc>
      </w:tr>
      <w:tr w:rsidR="00E6250A" w:rsidRPr="00E21223" w14:paraId="37AF36E0" w14:textId="77777777" w:rsidTr="00054855">
        <w:tc>
          <w:tcPr>
            <w:cnfStyle w:val="001000000000" w:firstRow="0" w:lastRow="0" w:firstColumn="1" w:lastColumn="0" w:oddVBand="0" w:evenVBand="0" w:oddHBand="0" w:evenHBand="0" w:firstRowFirstColumn="0" w:firstRowLastColumn="0" w:lastRowFirstColumn="0" w:lastRowLastColumn="0"/>
            <w:tcW w:w="0" w:type="auto"/>
            <w:hideMark/>
          </w:tcPr>
          <w:p w14:paraId="053D98F1" w14:textId="77777777" w:rsidR="00E6250A" w:rsidRPr="0096430A" w:rsidRDefault="00E6250A" w:rsidP="00054855">
            <w:pPr>
              <w:rPr>
                <w:rFonts w:cstheme="minorHAnsi"/>
                <w:b w:val="0"/>
                <w:bCs w:val="0"/>
              </w:rPr>
            </w:pPr>
            <w:r w:rsidRPr="0096430A">
              <w:rPr>
                <w:rStyle w:val="Strong"/>
                <w:rFonts w:cstheme="minorHAnsi"/>
              </w:rPr>
              <w:t>Teaming Agreements Outlined</w:t>
            </w:r>
          </w:p>
        </w:tc>
        <w:tc>
          <w:tcPr>
            <w:tcW w:w="0" w:type="auto"/>
            <w:hideMark/>
          </w:tcPr>
          <w:p w14:paraId="2720FDA4" w14:textId="77777777" w:rsidR="00E6250A" w:rsidRPr="0096430A" w:rsidRDefault="00E6250A" w:rsidP="00054855">
            <w:pPr>
              <w:cnfStyle w:val="000000000000" w:firstRow="0" w:lastRow="0" w:firstColumn="0" w:lastColumn="0" w:oddVBand="0" w:evenVBand="0" w:oddHBand="0" w:evenHBand="0" w:firstRowFirstColumn="0" w:firstRowLastColumn="0" w:lastRowFirstColumn="0" w:lastRowLastColumn="0"/>
              <w:rPr>
                <w:rFonts w:cstheme="minorHAnsi"/>
              </w:rPr>
            </w:pPr>
            <w:r w:rsidRPr="0096430A">
              <w:rPr>
                <w:rFonts w:cstheme="minorHAnsi"/>
              </w:rPr>
              <w:t xml:space="preserve">Final execution may be pending, but </w:t>
            </w:r>
            <w:r w:rsidRPr="0096430A">
              <w:rPr>
                <w:rStyle w:val="Strong"/>
                <w:rFonts w:cstheme="minorHAnsi"/>
              </w:rPr>
              <w:t>swim lanes, roles, and % workshare must be defined. If it’s a MAC identify when the workshare will be discussed (ex. At Task Order level)</w:t>
            </w:r>
          </w:p>
        </w:tc>
      </w:tr>
      <w:tr w:rsidR="00E6250A" w:rsidRPr="00E21223" w14:paraId="469CBAB5" w14:textId="77777777" w:rsidTr="0005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D8EEFD" w14:textId="77777777" w:rsidR="00E6250A" w:rsidRPr="0096430A" w:rsidRDefault="00E6250A" w:rsidP="00054855">
            <w:pPr>
              <w:rPr>
                <w:rFonts w:cstheme="minorHAnsi"/>
                <w:b w:val="0"/>
                <w:bCs w:val="0"/>
              </w:rPr>
            </w:pPr>
            <w:r w:rsidRPr="0096430A">
              <w:rPr>
                <w:rStyle w:val="Strong"/>
                <w:rFonts w:cstheme="minorHAnsi"/>
              </w:rPr>
              <w:t>Workshare Discipline</w:t>
            </w:r>
          </w:p>
        </w:tc>
        <w:tc>
          <w:tcPr>
            <w:tcW w:w="0" w:type="auto"/>
            <w:hideMark/>
          </w:tcPr>
          <w:p w14:paraId="385541EB" w14:textId="77777777" w:rsidR="00E6250A" w:rsidRPr="0096430A" w:rsidRDefault="00E6250A" w:rsidP="00054855">
            <w:pPr>
              <w:cnfStyle w:val="000000100000" w:firstRow="0" w:lastRow="0" w:firstColumn="0" w:lastColumn="0" w:oddVBand="0" w:evenVBand="0" w:oddHBand="1" w:evenHBand="0" w:firstRowFirstColumn="0" w:firstRowLastColumn="0" w:lastRowFirstColumn="0" w:lastRowLastColumn="0"/>
              <w:rPr>
                <w:rFonts w:cstheme="minorHAnsi"/>
              </w:rPr>
            </w:pPr>
            <w:r w:rsidRPr="0096430A">
              <w:rPr>
                <w:rFonts w:cstheme="minorHAnsi"/>
              </w:rPr>
              <w:t>As Prime: Don’t overcommit—</w:t>
            </w:r>
            <w:r w:rsidRPr="0096430A">
              <w:rPr>
                <w:rStyle w:val="Strong"/>
                <w:rFonts w:cstheme="minorHAnsi"/>
              </w:rPr>
              <w:t>hold back ~10% of total workshare</w:t>
            </w:r>
            <w:r w:rsidRPr="0096430A">
              <w:rPr>
                <w:rFonts w:cstheme="minorHAnsi"/>
              </w:rPr>
              <w:t xml:space="preserve"> in case you need to add a teammate post-Draft RFP.</w:t>
            </w:r>
          </w:p>
          <w:p w14:paraId="39CE9E53" w14:textId="77777777" w:rsidR="00E6250A" w:rsidRPr="0096430A" w:rsidRDefault="00E6250A" w:rsidP="00054855">
            <w:pPr>
              <w:cnfStyle w:val="000000100000" w:firstRow="0" w:lastRow="0" w:firstColumn="0" w:lastColumn="0" w:oddVBand="0" w:evenVBand="0" w:oddHBand="1" w:evenHBand="0" w:firstRowFirstColumn="0" w:firstRowLastColumn="0" w:lastRowFirstColumn="0" w:lastRowLastColumn="0"/>
              <w:rPr>
                <w:rFonts w:cstheme="minorHAnsi"/>
              </w:rPr>
            </w:pPr>
            <w:r w:rsidRPr="0096430A">
              <w:rPr>
                <w:rFonts w:cstheme="minorHAnsi"/>
              </w:rPr>
              <w:lastRenderedPageBreak/>
              <w:t xml:space="preserve">As Sub: Negotiate up workshare, prove value proposition, know when to walk away. </w:t>
            </w:r>
          </w:p>
        </w:tc>
      </w:tr>
      <w:tr w:rsidR="00E6250A" w:rsidRPr="00E21223" w14:paraId="6EB5E88E" w14:textId="77777777" w:rsidTr="00054855">
        <w:tc>
          <w:tcPr>
            <w:cnfStyle w:val="001000000000" w:firstRow="0" w:lastRow="0" w:firstColumn="1" w:lastColumn="0" w:oddVBand="0" w:evenVBand="0" w:oddHBand="0" w:evenHBand="0" w:firstRowFirstColumn="0" w:firstRowLastColumn="0" w:lastRowFirstColumn="0" w:lastRowLastColumn="0"/>
            <w:tcW w:w="0" w:type="auto"/>
            <w:hideMark/>
          </w:tcPr>
          <w:p w14:paraId="05B38275" w14:textId="77777777" w:rsidR="00E6250A" w:rsidRPr="0096430A" w:rsidRDefault="00E6250A" w:rsidP="00054855">
            <w:pPr>
              <w:rPr>
                <w:rFonts w:cstheme="minorHAnsi"/>
                <w:b w:val="0"/>
                <w:bCs w:val="0"/>
              </w:rPr>
            </w:pPr>
            <w:r>
              <w:rPr>
                <w:rStyle w:val="Strong"/>
                <w:rFonts w:cstheme="minorHAnsi"/>
              </w:rPr>
              <w:lastRenderedPageBreak/>
              <w:t xml:space="preserve">Gov Dash </w:t>
            </w:r>
            <w:r w:rsidRPr="0096430A">
              <w:rPr>
                <w:rStyle w:val="Strong"/>
                <w:rFonts w:cstheme="minorHAnsi"/>
              </w:rPr>
              <w:t>Analysis</w:t>
            </w:r>
            <w:r>
              <w:rPr>
                <w:rStyle w:val="Strong"/>
                <w:rFonts w:cstheme="minorHAnsi"/>
              </w:rPr>
              <w:t xml:space="preserve"> &amp; </w:t>
            </w:r>
            <w:r w:rsidRPr="0096430A">
              <w:rPr>
                <w:rStyle w:val="Strong"/>
                <w:rFonts w:cstheme="minorHAnsi"/>
              </w:rPr>
              <w:t>Intel</w:t>
            </w:r>
            <w:r>
              <w:rPr>
                <w:rStyle w:val="Strong"/>
                <w:rFonts w:cstheme="minorHAnsi"/>
              </w:rPr>
              <w:t xml:space="preserve"> complete</w:t>
            </w:r>
          </w:p>
        </w:tc>
        <w:tc>
          <w:tcPr>
            <w:tcW w:w="0" w:type="auto"/>
            <w:hideMark/>
          </w:tcPr>
          <w:p w14:paraId="52A067AB" w14:textId="77777777" w:rsidR="00E6250A" w:rsidRPr="0096430A" w:rsidRDefault="00E6250A" w:rsidP="00054855">
            <w:pPr>
              <w:cnfStyle w:val="000000000000" w:firstRow="0" w:lastRow="0" w:firstColumn="0" w:lastColumn="0" w:oddVBand="0" w:evenVBand="0" w:oddHBand="0" w:evenHBand="0" w:firstRowFirstColumn="0" w:firstRowLastColumn="0" w:lastRowFirstColumn="0" w:lastRowLastColumn="0"/>
              <w:rPr>
                <w:rFonts w:cstheme="minorHAnsi"/>
              </w:rPr>
            </w:pPr>
            <w:r w:rsidRPr="0096430A">
              <w:rPr>
                <w:rFonts w:cstheme="minorHAnsi"/>
              </w:rPr>
              <w:t xml:space="preserve">All required questions in the worksheet must be answered (see below). Use the </w:t>
            </w:r>
            <w:r w:rsidRPr="0096430A">
              <w:rPr>
                <w:rStyle w:val="Strong"/>
                <w:rFonts w:cstheme="minorHAnsi"/>
              </w:rPr>
              <w:t>BOU Business Intelligence team</w:t>
            </w:r>
            <w:r w:rsidRPr="0096430A">
              <w:rPr>
                <w:rFonts w:cstheme="minorHAnsi"/>
              </w:rPr>
              <w:t xml:space="preserve"> to help collect information.</w:t>
            </w:r>
          </w:p>
        </w:tc>
      </w:tr>
      <w:tr w:rsidR="00E6250A" w:rsidRPr="00E21223" w14:paraId="77B1ADE0" w14:textId="77777777" w:rsidTr="0005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77CD5" w14:textId="77777777" w:rsidR="00E6250A" w:rsidRPr="0096430A" w:rsidRDefault="00E6250A" w:rsidP="00054855">
            <w:pPr>
              <w:rPr>
                <w:rFonts w:cstheme="minorHAnsi"/>
                <w:b w:val="0"/>
                <w:bCs w:val="0"/>
              </w:rPr>
            </w:pPr>
            <w:r w:rsidRPr="0096430A">
              <w:rPr>
                <w:rStyle w:val="Strong"/>
                <w:rFonts w:cstheme="minorHAnsi"/>
              </w:rPr>
              <w:t>Customer Engagement Confirmed</w:t>
            </w:r>
          </w:p>
        </w:tc>
        <w:tc>
          <w:tcPr>
            <w:tcW w:w="0" w:type="auto"/>
            <w:hideMark/>
          </w:tcPr>
          <w:p w14:paraId="5B6CCAEC" w14:textId="77777777" w:rsidR="00E6250A" w:rsidRPr="0096430A" w:rsidRDefault="00E6250A" w:rsidP="00054855">
            <w:pPr>
              <w:cnfStyle w:val="000000100000" w:firstRow="0" w:lastRow="0" w:firstColumn="0" w:lastColumn="0" w:oddVBand="0" w:evenVBand="0" w:oddHBand="1" w:evenHBand="0" w:firstRowFirstColumn="0" w:firstRowLastColumn="0" w:lastRowFirstColumn="0" w:lastRowLastColumn="0"/>
              <w:rPr>
                <w:rFonts w:cstheme="minorHAnsi"/>
              </w:rPr>
            </w:pPr>
            <w:r w:rsidRPr="0096430A">
              <w:rPr>
                <w:rFonts w:cstheme="minorHAnsi"/>
              </w:rPr>
              <w:t>As Prime to customer or Sub to a Prime: We’ve introduced Albers, shared our relevance, and understand customer hot buttons (or tried).</w:t>
            </w:r>
          </w:p>
        </w:tc>
      </w:tr>
      <w:tr w:rsidR="00E6250A" w:rsidRPr="00E21223" w14:paraId="6294DA5D" w14:textId="77777777" w:rsidTr="00054855">
        <w:tc>
          <w:tcPr>
            <w:cnfStyle w:val="001000000000" w:firstRow="0" w:lastRow="0" w:firstColumn="1" w:lastColumn="0" w:oddVBand="0" w:evenVBand="0" w:oddHBand="0" w:evenHBand="0" w:firstRowFirstColumn="0" w:firstRowLastColumn="0" w:lastRowFirstColumn="0" w:lastRowLastColumn="0"/>
            <w:tcW w:w="0" w:type="auto"/>
            <w:hideMark/>
          </w:tcPr>
          <w:p w14:paraId="76686B06" w14:textId="77777777" w:rsidR="00E6250A" w:rsidRPr="0096430A" w:rsidRDefault="00E6250A" w:rsidP="00054855">
            <w:pPr>
              <w:rPr>
                <w:rFonts w:cstheme="minorHAnsi"/>
                <w:b w:val="0"/>
                <w:bCs w:val="0"/>
              </w:rPr>
            </w:pPr>
            <w:r w:rsidRPr="0096430A">
              <w:rPr>
                <w:rStyle w:val="Strong"/>
                <w:rFonts w:cstheme="minorHAnsi"/>
              </w:rPr>
              <w:t>Capture Team Confirmed &amp; B&amp;P Approved</w:t>
            </w:r>
          </w:p>
        </w:tc>
        <w:tc>
          <w:tcPr>
            <w:tcW w:w="0" w:type="auto"/>
            <w:hideMark/>
          </w:tcPr>
          <w:p w14:paraId="1EDEC0BD" w14:textId="77777777" w:rsidR="00E6250A" w:rsidRPr="0096430A" w:rsidRDefault="00E6250A" w:rsidP="00054855">
            <w:pPr>
              <w:cnfStyle w:val="000000000000" w:firstRow="0" w:lastRow="0" w:firstColumn="0" w:lastColumn="0" w:oddVBand="0" w:evenVBand="0" w:oddHBand="0" w:evenHBand="0" w:firstRowFirstColumn="0" w:firstRowLastColumn="0" w:lastRowFirstColumn="0" w:lastRowLastColumn="0"/>
              <w:rPr>
                <w:rFonts w:cstheme="minorHAnsi"/>
              </w:rPr>
            </w:pPr>
            <w:r w:rsidRPr="0096430A">
              <w:rPr>
                <w:rFonts w:cstheme="minorHAnsi"/>
              </w:rPr>
              <w:t xml:space="preserve">Internal support roles staffed, approved by leadership, and B&amp;P budget authorized by </w:t>
            </w:r>
            <w:r w:rsidRPr="00073497">
              <w:rPr>
                <w:rFonts w:cstheme="minorHAnsi"/>
                <w:b/>
                <w:bCs/>
              </w:rPr>
              <w:t>VP BD</w:t>
            </w:r>
            <w:r>
              <w:rPr>
                <w:rFonts w:cstheme="minorHAnsi"/>
              </w:rPr>
              <w:t xml:space="preserve"> - </w:t>
            </w:r>
            <w:r w:rsidRPr="0096430A">
              <w:rPr>
                <w:rStyle w:val="Strong"/>
                <w:rFonts w:cstheme="minorHAnsi"/>
              </w:rPr>
              <w:t>John Olvey (see B&amp;P process)</w:t>
            </w:r>
          </w:p>
        </w:tc>
      </w:tr>
      <w:tr w:rsidR="00E6250A" w:rsidRPr="00E21223" w14:paraId="6B360907" w14:textId="77777777" w:rsidTr="0005485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8A1B79" w14:textId="77777777" w:rsidR="00E6250A" w:rsidRPr="0096430A" w:rsidRDefault="00E6250A" w:rsidP="00054855">
            <w:pPr>
              <w:rPr>
                <w:rFonts w:cstheme="minorHAnsi"/>
                <w:b w:val="0"/>
                <w:bCs w:val="0"/>
              </w:rPr>
            </w:pPr>
            <w:r w:rsidRPr="0096430A">
              <w:rPr>
                <w:rStyle w:val="Strong"/>
                <w:rFonts w:cstheme="minorHAnsi"/>
              </w:rPr>
              <w:t>GovDash Content Started</w:t>
            </w:r>
          </w:p>
        </w:tc>
        <w:tc>
          <w:tcPr>
            <w:tcW w:w="0" w:type="auto"/>
            <w:hideMark/>
          </w:tcPr>
          <w:p w14:paraId="644CA3D5" w14:textId="77777777" w:rsidR="00E6250A" w:rsidRPr="0096430A" w:rsidRDefault="00E6250A" w:rsidP="00054855">
            <w:pPr>
              <w:cnfStyle w:val="000000100000" w:firstRow="0" w:lastRow="0" w:firstColumn="0" w:lastColumn="0" w:oddVBand="0" w:evenVBand="0" w:oddHBand="1" w:evenHBand="0" w:firstRowFirstColumn="0" w:firstRowLastColumn="0" w:lastRowFirstColumn="0" w:lastRowLastColumn="0"/>
              <w:rPr>
                <w:rFonts w:cstheme="minorHAnsi"/>
              </w:rPr>
            </w:pPr>
            <w:r w:rsidRPr="0096430A">
              <w:rPr>
                <w:rFonts w:cstheme="minorHAnsi"/>
              </w:rPr>
              <w:t>If available and using, GovDash should have at least 75% of Red Team technical outline built</w:t>
            </w:r>
          </w:p>
        </w:tc>
      </w:tr>
      <w:tr w:rsidR="00E6250A" w:rsidRPr="00E21223" w14:paraId="516B5B3D" w14:textId="77777777" w:rsidTr="00054855">
        <w:tc>
          <w:tcPr>
            <w:cnfStyle w:val="001000000000" w:firstRow="0" w:lastRow="0" w:firstColumn="1" w:lastColumn="0" w:oddVBand="0" w:evenVBand="0" w:oddHBand="0" w:evenHBand="0" w:firstRowFirstColumn="0" w:firstRowLastColumn="0" w:lastRowFirstColumn="0" w:lastRowLastColumn="0"/>
            <w:tcW w:w="0" w:type="auto"/>
            <w:hideMark/>
          </w:tcPr>
          <w:p w14:paraId="13054BE7" w14:textId="77777777" w:rsidR="00E6250A" w:rsidRPr="0096430A" w:rsidRDefault="00E6250A" w:rsidP="00054855">
            <w:pPr>
              <w:rPr>
                <w:rFonts w:cstheme="minorHAnsi"/>
                <w:b w:val="0"/>
                <w:bCs w:val="0"/>
              </w:rPr>
            </w:pPr>
            <w:r w:rsidRPr="0096430A">
              <w:rPr>
                <w:rStyle w:val="Strong"/>
                <w:rFonts w:cstheme="minorHAnsi"/>
              </w:rPr>
              <w:t>Salesforce Record Up to Date</w:t>
            </w:r>
          </w:p>
        </w:tc>
        <w:tc>
          <w:tcPr>
            <w:tcW w:w="0" w:type="auto"/>
            <w:hideMark/>
          </w:tcPr>
          <w:p w14:paraId="4D3DA838" w14:textId="77777777" w:rsidR="00E6250A" w:rsidRPr="0096430A" w:rsidRDefault="00E6250A" w:rsidP="00054855">
            <w:pPr>
              <w:cnfStyle w:val="000000000000" w:firstRow="0" w:lastRow="0" w:firstColumn="0" w:lastColumn="0" w:oddVBand="0" w:evenVBand="0" w:oddHBand="0" w:evenHBand="0" w:firstRowFirstColumn="0" w:firstRowLastColumn="0" w:lastRowFirstColumn="0" w:lastRowLastColumn="0"/>
              <w:rPr>
                <w:rFonts w:cstheme="minorHAnsi"/>
              </w:rPr>
            </w:pPr>
            <w:r w:rsidRPr="0096430A">
              <w:rPr>
                <w:rFonts w:cstheme="minorHAnsi"/>
              </w:rPr>
              <w:t>Snapshot, attachments, priority, and phase updated in Salesforce. Your Salesforce record reflects the quality of your work</w:t>
            </w:r>
          </w:p>
        </w:tc>
      </w:tr>
    </w:tbl>
    <w:p w14:paraId="27F3978D" w14:textId="77777777" w:rsidR="00E6250A" w:rsidRPr="00E6250A" w:rsidRDefault="00E6250A" w:rsidP="00E6250A">
      <w:r w:rsidRPr="00E6250A">
        <w:rPr>
          <w:rFonts w:ascii="Segoe UI Emoji" w:hAnsi="Segoe UI Emoji" w:cs="Segoe UI Emoji"/>
        </w:rPr>
        <w:t>✅</w:t>
      </w:r>
      <w:r w:rsidRPr="00E6250A">
        <w:t xml:space="preserve"> </w:t>
      </w:r>
      <w:r w:rsidRPr="00E6250A">
        <w:rPr>
          <w:b/>
          <w:bCs/>
        </w:rPr>
        <w:t>Bottom Line</w:t>
      </w:r>
      <w:r w:rsidRPr="00E6250A">
        <w:t xml:space="preserve">: Target Phase is about </w:t>
      </w:r>
      <w:r w:rsidRPr="00E6250A">
        <w:rPr>
          <w:b/>
          <w:bCs/>
        </w:rPr>
        <w:t>positioning and trust</w:t>
      </w:r>
      <w:r w:rsidRPr="00E6250A">
        <w:t>. Capture Managers own shaping, teaming, and solutioning — ensuring Albers enters Capture with a strong team, competitive solution, and disciplined path to win.</w:t>
      </w:r>
    </w:p>
    <w:p w14:paraId="31293AE5" w14:textId="77777777" w:rsidR="00EC72B4" w:rsidRDefault="00EC72B4"/>
    <w:sectPr w:rsidR="00EC72B4">
      <w:footerReference w:type="even" r:id="rId7"/>
      <w:footerReference w:type="default"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0569C" w14:textId="77777777" w:rsidR="00E6250A" w:rsidRDefault="00E6250A" w:rsidP="00E6250A">
      <w:pPr>
        <w:spacing w:after="0" w:line="240" w:lineRule="auto"/>
      </w:pPr>
      <w:r>
        <w:separator/>
      </w:r>
    </w:p>
  </w:endnote>
  <w:endnote w:type="continuationSeparator" w:id="0">
    <w:p w14:paraId="543B324A" w14:textId="77777777" w:rsidR="00E6250A" w:rsidRDefault="00E6250A" w:rsidP="00E625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6330F" w14:textId="49E933AD" w:rsidR="00E6250A" w:rsidRDefault="00E6250A">
    <w:pPr>
      <w:pStyle w:val="Footer"/>
    </w:pPr>
    <w:r>
      <w:rPr>
        <w:noProof/>
      </w:rPr>
      <mc:AlternateContent>
        <mc:Choice Requires="wps">
          <w:drawing>
            <wp:anchor distT="0" distB="0" distL="0" distR="0" simplePos="0" relativeHeight="251659264" behindDoc="0" locked="0" layoutInCell="1" allowOverlap="1" wp14:anchorId="127051E3" wp14:editId="553C5D4A">
              <wp:simplePos x="635" y="635"/>
              <wp:positionH relativeFrom="page">
                <wp:align>center</wp:align>
              </wp:positionH>
              <wp:positionV relativeFrom="page">
                <wp:align>bottom</wp:align>
              </wp:positionV>
              <wp:extent cx="1053465" cy="424815"/>
              <wp:effectExtent l="0" t="0" r="13335" b="0"/>
              <wp:wrapNone/>
              <wp:docPr id="1473601187" name="Text Box 2"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6FD1CB77" w14:textId="5E7787EB" w:rsidR="00E6250A" w:rsidRPr="00E6250A" w:rsidRDefault="00E6250A" w:rsidP="00E6250A">
                          <w:pPr>
                            <w:spacing w:after="0"/>
                            <w:rPr>
                              <w:rFonts w:ascii="Calibri" w:eastAsia="Calibri" w:hAnsi="Calibri" w:cs="Calibri"/>
                              <w:noProof/>
                              <w:color w:val="000000"/>
                              <w:sz w:val="28"/>
                              <w:szCs w:val="28"/>
                            </w:rPr>
                          </w:pPr>
                          <w:r w:rsidRPr="00E6250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7051E3" id="_x0000_t202" coordsize="21600,21600" o:spt="202" path="m,l,21600r21600,l21600,xe">
              <v:stroke joinstyle="miter"/>
              <v:path gradientshapeok="t" o:connecttype="rect"/>
            </v:shapetype>
            <v:shape id="Text Box 2" o:spid="_x0000_s1026" type="#_x0000_t202" alt="Public Content" style="position:absolute;margin-left:0;margin-top:0;width:82.95pt;height:33.4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" filled="f" stroked="f">
              <v:fill o:detectmouseclick="t"/>
              <v:textbox style="mso-fit-shape-to-text:t" inset="0,0,0,15pt">
                <w:txbxContent>
                  <w:p w14:paraId="6FD1CB77" w14:textId="5E7787EB" w:rsidR="00E6250A" w:rsidRPr="00E6250A" w:rsidRDefault="00E6250A" w:rsidP="00E6250A">
                    <w:pPr>
                      <w:spacing w:after="0"/>
                      <w:rPr>
                        <w:rFonts w:ascii="Calibri" w:eastAsia="Calibri" w:hAnsi="Calibri" w:cs="Calibri"/>
                        <w:noProof/>
                        <w:color w:val="000000"/>
                        <w:sz w:val="28"/>
                        <w:szCs w:val="28"/>
                      </w:rPr>
                    </w:pPr>
                    <w:r w:rsidRPr="00E6250A">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7F4C8" w14:textId="637F9DBC" w:rsidR="00E6250A" w:rsidRDefault="00E6250A">
    <w:pPr>
      <w:pStyle w:val="Footer"/>
    </w:pPr>
    <w:r>
      <w:rPr>
        <w:noProof/>
      </w:rPr>
      <mc:AlternateContent>
        <mc:Choice Requires="wps">
          <w:drawing>
            <wp:anchor distT="0" distB="0" distL="0" distR="0" simplePos="0" relativeHeight="251660288" behindDoc="0" locked="0" layoutInCell="1" allowOverlap="1" wp14:anchorId="31D32744" wp14:editId="20C6DA47">
              <wp:simplePos x="914400" y="9429750"/>
              <wp:positionH relativeFrom="page">
                <wp:align>center</wp:align>
              </wp:positionH>
              <wp:positionV relativeFrom="page">
                <wp:align>bottom</wp:align>
              </wp:positionV>
              <wp:extent cx="1053465" cy="424815"/>
              <wp:effectExtent l="0" t="0" r="13335" b="0"/>
              <wp:wrapNone/>
              <wp:docPr id="40622576" name="Text Box 3"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76F5C092" w14:textId="4CE9A43D" w:rsidR="00E6250A" w:rsidRPr="00E6250A" w:rsidRDefault="00E6250A" w:rsidP="00E6250A">
                          <w:pPr>
                            <w:spacing w:after="0"/>
                            <w:rPr>
                              <w:rFonts w:ascii="Calibri" w:eastAsia="Calibri" w:hAnsi="Calibri" w:cs="Calibri"/>
                              <w:noProof/>
                              <w:color w:val="000000"/>
                              <w:sz w:val="28"/>
                              <w:szCs w:val="28"/>
                            </w:rPr>
                          </w:pPr>
                          <w:r w:rsidRPr="00E6250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1D32744" id="_x0000_t202" coordsize="21600,21600" o:spt="202" path="m,l,21600r21600,l21600,xe">
              <v:stroke joinstyle="miter"/>
              <v:path gradientshapeok="t" o:connecttype="rect"/>
            </v:shapetype>
            <v:shape id="Text Box 3" o:spid="_x0000_s1027" type="#_x0000_t202" alt="Public Content" style="position:absolute;margin-left:0;margin-top:0;width:82.95pt;height:33.4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5LoDwIAAB0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" filled="f" stroked="f">
              <v:fill o:detectmouseclick="t"/>
              <v:textbox style="mso-fit-shape-to-text:t" inset="0,0,0,15pt">
                <w:txbxContent>
                  <w:p w14:paraId="76F5C092" w14:textId="4CE9A43D" w:rsidR="00E6250A" w:rsidRPr="00E6250A" w:rsidRDefault="00E6250A" w:rsidP="00E6250A">
                    <w:pPr>
                      <w:spacing w:after="0"/>
                      <w:rPr>
                        <w:rFonts w:ascii="Calibri" w:eastAsia="Calibri" w:hAnsi="Calibri" w:cs="Calibri"/>
                        <w:noProof/>
                        <w:color w:val="000000"/>
                        <w:sz w:val="28"/>
                        <w:szCs w:val="28"/>
                      </w:rPr>
                    </w:pPr>
                    <w:r w:rsidRPr="00E6250A">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88AD9" w14:textId="5E1638EA" w:rsidR="00E6250A" w:rsidRDefault="00E6250A">
    <w:pPr>
      <w:pStyle w:val="Footer"/>
    </w:pPr>
    <w:r>
      <w:rPr>
        <w:noProof/>
      </w:rPr>
      <mc:AlternateContent>
        <mc:Choice Requires="wps">
          <w:drawing>
            <wp:anchor distT="0" distB="0" distL="0" distR="0" simplePos="0" relativeHeight="251658240" behindDoc="0" locked="0" layoutInCell="1" allowOverlap="1" wp14:anchorId="15924F83" wp14:editId="3BD272E1">
              <wp:simplePos x="635" y="635"/>
              <wp:positionH relativeFrom="page">
                <wp:align>center</wp:align>
              </wp:positionH>
              <wp:positionV relativeFrom="page">
                <wp:align>bottom</wp:align>
              </wp:positionV>
              <wp:extent cx="1053465" cy="424815"/>
              <wp:effectExtent l="0" t="0" r="13335" b="0"/>
              <wp:wrapNone/>
              <wp:docPr id="937726021" name="Text Box 1" descr="Public Conte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53465" cy="424815"/>
                      </a:xfrm>
                      <a:prstGeom prst="rect">
                        <a:avLst/>
                      </a:prstGeom>
                      <a:noFill/>
                      <a:ln>
                        <a:noFill/>
                      </a:ln>
                    </wps:spPr>
                    <wps:txbx>
                      <w:txbxContent>
                        <w:p w14:paraId="787E041A" w14:textId="15705E39" w:rsidR="00E6250A" w:rsidRPr="00E6250A" w:rsidRDefault="00E6250A" w:rsidP="00E6250A">
                          <w:pPr>
                            <w:spacing w:after="0"/>
                            <w:rPr>
                              <w:rFonts w:ascii="Calibri" w:eastAsia="Calibri" w:hAnsi="Calibri" w:cs="Calibri"/>
                              <w:noProof/>
                              <w:color w:val="000000"/>
                              <w:sz w:val="28"/>
                              <w:szCs w:val="28"/>
                            </w:rPr>
                          </w:pPr>
                          <w:r w:rsidRPr="00E6250A">
                            <w:rPr>
                              <w:rFonts w:ascii="Calibri" w:eastAsia="Calibri" w:hAnsi="Calibri" w:cs="Calibri"/>
                              <w:noProof/>
                              <w:color w:val="000000"/>
                              <w:sz w:val="28"/>
                              <w:szCs w:val="28"/>
                            </w:rPr>
                            <w:t>Public Content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5924F83" id="_x0000_t202" coordsize="21600,21600" o:spt="202" path="m,l,21600r21600,l21600,xe">
              <v:stroke joinstyle="miter"/>
              <v:path gradientshapeok="t" o:connecttype="rect"/>
            </v:shapetype>
            <v:shape id="Text Box 1" o:spid="_x0000_s1028" type="#_x0000_t202" alt="Public Content" style="position:absolute;margin-left:0;margin-top:0;width:82.95pt;height:33.4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" filled="f" stroked="f">
              <v:fill o:detectmouseclick="t"/>
              <v:textbox style="mso-fit-shape-to-text:t" inset="0,0,0,15pt">
                <w:txbxContent>
                  <w:p w14:paraId="787E041A" w14:textId="15705E39" w:rsidR="00E6250A" w:rsidRPr="00E6250A" w:rsidRDefault="00E6250A" w:rsidP="00E6250A">
                    <w:pPr>
                      <w:spacing w:after="0"/>
                      <w:rPr>
                        <w:rFonts w:ascii="Calibri" w:eastAsia="Calibri" w:hAnsi="Calibri" w:cs="Calibri"/>
                        <w:noProof/>
                        <w:color w:val="000000"/>
                        <w:sz w:val="28"/>
                        <w:szCs w:val="28"/>
                      </w:rPr>
                    </w:pPr>
                    <w:r w:rsidRPr="00E6250A">
                      <w:rPr>
                        <w:rFonts w:ascii="Calibri" w:eastAsia="Calibri" w:hAnsi="Calibri" w:cs="Calibri"/>
                        <w:noProof/>
                        <w:color w:val="000000"/>
                        <w:sz w:val="28"/>
                        <w:szCs w:val="28"/>
                      </w:rPr>
                      <w:t>Public Content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A2E3A7" w14:textId="77777777" w:rsidR="00E6250A" w:rsidRDefault="00E6250A" w:rsidP="00E6250A">
      <w:pPr>
        <w:spacing w:after="0" w:line="240" w:lineRule="auto"/>
      </w:pPr>
      <w:r>
        <w:separator/>
      </w:r>
    </w:p>
  </w:footnote>
  <w:footnote w:type="continuationSeparator" w:id="0">
    <w:p w14:paraId="60511CB7" w14:textId="77777777" w:rsidR="00E6250A" w:rsidRDefault="00E6250A" w:rsidP="00E625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BF59DA"/>
    <w:multiLevelType w:val="multilevel"/>
    <w:tmpl w:val="7AB2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91297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50A"/>
    <w:rsid w:val="00062555"/>
    <w:rsid w:val="0020302C"/>
    <w:rsid w:val="002860B6"/>
    <w:rsid w:val="00E6250A"/>
    <w:rsid w:val="00EC72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E49D8"/>
  <w15:chartTrackingRefBased/>
  <w15:docId w15:val="{3B095141-A2BB-47F6-8A50-53245B2D6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50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250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250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25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25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25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5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5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5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50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250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250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25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25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25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5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5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50A"/>
    <w:rPr>
      <w:rFonts w:eastAsiaTheme="majorEastAsia" w:cstheme="majorBidi"/>
      <w:color w:val="272727" w:themeColor="text1" w:themeTint="D8"/>
    </w:rPr>
  </w:style>
  <w:style w:type="paragraph" w:styleId="Title">
    <w:name w:val="Title"/>
    <w:basedOn w:val="Normal"/>
    <w:next w:val="Normal"/>
    <w:link w:val="TitleChar"/>
    <w:uiPriority w:val="10"/>
    <w:qFormat/>
    <w:rsid w:val="00E625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5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5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5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50A"/>
    <w:pPr>
      <w:spacing w:before="160"/>
      <w:jc w:val="center"/>
    </w:pPr>
    <w:rPr>
      <w:i/>
      <w:iCs/>
      <w:color w:val="404040" w:themeColor="text1" w:themeTint="BF"/>
    </w:rPr>
  </w:style>
  <w:style w:type="character" w:customStyle="1" w:styleId="QuoteChar">
    <w:name w:val="Quote Char"/>
    <w:basedOn w:val="DefaultParagraphFont"/>
    <w:link w:val="Quote"/>
    <w:uiPriority w:val="29"/>
    <w:rsid w:val="00E6250A"/>
    <w:rPr>
      <w:i/>
      <w:iCs/>
      <w:color w:val="404040" w:themeColor="text1" w:themeTint="BF"/>
    </w:rPr>
  </w:style>
  <w:style w:type="paragraph" w:styleId="ListParagraph">
    <w:name w:val="List Paragraph"/>
    <w:basedOn w:val="Normal"/>
    <w:uiPriority w:val="34"/>
    <w:qFormat/>
    <w:rsid w:val="00E6250A"/>
    <w:pPr>
      <w:ind w:left="720"/>
      <w:contextualSpacing/>
    </w:pPr>
  </w:style>
  <w:style w:type="character" w:styleId="IntenseEmphasis">
    <w:name w:val="Intense Emphasis"/>
    <w:basedOn w:val="DefaultParagraphFont"/>
    <w:uiPriority w:val="21"/>
    <w:qFormat/>
    <w:rsid w:val="00E6250A"/>
    <w:rPr>
      <w:i/>
      <w:iCs/>
      <w:color w:val="2F5496" w:themeColor="accent1" w:themeShade="BF"/>
    </w:rPr>
  </w:style>
  <w:style w:type="paragraph" w:styleId="IntenseQuote">
    <w:name w:val="Intense Quote"/>
    <w:basedOn w:val="Normal"/>
    <w:next w:val="Normal"/>
    <w:link w:val="IntenseQuoteChar"/>
    <w:uiPriority w:val="30"/>
    <w:qFormat/>
    <w:rsid w:val="00E625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250A"/>
    <w:rPr>
      <w:i/>
      <w:iCs/>
      <w:color w:val="2F5496" w:themeColor="accent1" w:themeShade="BF"/>
    </w:rPr>
  </w:style>
  <w:style w:type="character" w:styleId="IntenseReference">
    <w:name w:val="Intense Reference"/>
    <w:basedOn w:val="DefaultParagraphFont"/>
    <w:uiPriority w:val="32"/>
    <w:qFormat/>
    <w:rsid w:val="00E6250A"/>
    <w:rPr>
      <w:b/>
      <w:bCs/>
      <w:smallCaps/>
      <w:color w:val="2F5496" w:themeColor="accent1" w:themeShade="BF"/>
      <w:spacing w:val="5"/>
    </w:rPr>
  </w:style>
  <w:style w:type="table" w:styleId="PlainTable1">
    <w:name w:val="Plain Table 1"/>
    <w:basedOn w:val="TableNormal"/>
    <w:uiPriority w:val="99"/>
    <w:rsid w:val="00E6250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6250A"/>
    <w:rPr>
      <w:b/>
      <w:bCs/>
    </w:rPr>
  </w:style>
  <w:style w:type="paragraph" w:styleId="Footer">
    <w:name w:val="footer"/>
    <w:basedOn w:val="Normal"/>
    <w:link w:val="FooterChar"/>
    <w:uiPriority w:val="99"/>
    <w:unhideWhenUsed/>
    <w:rsid w:val="00E6250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25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1663172">
      <w:bodyDiv w:val="1"/>
      <w:marLeft w:val="0"/>
      <w:marRight w:val="0"/>
      <w:marTop w:val="0"/>
      <w:marBottom w:val="0"/>
      <w:divBdr>
        <w:top w:val="none" w:sz="0" w:space="0" w:color="auto"/>
        <w:left w:val="none" w:sz="0" w:space="0" w:color="auto"/>
        <w:bottom w:val="none" w:sz="0" w:space="0" w:color="auto"/>
        <w:right w:val="none" w:sz="0" w:space="0" w:color="auto"/>
      </w:divBdr>
    </w:div>
    <w:div w:id="1356494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261D9512686AC4C881E0B4B816080B8" ma:contentTypeVersion="14" ma:contentTypeDescription="Create a new document." ma:contentTypeScope="" ma:versionID="8d9258922891007344bf078415ba4d7b">
  <xsd:schema xmlns:xsd="http://www.w3.org/2001/XMLSchema" xmlns:xs="http://www.w3.org/2001/XMLSchema" xmlns:p="http://schemas.microsoft.com/office/2006/metadata/properties" xmlns:ns1="http://schemas.microsoft.com/sharepoint/v3" xmlns:ns2="585d788a-57c3-4cdf-9191-d10e4aee42f4" xmlns:ns3="02e39f72-6811-4b82-98cd-edef7b1fe94d" targetNamespace="http://schemas.microsoft.com/office/2006/metadata/properties" ma:root="true" ma:fieldsID="cf064cb06eee941616dd0871012b69f2" ns1:_="" ns2:_="" ns3:_="">
    <xsd:import namespace="http://schemas.microsoft.com/sharepoint/v3"/>
    <xsd:import namespace="585d788a-57c3-4cdf-9191-d10e4aee42f4"/>
    <xsd:import namespace="02e39f72-6811-4b82-98cd-edef7b1fe94d"/>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5d788a-57c3-4cdf-9191-d10e4aee42f4"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e2c31743-b472-40df-9b62-06485429a53f"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2e39f72-6811-4b82-98cd-edef7b1fe94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4acc3-a0d2-468e-b77a-195e6bff6a56}" ma:internalName="TaxCatchAll" ma:showField="CatchAllData" ma:web="02e39f72-6811-4b82-98cd-edef7b1fe9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585d788a-57c3-4cdf-9191-d10e4aee42f4">
      <Terms xmlns="http://schemas.microsoft.com/office/infopath/2007/PartnerControls"/>
    </lcf76f155ced4ddcb4097134ff3c332f>
    <TaxCatchAll xmlns="02e39f72-6811-4b82-98cd-edef7b1fe94d" xsi:nil="true"/>
  </documentManagement>
</p:properties>
</file>

<file path=customXml/itemProps1.xml><?xml version="1.0" encoding="utf-8"?>
<ds:datastoreItem xmlns:ds="http://schemas.openxmlformats.org/officeDocument/2006/customXml" ds:itemID="{D1AC230C-2A1E-4A22-92B5-572B76F239BC}"/>
</file>

<file path=customXml/itemProps2.xml><?xml version="1.0" encoding="utf-8"?>
<ds:datastoreItem xmlns:ds="http://schemas.openxmlformats.org/officeDocument/2006/customXml" ds:itemID="{C9838910-8A7B-4329-9F6E-0E74E62C9325}"/>
</file>

<file path=customXml/itemProps3.xml><?xml version="1.0" encoding="utf-8"?>
<ds:datastoreItem xmlns:ds="http://schemas.openxmlformats.org/officeDocument/2006/customXml" ds:itemID="{6C7A65E8-5D06-4B82-AFB5-4CCFD7F241FA}"/>
</file>

<file path=docMetadata/LabelInfo.xml><?xml version="1.0" encoding="utf-8"?>
<clbl:labelList xmlns:clbl="http://schemas.microsoft.com/office/2020/mipLabelMetadata">
  <clbl:label id="{8542cf18-e12a-40db-9df3-580a9dfd5309}" enabled="1" method="Standard" siteId="{61e2692b-b9a2-4a3f-ac37-b8aeb7bdac87}" contentBits="2"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Pages>
  <Words>647</Words>
  <Characters>3629</Characters>
  <Application>Microsoft Office Word</Application>
  <DocSecurity>0</DocSecurity>
  <Lines>103</Lines>
  <Paragraphs>80</Paragraphs>
  <ScaleCrop>false</ScaleCrop>
  <Company/>
  <LinksUpToDate>false</LinksUpToDate>
  <CharactersWithSpaces>4196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Steneman</dc:creator>
  <cp:keywords/>
  <dc:description/>
  <cp:lastModifiedBy>Derek Steneman</cp:lastModifiedBy>
  <cp:revision>1</cp:revision>
  <dcterms:created xsi:type="dcterms:W3CDTF">2025-08-27T22:42:00Z</dcterms:created>
  <dcterms:modified xsi:type="dcterms:W3CDTF">2025-08-27T22:43:00Z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37e49045,57d55ea3,26bd9f0</vt:lpwstr>
  </property>
  <property fmtid="{D5CDD505-2E9C-101B-9397-08002B2CF9AE}" pid="3" name="ClassificationContentMarkingFooterFontProps">
    <vt:lpwstr>#000000,14,Calibri</vt:lpwstr>
  </property>
  <property fmtid="{D5CDD505-2E9C-101B-9397-08002B2CF9AE}" pid="4" name="ClassificationContentMarkingFooterText">
    <vt:lpwstr>Public Content</vt:lpwstr>
  </property>
  <property fmtid="{D5CDD505-2E9C-101B-9397-08002B2CF9AE}" pid="5" name="ContentTypeId">
    <vt:lpwstr>0x0101000261D9512686AC4C881E0B4B816080B8</vt:lpwstr>
  </property>
</Properties>
</file>