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2090" w14:textId="0BB9C956" w:rsidR="0097397F" w:rsidRDefault="0097397F" w:rsidP="0038125F"/>
    <w:p w14:paraId="716DAA40" w14:textId="77777777" w:rsidR="0097397F" w:rsidRDefault="0097397F" w:rsidP="0038125F"/>
    <w:p w14:paraId="04D49E8E" w14:textId="017E3A27" w:rsidR="007C370F" w:rsidRPr="007C370F" w:rsidRDefault="007C370F" w:rsidP="0038125F">
      <w:pPr>
        <w:rPr>
          <w:b/>
          <w:bCs/>
        </w:rPr>
      </w:pPr>
      <w:r w:rsidRPr="007C370F">
        <w:rPr>
          <w:b/>
          <w:bCs/>
        </w:rPr>
        <w:t>Parliamentary Power Index</w:t>
      </w:r>
    </w:p>
    <w:p w14:paraId="274AF3F8" w14:textId="77777777" w:rsidR="007C370F" w:rsidRDefault="007C370F" w:rsidP="0038125F"/>
    <w:p w14:paraId="5C649835" w14:textId="22882C73" w:rsidR="007C370F" w:rsidRDefault="0097397F" w:rsidP="0038125F">
      <w:r>
        <w:t>The P</w:t>
      </w:r>
      <w:r>
        <w:t xml:space="preserve">arliamentary </w:t>
      </w:r>
      <w:r>
        <w:t>P</w:t>
      </w:r>
      <w:r>
        <w:t xml:space="preserve">ower </w:t>
      </w:r>
      <w:r>
        <w:t>I</w:t>
      </w:r>
      <w:r>
        <w:t>ndex</w:t>
      </w:r>
      <w:r>
        <w:t xml:space="preserve"> ranges from zero (least powerful) to one (most powerful)</w:t>
      </w:r>
      <w:r>
        <w:t xml:space="preserve">. It </w:t>
      </w:r>
      <w:r>
        <w:t xml:space="preserve">is a score that reflects </w:t>
      </w:r>
      <w:r>
        <w:t>the</w:t>
      </w:r>
      <w:r>
        <w:t xml:space="preserve"> aggregate strength</w:t>
      </w:r>
      <w:r>
        <w:t xml:space="preserve"> of a country’s legislature. </w:t>
      </w:r>
    </w:p>
    <w:p w14:paraId="42F5B339" w14:textId="77777777" w:rsidR="007C370F" w:rsidRDefault="007C370F" w:rsidP="0038125F"/>
    <w:p w14:paraId="7623BBFA" w14:textId="2071B046" w:rsidR="007C370F" w:rsidRDefault="0097397F" w:rsidP="0038125F">
      <w:r>
        <w:t xml:space="preserve">It relies on information from the Legislature Powers Survey: a questionnaire </w:t>
      </w:r>
      <w:r w:rsidR="00661AF0">
        <w:t>fielded</w:t>
      </w:r>
      <w:r w:rsidR="007C370F">
        <w:t xml:space="preserve"> by political scientists M. Steven Fish and Matthew </w:t>
      </w:r>
      <w:proofErr w:type="spellStart"/>
      <w:r w:rsidR="007C370F">
        <w:t>Kroenig</w:t>
      </w:r>
      <w:proofErr w:type="spellEnd"/>
      <w:r w:rsidR="00661AF0">
        <w:t xml:space="preserve"> and completed by country experts. It includes 32 items, which capture the strength of the legislature in 2005-2007. </w:t>
      </w:r>
    </w:p>
    <w:p w14:paraId="3A40FC33" w14:textId="77777777" w:rsidR="007C370F" w:rsidRDefault="007C370F" w:rsidP="0038125F"/>
    <w:p w14:paraId="74D3F515" w14:textId="201C7B31" w:rsidR="0097397F" w:rsidRDefault="0097397F" w:rsidP="0038125F">
      <w:r>
        <w:t xml:space="preserve">The scores for the individual items can be downloaded </w:t>
      </w:r>
      <w:hyperlink r:id="rId4" w:history="1">
        <w:r w:rsidRPr="0097397F">
          <w:rPr>
            <w:rStyle w:val="Hyperlink"/>
          </w:rPr>
          <w:t>here</w:t>
        </w:r>
      </w:hyperlink>
      <w:r>
        <w:t xml:space="preserve">. </w:t>
      </w:r>
    </w:p>
    <w:p w14:paraId="6D5AAD80" w14:textId="53EF6BB7" w:rsidR="0097397F" w:rsidRDefault="0097397F" w:rsidP="0038125F">
      <w:r>
        <w:t xml:space="preserve">The </w:t>
      </w:r>
      <w:r w:rsidR="007C370F">
        <w:t xml:space="preserve">codebook detailing the construction of the items can be downloaded </w:t>
      </w:r>
      <w:hyperlink r:id="rId5" w:history="1">
        <w:r w:rsidR="007C370F" w:rsidRPr="007C370F">
          <w:rPr>
            <w:rStyle w:val="Hyperlink"/>
          </w:rPr>
          <w:t>here</w:t>
        </w:r>
      </w:hyperlink>
      <w:r w:rsidR="007C370F">
        <w:t>.</w:t>
      </w:r>
    </w:p>
    <w:p w14:paraId="23043C1A" w14:textId="375669C8" w:rsidR="007C370F" w:rsidRDefault="007C370F" w:rsidP="0038125F">
      <w:r>
        <w:t xml:space="preserve">The items are discussed even more in detail in Chapter one of </w:t>
      </w:r>
      <w:r w:rsidRPr="0097397F">
        <w:rPr>
          <w:i/>
          <w:iCs/>
        </w:rPr>
        <w:t xml:space="preserve">The </w:t>
      </w:r>
      <w:r>
        <w:rPr>
          <w:i/>
          <w:iCs/>
        </w:rPr>
        <w:t>H</w:t>
      </w:r>
      <w:r w:rsidRPr="0097397F">
        <w:rPr>
          <w:i/>
          <w:iCs/>
        </w:rPr>
        <w:t xml:space="preserve">andbook of </w:t>
      </w:r>
      <w:r>
        <w:rPr>
          <w:i/>
          <w:iCs/>
        </w:rPr>
        <w:t>N</w:t>
      </w:r>
      <w:r w:rsidRPr="0097397F">
        <w:rPr>
          <w:i/>
          <w:iCs/>
        </w:rPr>
        <w:t xml:space="preserve">ational </w:t>
      </w:r>
      <w:r>
        <w:rPr>
          <w:i/>
          <w:iCs/>
        </w:rPr>
        <w:t>L</w:t>
      </w:r>
      <w:r w:rsidRPr="0097397F">
        <w:rPr>
          <w:i/>
          <w:iCs/>
        </w:rPr>
        <w:t>egislatures</w:t>
      </w:r>
      <w:r>
        <w:t xml:space="preserve">, which can be accessed online </w:t>
      </w:r>
      <w:hyperlink r:id="rId6" w:history="1">
        <w:r w:rsidRPr="007C370F">
          <w:rPr>
            <w:rStyle w:val="Hyperlink"/>
          </w:rPr>
          <w:t>via S</w:t>
        </w:r>
        <w:r w:rsidRPr="007C370F">
          <w:rPr>
            <w:rStyle w:val="Hyperlink"/>
          </w:rPr>
          <w:t>O</w:t>
        </w:r>
        <w:r w:rsidRPr="007C370F">
          <w:rPr>
            <w:rStyle w:val="Hyperlink"/>
          </w:rPr>
          <w:t>LO</w:t>
        </w:r>
      </w:hyperlink>
      <w:r>
        <w:t>.</w:t>
      </w:r>
    </w:p>
    <w:p w14:paraId="5CAA19F0" w14:textId="77777777" w:rsidR="0097397F" w:rsidRDefault="0097397F" w:rsidP="0038125F"/>
    <w:p w14:paraId="63434A9F" w14:textId="3E4D22AF" w:rsidR="0097397F" w:rsidRDefault="0097397F" w:rsidP="0097397F">
      <w:r>
        <w:t>Cite the data as:</w:t>
      </w:r>
    </w:p>
    <w:p w14:paraId="30387462" w14:textId="77777777" w:rsidR="007C370F" w:rsidRDefault="007C370F" w:rsidP="0097397F"/>
    <w:p w14:paraId="30DCC695" w14:textId="7AECA357" w:rsidR="0097397F" w:rsidRDefault="0097397F" w:rsidP="0097397F">
      <w:r w:rsidRPr="0097397F">
        <w:t xml:space="preserve">Fish, M.S. and </w:t>
      </w:r>
      <w:proofErr w:type="spellStart"/>
      <w:r w:rsidRPr="0097397F">
        <w:t>Kroenig</w:t>
      </w:r>
      <w:proofErr w:type="spellEnd"/>
      <w:r w:rsidRPr="0097397F">
        <w:t xml:space="preserve">, M., 2009. </w:t>
      </w:r>
      <w:r w:rsidRPr="0097397F">
        <w:rPr>
          <w:i/>
          <w:iCs/>
        </w:rPr>
        <w:t xml:space="preserve">The </w:t>
      </w:r>
      <w:r>
        <w:rPr>
          <w:i/>
          <w:iCs/>
        </w:rPr>
        <w:t>H</w:t>
      </w:r>
      <w:r w:rsidRPr="0097397F">
        <w:rPr>
          <w:i/>
          <w:iCs/>
        </w:rPr>
        <w:t xml:space="preserve">andbook of </w:t>
      </w:r>
      <w:r>
        <w:rPr>
          <w:i/>
          <w:iCs/>
        </w:rPr>
        <w:t>N</w:t>
      </w:r>
      <w:r w:rsidRPr="0097397F">
        <w:rPr>
          <w:i/>
          <w:iCs/>
        </w:rPr>
        <w:t xml:space="preserve">ational </w:t>
      </w:r>
      <w:r>
        <w:rPr>
          <w:i/>
          <w:iCs/>
        </w:rPr>
        <w:t>L</w:t>
      </w:r>
      <w:r w:rsidRPr="0097397F">
        <w:rPr>
          <w:i/>
          <w:iCs/>
        </w:rPr>
        <w:t xml:space="preserve">egislatures: A </w:t>
      </w:r>
      <w:r>
        <w:rPr>
          <w:i/>
          <w:iCs/>
        </w:rPr>
        <w:t>G</w:t>
      </w:r>
      <w:r w:rsidRPr="0097397F">
        <w:rPr>
          <w:i/>
          <w:iCs/>
        </w:rPr>
        <w:t xml:space="preserve">lobal </w:t>
      </w:r>
      <w:r>
        <w:rPr>
          <w:i/>
          <w:iCs/>
        </w:rPr>
        <w:t>S</w:t>
      </w:r>
      <w:r w:rsidRPr="0097397F">
        <w:rPr>
          <w:i/>
          <w:iCs/>
        </w:rPr>
        <w:t>urvey</w:t>
      </w:r>
      <w:r w:rsidRPr="0097397F">
        <w:t>. Cambridge University Press.</w:t>
      </w:r>
    </w:p>
    <w:p w14:paraId="1A5E5B2E" w14:textId="77777777" w:rsidR="0097397F" w:rsidRPr="0038125F" w:rsidRDefault="0097397F" w:rsidP="0038125F">
      <w:pPr>
        <w:rPr>
          <w:rFonts w:ascii="Georgia" w:hAnsi="Georgia"/>
          <w:color w:val="2E2E2E"/>
          <w:sz w:val="27"/>
          <w:szCs w:val="27"/>
        </w:rPr>
      </w:pPr>
    </w:p>
    <w:sectPr w:rsidR="0097397F" w:rsidRPr="0038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5F"/>
    <w:rsid w:val="0038125F"/>
    <w:rsid w:val="00661AF0"/>
    <w:rsid w:val="00777B61"/>
    <w:rsid w:val="007C370F"/>
    <w:rsid w:val="009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F7548"/>
  <w15:chartTrackingRefBased/>
  <w15:docId w15:val="{79529D82-84C8-2C4D-A1D8-ABE08BE0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assistivemathml">
    <w:name w:val="mjx_assistive_mathml"/>
    <w:basedOn w:val="DefaultParagraphFont"/>
    <w:rsid w:val="0038125F"/>
  </w:style>
  <w:style w:type="character" w:styleId="Emphasis">
    <w:name w:val="Emphasis"/>
    <w:basedOn w:val="DefaultParagraphFont"/>
    <w:uiPriority w:val="20"/>
    <w:qFormat/>
    <w:rsid w:val="0038125F"/>
    <w:rPr>
      <w:i/>
      <w:iCs/>
    </w:rPr>
  </w:style>
  <w:style w:type="character" w:styleId="Hyperlink">
    <w:name w:val="Hyperlink"/>
    <w:basedOn w:val="DefaultParagraphFont"/>
    <w:uiPriority w:val="99"/>
    <w:unhideWhenUsed/>
    <w:rsid w:val="00973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lo.bodleian.ox.ac.uk/primo-explore/fulldisplay?docid=oxfaleph001383638&amp;context=L&amp;vid=SOLO&amp;lang=en_US&amp;search_scope=LSCOP_ALL&amp;adaptor=Local%20Search%20Engine&amp;isFrbr=true&amp;tab=local&amp;query=any,contains,The%20Handbook%20of%20National%20Legislatures:%20A%20Global%20Survey&amp;sortby=rank&amp;facet=frbrgroupid,include,239828844&amp;offset=0" TargetMode="External"/><Relationship Id="rId5" Type="http://schemas.openxmlformats.org/officeDocument/2006/relationships/hyperlink" Target="https://polisci.berkeley.edu/sites/default/files/people/u3833/PPIcodebook.doc" TargetMode="External"/><Relationship Id="rId4" Type="http://schemas.openxmlformats.org/officeDocument/2006/relationships/hyperlink" Target="https://polisci.berkeley.edu/sites/default/files/people/u3833/PPIdata.xls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Carella</dc:creator>
  <cp:keywords/>
  <dc:description/>
  <cp:lastModifiedBy>Leonardo Carella</cp:lastModifiedBy>
  <cp:revision>2</cp:revision>
  <dcterms:created xsi:type="dcterms:W3CDTF">2023-01-16T18:42:00Z</dcterms:created>
  <dcterms:modified xsi:type="dcterms:W3CDTF">2023-01-16T20:08:00Z</dcterms:modified>
</cp:coreProperties>
</file>