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806EB" w14:textId="77777777" w:rsidR="0011254B" w:rsidRPr="002B7EB0" w:rsidRDefault="00D15DD2" w:rsidP="002B7EB0">
      <w:pPr>
        <w:pStyle w:val="Title"/>
      </w:pPr>
      <w:r w:rsidRPr="002B7EB0">
        <w:t xml:space="preserve">Testing author list with </w:t>
      </w:r>
      <w:proofErr w:type="spellStart"/>
      <w:r w:rsidRPr="002B7EB0">
        <w:t>scholarpandoc</w:t>
      </w:r>
      <w:proofErr w:type="spellEnd"/>
    </w:p>
    <w:p w14:paraId="2C5E28CF" w14:textId="77777777" w:rsidR="0011254B" w:rsidRDefault="00D15DD2" w:rsidP="00640A6B">
      <w:pPr>
        <w:pStyle w:val="Heading4"/>
      </w:pPr>
      <w:r>
        <w:t xml:space="preserve">Jane </w:t>
      </w:r>
      <w:r w:rsidRPr="00D41E1F">
        <w:rPr>
          <w:rFonts w:cs="Times New Roman"/>
        </w:rPr>
        <w:t>Doe</w:t>
      </w:r>
      <w:r>
        <w:rPr>
          <w:vertAlign w:val="superscript"/>
        </w:rPr>
        <w:t>*,1,</w:t>
      </w:r>
      <w:proofErr w:type="gramStart"/>
      <w:r>
        <w:rPr>
          <w:vertAlign w:val="superscript"/>
        </w:rPr>
        <w:t>2,</w:t>
      </w:r>
      <w:r>
        <w:rPr>
          <w:rFonts w:ascii="Apple Color Emoji" w:hAnsi="Apple Color Emoji" w:cs="Apple Color Emoji"/>
          <w:vertAlign w:val="superscript"/>
        </w:rPr>
        <w:t>✉</w:t>
      </w:r>
      <w:proofErr w:type="gramEnd"/>
      <w:r>
        <w:t>, John Q. Doe</w:t>
      </w:r>
      <w:r>
        <w:rPr>
          <w:vertAlign w:val="superscript"/>
        </w:rPr>
        <w:t>*,1</w:t>
      </w:r>
      <w:r>
        <w:t xml:space="preserve">, </w:t>
      </w:r>
      <w:proofErr w:type="spellStart"/>
      <w:r>
        <w:t>Peder</w:t>
      </w:r>
      <w:proofErr w:type="spellEnd"/>
      <w:r>
        <w:t xml:space="preserve"> Ås</w:t>
      </w:r>
      <w:r>
        <w:rPr>
          <w:vertAlign w:val="superscript"/>
        </w:rPr>
        <w:t>1</w:t>
      </w:r>
      <w:r>
        <w:t xml:space="preserve">, </w:t>
      </w:r>
      <w:r w:rsidRPr="00640A6B">
        <w:t>and Juan Pérez3</w:t>
      </w:r>
      <w:r>
        <w:rPr>
          <w:vertAlign w:val="superscript"/>
        </w:rPr>
        <w:t>,</w:t>
      </w:r>
      <w:r>
        <w:rPr>
          <w:rFonts w:ascii="Apple Color Emoji" w:hAnsi="Apple Color Emoji" w:cs="Apple Color Emoji"/>
          <w:vertAlign w:val="superscript"/>
        </w:rPr>
        <w:t>✉</w:t>
      </w:r>
    </w:p>
    <w:p w14:paraId="335052F5" w14:textId="77777777" w:rsidR="0011254B" w:rsidRDefault="00D15DD2">
      <w:pPr>
        <w:pStyle w:val="FirstParagraph"/>
      </w:pPr>
      <w:r>
        <w:rPr>
          <w:vertAlign w:val="superscript"/>
        </w:rPr>
        <w:t>*</w:t>
      </w:r>
      <w:r>
        <w:t xml:space="preserve"> These authors contributed equally to this work.</w:t>
      </w:r>
    </w:p>
    <w:p w14:paraId="2B8B5EF7" w14:textId="7F91606A" w:rsidR="0011254B" w:rsidRDefault="00D15DD2">
      <w:pPr>
        <w:pStyle w:val="BodyText"/>
      </w:pPr>
      <w:r>
        <w:rPr>
          <w:vertAlign w:val="superscript"/>
        </w:rPr>
        <w:t>1</w:t>
      </w:r>
      <w:r>
        <w:t xml:space="preserve"> Formatting Open Science Group</w:t>
      </w:r>
      <w:r>
        <w:br/>
      </w:r>
      <w:r>
        <w:rPr>
          <w:vertAlign w:val="superscript"/>
        </w:rPr>
        <w:t>2</w:t>
      </w:r>
      <w:r>
        <w:t xml:space="preserve"> Federation of Planets</w:t>
      </w:r>
      <w:r>
        <w:br/>
      </w:r>
      <w:r>
        <w:rPr>
          <w:vertAlign w:val="superscript"/>
        </w:rPr>
        <w:t>3</w:t>
      </w:r>
      <w:r>
        <w:t xml:space="preserve"> Acme Corporation</w:t>
      </w:r>
    </w:p>
    <w:p w14:paraId="1CC6FB08" w14:textId="2FDE31DA" w:rsidR="0011254B" w:rsidRDefault="00D15DD2">
      <w:pPr>
        <w:pStyle w:val="BodyText"/>
        <w:rPr>
          <w:rStyle w:val="Hyperlink"/>
        </w:rPr>
      </w:pPr>
      <w:r>
        <w:rPr>
          <w:vertAlign w:val="superscript"/>
        </w:rPr>
        <w:t>✉</w:t>
      </w:r>
      <w:r>
        <w:t xml:space="preserve"> Correspondence: </w:t>
      </w:r>
      <w:hyperlink r:id="rId8">
        <w:r>
          <w:rPr>
            <w:rStyle w:val="Hyperlink"/>
          </w:rPr>
          <w:t>Jane Doe &lt;</w:t>
        </w:r>
        <w:hyperlink r:id="rId9">
          <w:r>
            <w:rPr>
              <w:rStyle w:val="Hyperlink"/>
            </w:rPr>
            <w:t>jane.doe@example.com</w:t>
          </w:r>
        </w:hyperlink>
        <w:r>
          <w:rPr>
            <w:rStyle w:val="Hyperlink"/>
          </w:rPr>
          <w:t>&gt;</w:t>
        </w:r>
      </w:hyperlink>
      <w:r>
        <w:t xml:space="preserve">, </w:t>
      </w:r>
      <w:hyperlink r:id="rId10">
        <w:r>
          <w:rPr>
            <w:rStyle w:val="Hyperlink"/>
          </w:rPr>
          <w:t>Juan Pérez &lt;</w:t>
        </w:r>
        <w:hyperlink r:id="rId11">
          <w:r>
            <w:rPr>
              <w:rStyle w:val="Hyperlink"/>
            </w:rPr>
            <w:t>juan.perez@example.edu</w:t>
          </w:r>
        </w:hyperlink>
        <w:r>
          <w:rPr>
            <w:rStyle w:val="Hyperlink"/>
          </w:rPr>
          <w:t>&gt;</w:t>
        </w:r>
      </w:hyperlink>
    </w:p>
    <w:p w14:paraId="7A2B3735" w14:textId="17BC44B6" w:rsidR="00640A6B" w:rsidRPr="00E35FEE" w:rsidRDefault="00640A6B" w:rsidP="00E35FEE">
      <w:pPr>
        <w:pStyle w:val="SourceCode"/>
      </w:pPr>
      <w:r w:rsidRPr="00E35FEE">
        <w:t>Federation of Planets</w:t>
      </w:r>
    </w:p>
    <w:p w14:paraId="18991875" w14:textId="24C49587" w:rsidR="0011254B" w:rsidRDefault="00D15DD2">
      <w:pPr>
        <w:pStyle w:val="Heading1"/>
      </w:pPr>
      <w:bookmarkStart w:id="1" w:name="abstract"/>
      <w:r w:rsidRPr="00D41E1F">
        <w:rPr>
          <w:rFonts w:cs="Times New Roman"/>
        </w:rPr>
        <w:t>Abstract</w:t>
      </w:r>
      <w:bookmarkEnd w:id="1"/>
    </w:p>
    <w:p w14:paraId="444BFCF9" w14:textId="77777777" w:rsidR="0011254B" w:rsidRPr="00EB19BE" w:rsidRDefault="00D15DD2">
      <w:pPr>
        <w:pStyle w:val="FirstParagraph"/>
        <w:rPr>
          <w:rFonts w:cs="Times New Roman"/>
        </w:rPr>
      </w:pPr>
      <w:r>
        <w:t>This is an example article. There is not much to see but filler text.</w:t>
      </w:r>
    </w:p>
    <w:p w14:paraId="3234A656" w14:textId="77777777" w:rsidR="0011254B" w:rsidRDefault="00D15DD2">
      <w:pPr>
        <w:pStyle w:val="Heading1"/>
      </w:pPr>
      <w:bookmarkStart w:id="2" w:name="further-reading"/>
      <w:r>
        <w:t>Further reading</w:t>
      </w:r>
      <w:bookmarkEnd w:id="2"/>
    </w:p>
    <w:p w14:paraId="28DE0ED4" w14:textId="77777777" w:rsidR="0011254B" w:rsidRDefault="00D15DD2">
      <w:pPr>
        <w:pStyle w:val="FirstParagraph"/>
      </w:pPr>
      <w:r>
        <w:t xml:space="preserve">See the </w:t>
      </w:r>
      <w:hyperlink r:id="rId12">
        <w:r>
          <w:rPr>
            <w:rStyle w:val="Hyperlink"/>
          </w:rPr>
          <w:t>pandoc manual</w:t>
        </w:r>
      </w:hyperlink>
      <w:r>
        <w:t xml:space="preserve"> for more information on pandoc.</w:t>
      </w:r>
      <w:r>
        <w:br/>
      </w:r>
    </w:p>
    <w:p w14:paraId="69EBAFD5" w14:textId="77777777" w:rsidR="0011254B" w:rsidRDefault="00D15DD2">
      <w:pPr>
        <w:pStyle w:val="BodyText"/>
      </w:pPr>
      <m:oMathPara>
        <m:oMathParaPr>
          <m:jc m:val="center"/>
        </m:oMathParaPr>
        <m:oMath>
          <m:r>
            <w:rPr>
              <w:rFonts w:ascii="Cambria Math" w:hAnsi="Cambria Math"/>
            </w:rPr>
            <m:t>E=m</m:t>
          </m:r>
          <m:sSup>
            <m:sSupPr>
              <m:ctrlPr>
                <w:rPr>
                  <w:rFonts w:ascii="Cambria Math" w:hAnsi="Cambria Math"/>
                </w:rPr>
              </m:ctrlPr>
            </m:sSupPr>
            <m:e>
              <m:r>
                <w:rPr>
                  <w:rFonts w:ascii="Cambria Math" w:hAnsi="Cambria Math"/>
                </w:rPr>
                <m:t>c</m:t>
              </m:r>
            </m:e>
            <m:sup>
              <m:r>
                <w:rPr>
                  <w:rFonts w:ascii="Cambria Math" w:hAnsi="Cambria Math"/>
                </w:rPr>
                <m:t>2</m:t>
              </m:r>
            </m:sup>
          </m:sSup>
        </m:oMath>
      </m:oMathPara>
    </w:p>
    <w:p w14:paraId="11C56FE6" w14:textId="77777777" w:rsidR="0011254B" w:rsidRDefault="00D15DD2">
      <w:pPr>
        <w:pStyle w:val="Heading1"/>
      </w:pPr>
      <w:bookmarkStart w:id="3" w:name="lorem-ipsum"/>
      <w:r>
        <w:t>Lorem Ipsum</w:t>
      </w:r>
      <w:bookmarkEnd w:id="3"/>
    </w:p>
    <w:p w14:paraId="5E628526" w14:textId="77777777" w:rsidR="0011254B" w:rsidRDefault="00D15DD2">
      <w:pPr>
        <w:pStyle w:val="FirstParagraph"/>
      </w:pPr>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9ADE4C" w14:textId="77777777" w:rsidR="0011254B" w:rsidRDefault="00D15DD2">
      <w:pPr>
        <w:pStyle w:val="CaptionedFigure"/>
      </w:pPr>
      <w:r>
        <w:rPr>
          <w:noProof/>
        </w:rPr>
        <w:lastRenderedPageBreak/>
        <w:drawing>
          <wp:inline distT="0" distB="0" distL="0" distR="0" wp14:anchorId="23D20E5D" wp14:editId="4C7DBBE2">
            <wp:extent cx="5334000" cy="4102903"/>
            <wp:effectExtent l="0" t="0" r="0" b="0"/>
            <wp:docPr id="1" name="Picture" descr="Figure 1. SSA Logo! here ios asdsdsdsnostrud exercitation ullamco laborinisi ut aliquip ex ea commodo consequat.Duis aute irure dolor in reprehenderit in voluptate velit esse cillum dolore eufugiat nulla pariatur. Excepteur sint occaecat cupidatat non proident, sunt inculpa qui officia deserunt mollit anim id est laborum."/>
            <wp:cNvGraphicFramePr/>
            <a:graphic xmlns:a="http://schemas.openxmlformats.org/drawingml/2006/main">
              <a:graphicData uri="http://schemas.openxmlformats.org/drawingml/2006/picture">
                <pic:pic xmlns:pic="http://schemas.openxmlformats.org/drawingml/2006/picture">
                  <pic:nvPicPr>
                    <pic:cNvPr id="0" name="Picture" descr="https://rmd4sci.njtierney.com/figs/ssa-logo.png"/>
                    <pic:cNvPicPr>
                      <a:picLocks noChangeAspect="1" noChangeArrowheads="1"/>
                    </pic:cNvPicPr>
                  </pic:nvPicPr>
                  <pic:blipFill>
                    <a:blip r:embed="rId13"/>
                    <a:stretch>
                      <a:fillRect/>
                    </a:stretch>
                  </pic:blipFill>
                  <pic:spPr bwMode="auto">
                    <a:xfrm>
                      <a:off x="0" y="0"/>
                      <a:ext cx="5334000" cy="4102903"/>
                    </a:xfrm>
                    <a:prstGeom prst="rect">
                      <a:avLst/>
                    </a:prstGeom>
                    <a:noFill/>
                    <a:ln w="9525">
                      <a:noFill/>
                      <a:headEnd/>
                      <a:tailEnd/>
                    </a:ln>
                  </pic:spPr>
                </pic:pic>
              </a:graphicData>
            </a:graphic>
          </wp:inline>
        </w:drawing>
      </w:r>
    </w:p>
    <w:p w14:paraId="444EB4C5" w14:textId="77777777" w:rsidR="0011254B" w:rsidRDefault="00D15DD2">
      <w:pPr>
        <w:pStyle w:val="ImageCaption"/>
      </w:pPr>
      <w:r>
        <w:rPr>
          <w:b/>
        </w:rPr>
        <w:t>Figure 1. SSA Logo!</w:t>
      </w:r>
      <w:r>
        <w:t xml:space="preserve"> here ios asdsdsdsnostrud exercitation ullamco laborinisi ut aliquip ex ea commodo consequat.Duis aute irure dolor in reprehenderit in voluptate velit esse cillum dolore eufugiat nulla pariatur. Excepteur sint occaecat cupidatat non proident, sunt inculpa qui officia deserunt mollit anim id est laborum.</w:t>
      </w:r>
    </w:p>
    <w:p w14:paraId="1A79B506" w14:textId="77777777" w:rsidR="0011254B" w:rsidRDefault="00D15DD2">
      <w:pPr>
        <w:pStyle w:val="Heading2"/>
      </w:pPr>
      <w:bookmarkStart w:id="4" w:name="dolor-sit-amet"/>
      <w:r>
        <w:t>Dolor sit amet</w:t>
      </w:r>
      <w:bookmarkEnd w:id="4"/>
    </w:p>
    <w:p w14:paraId="4A225749" w14:textId="77777777" w:rsidR="0011254B" w:rsidRDefault="00D15DD2">
      <w:pPr>
        <w:pStyle w:val="FirstParagraph"/>
      </w:pPr>
      <w:r>
        <w:t>Deserunt excepturi commodi sit qui velit quis. Delectus sit omnis culpa accusamus repellat iusto vel. Quod deserunt quasi nisi dolor. Quo eum id reiciendis dolor. Est qui illum et.</w:t>
      </w:r>
    </w:p>
    <w:p w14:paraId="227B5686" w14:textId="77777777" w:rsidR="0011254B" w:rsidRDefault="00D15DD2">
      <w:pPr>
        <w:pStyle w:val="CaptionedFigure"/>
      </w:pPr>
      <w:r>
        <w:rPr>
          <w:noProof/>
        </w:rPr>
        <w:lastRenderedPageBreak/>
        <w:drawing>
          <wp:inline distT="0" distB="0" distL="0" distR="0" wp14:anchorId="0E9DAC7D" wp14:editId="51EEF3A7">
            <wp:extent cx="5334000" cy="4267200"/>
            <wp:effectExtent l="0" t="0" r="0" b="0"/>
            <wp:docPr id="2" name="Picture" descr="An amazing plot"/>
            <wp:cNvGraphicFramePr/>
            <a:graphic xmlns:a="http://schemas.openxmlformats.org/drawingml/2006/main">
              <a:graphicData uri="http://schemas.openxmlformats.org/drawingml/2006/picture">
                <pic:pic xmlns:pic="http://schemas.openxmlformats.org/drawingml/2006/picture">
                  <pic:nvPicPr>
                    <pic:cNvPr id="0" name="Picture" descr="Untitled-1_files/figure-docx/cars-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0B325B3" w14:textId="77777777" w:rsidR="0011254B" w:rsidRDefault="00D15DD2">
      <w:pPr>
        <w:pStyle w:val="ImageCaption"/>
      </w:pPr>
      <w:r>
        <w:t>An amazing plot</w:t>
      </w:r>
    </w:p>
    <w:p w14:paraId="23BA27C2" w14:textId="77777777" w:rsidR="0011254B" w:rsidRDefault="00D15DD2">
      <w:pPr>
        <w:pStyle w:val="CaptionedFigure"/>
      </w:pPr>
      <w:r>
        <w:rPr>
          <w:noProof/>
        </w:rPr>
        <w:lastRenderedPageBreak/>
        <w:drawing>
          <wp:inline distT="0" distB="0" distL="0" distR="0" wp14:anchorId="57062901" wp14:editId="225FF550">
            <wp:extent cx="5334000" cy="4267200"/>
            <wp:effectExtent l="0" t="0" r="0" b="0"/>
            <wp:docPr id="3" name="Picture" descr="Another amazing plot"/>
            <wp:cNvGraphicFramePr/>
            <a:graphic xmlns:a="http://schemas.openxmlformats.org/drawingml/2006/main">
              <a:graphicData uri="http://schemas.openxmlformats.org/drawingml/2006/picture">
                <pic:pic xmlns:pic="http://schemas.openxmlformats.org/drawingml/2006/picture">
                  <pic:nvPicPr>
                    <pic:cNvPr id="0" name="Picture" descr="Untitled-1_files/figure-docx/mtcars-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7940E53" w14:textId="77777777" w:rsidR="0011254B" w:rsidRDefault="00D15DD2">
      <w:pPr>
        <w:pStyle w:val="ImageCaption"/>
      </w:pPr>
      <w:r>
        <w:t>Another amazing plot</w:t>
      </w:r>
    </w:p>
    <w:p w14:paraId="45F65F9E" w14:textId="77777777" w:rsidR="0011254B" w:rsidRPr="00EB19BE" w:rsidRDefault="00D15DD2">
      <w:pPr>
        <w:pStyle w:val="BodyText"/>
        <w:rPr>
          <w:rStyle w:val="Hyperlink"/>
        </w:rPr>
      </w:pPr>
      <w:r>
        <w:t xml:space="preserve">Quo dolore </w:t>
      </w:r>
      <w:proofErr w:type="spellStart"/>
      <w:r>
        <w:t>molestiae</w:t>
      </w:r>
      <w:proofErr w:type="spellEnd"/>
      <w:r>
        <w:t xml:space="preserve"> et </w:t>
      </w:r>
      <w:proofErr w:type="spellStart"/>
      <w:r>
        <w:t>laboriosam</w:t>
      </w:r>
      <w:proofErr w:type="spellEnd"/>
      <w:r>
        <w:t xml:space="preserve"> </w:t>
      </w:r>
      <w:proofErr w:type="spellStart"/>
      <w:r>
        <w:t>occaecati</w:t>
      </w:r>
      <w:proofErr w:type="spellEnd"/>
      <w:r>
        <w:t xml:space="preserve"> explicabo corrupti. Earum expedita ducimus quaerat est quam ut molestiae. Illum deleniti vel labore facilis et cum est. Est nemo est vel ad. </w:t>
      </w:r>
      <w:proofErr w:type="spellStart"/>
      <w:r w:rsidRPr="00EB19BE">
        <w:rPr>
          <w:rStyle w:val="Hyperlink"/>
        </w:rPr>
        <w:t>Assumenda</w:t>
      </w:r>
      <w:proofErr w:type="spellEnd"/>
      <w:r w:rsidRPr="00EB19BE">
        <w:rPr>
          <w:rStyle w:val="Hyperlink"/>
        </w:rPr>
        <w:t xml:space="preserve"> </w:t>
      </w:r>
      <w:proofErr w:type="spellStart"/>
      <w:r w:rsidRPr="00EB19BE">
        <w:rPr>
          <w:rStyle w:val="Hyperlink"/>
        </w:rPr>
        <w:t>consequatur</w:t>
      </w:r>
      <w:proofErr w:type="spellEnd"/>
      <w:r w:rsidRPr="00EB19BE">
        <w:rPr>
          <w:rStyle w:val="Hyperlink"/>
        </w:rPr>
        <w:t xml:space="preserve"> rerum </w:t>
      </w:r>
      <w:proofErr w:type="spellStart"/>
      <w:r w:rsidRPr="00EB19BE">
        <w:rPr>
          <w:rStyle w:val="Hyperlink"/>
        </w:rPr>
        <w:t>officiis</w:t>
      </w:r>
      <w:proofErr w:type="spellEnd"/>
      <w:r w:rsidRPr="00EB19BE">
        <w:rPr>
          <w:rStyle w:val="Hyperlink"/>
        </w:rPr>
        <w:t xml:space="preserve"> </w:t>
      </w:r>
      <w:proofErr w:type="spellStart"/>
      <w:r w:rsidRPr="00EB19BE">
        <w:rPr>
          <w:rStyle w:val="Hyperlink"/>
        </w:rPr>
        <w:t>atque</w:t>
      </w:r>
      <w:proofErr w:type="spellEnd"/>
      <w:r w:rsidRPr="00EB19BE">
        <w:rPr>
          <w:rStyle w:val="Hyperlink"/>
        </w:rPr>
        <w:t xml:space="preserve"> </w:t>
      </w:r>
      <w:proofErr w:type="spellStart"/>
      <w:r w:rsidRPr="00EB19BE">
        <w:rPr>
          <w:rStyle w:val="Hyperlink"/>
        </w:rPr>
        <w:t>officia</w:t>
      </w:r>
      <w:proofErr w:type="spellEnd"/>
      <w:r w:rsidRPr="00EB19BE">
        <w:rPr>
          <w:rStyle w:val="Hyperlink"/>
        </w:rPr>
        <w:t xml:space="preserve">. Est nihil </w:t>
      </w:r>
      <w:proofErr w:type="spellStart"/>
      <w:r w:rsidRPr="00EB19BE">
        <w:rPr>
          <w:rStyle w:val="Hyperlink"/>
        </w:rPr>
        <w:t>iste</w:t>
      </w:r>
      <w:proofErr w:type="spellEnd"/>
      <w:r w:rsidRPr="00EB19BE">
        <w:rPr>
          <w:rStyle w:val="Hyperlink"/>
        </w:rPr>
        <w:t xml:space="preserve"> </w:t>
      </w:r>
      <w:proofErr w:type="spellStart"/>
      <w:r w:rsidRPr="00EB19BE">
        <w:rPr>
          <w:rStyle w:val="Hyperlink"/>
        </w:rPr>
        <w:t>cumque</w:t>
      </w:r>
      <w:proofErr w:type="spellEnd"/>
      <w:r w:rsidRPr="00EB19BE">
        <w:rPr>
          <w:rStyle w:val="Hyperlink"/>
        </w:rPr>
        <w:t xml:space="preserve"> ad qui.</w:t>
      </w:r>
    </w:p>
    <w:p w14:paraId="17BF0598" w14:textId="77777777" w:rsidR="0011254B" w:rsidRDefault="00D15DD2">
      <w:pPr>
        <w:pStyle w:val="CaptionedFigure"/>
      </w:pPr>
      <w:r>
        <w:rPr>
          <w:noProof/>
        </w:rPr>
        <w:lastRenderedPageBreak/>
        <w:drawing>
          <wp:inline distT="0" distB="0" distL="0" distR="0" wp14:anchorId="5652D1C2" wp14:editId="4245D532">
            <wp:extent cx="5334000" cy="4102903"/>
            <wp:effectExtent l="0" t="0" r="0" b="0"/>
            <wp:docPr id="4" name="Picture" descr="The new SSA logo, which is actually a scatterplot, which is super neat!"/>
            <wp:cNvGraphicFramePr/>
            <a:graphic xmlns:a="http://schemas.openxmlformats.org/drawingml/2006/main">
              <a:graphicData uri="http://schemas.openxmlformats.org/drawingml/2006/picture">
                <pic:pic xmlns:pic="http://schemas.openxmlformats.org/drawingml/2006/picture">
                  <pic:nvPicPr>
                    <pic:cNvPr id="0" name="Picture" descr="https://rmd4sci.njtierney.com/figs/ssa-logo.png"/>
                    <pic:cNvPicPr>
                      <a:picLocks noChangeAspect="1" noChangeArrowheads="1"/>
                    </pic:cNvPicPr>
                  </pic:nvPicPr>
                  <pic:blipFill>
                    <a:blip r:embed="rId13"/>
                    <a:stretch>
                      <a:fillRect/>
                    </a:stretch>
                  </pic:blipFill>
                  <pic:spPr bwMode="auto">
                    <a:xfrm>
                      <a:off x="0" y="0"/>
                      <a:ext cx="5334000" cy="4102903"/>
                    </a:xfrm>
                    <a:prstGeom prst="rect">
                      <a:avLst/>
                    </a:prstGeom>
                    <a:noFill/>
                    <a:ln w="9525">
                      <a:noFill/>
                      <a:headEnd/>
                      <a:tailEnd/>
                    </a:ln>
                  </pic:spPr>
                </pic:pic>
              </a:graphicData>
            </a:graphic>
          </wp:inline>
        </w:drawing>
      </w:r>
    </w:p>
    <w:p w14:paraId="16465FDA" w14:textId="77777777" w:rsidR="0011254B" w:rsidRDefault="00D15DD2">
      <w:pPr>
        <w:pStyle w:val="ImageCaption"/>
      </w:pPr>
      <w:r>
        <w:rPr>
          <w:b/>
        </w:rPr>
        <w:t>The new SSA logo</w:t>
      </w:r>
      <w:r>
        <w:t>, which is actually a scatterplot, which is super neat!</w:t>
      </w:r>
    </w:p>
    <w:p w14:paraId="24D7FA8D" w14:textId="77777777" w:rsidR="0011254B" w:rsidRDefault="00D15DD2">
      <w:pPr>
        <w:pStyle w:val="BodyText"/>
      </w:pPr>
      <w:r>
        <w:t>Eaque sed sit totam enim. Et explicabo illum rerum aut. Aspernatur sit dolor animi tempora cum. Maxime in soluta aut. Explicabo id maiores voluptates aut voluptas id. Dolore sed labore voluptatem omnis doloribus mollitia aliquid cupiditate.</w:t>
      </w:r>
    </w:p>
    <w:p w14:paraId="0CB3AA39" w14:textId="77777777" w:rsidR="0011254B" w:rsidRDefault="00D15DD2">
      <w:pPr>
        <w:pStyle w:val="TableCaption"/>
      </w:pPr>
      <w:r>
        <w:t>Table 1. A table of the first 10 rows of the mtcars data.</w:t>
      </w:r>
    </w:p>
    <w:tbl>
      <w:tblPr>
        <w:tblStyle w:val="Table"/>
        <w:tblW w:w="0" w:type="pct"/>
        <w:tblLook w:val="07E0" w:firstRow="1" w:lastRow="1" w:firstColumn="1" w:lastColumn="1" w:noHBand="1" w:noVBand="1"/>
      </w:tblPr>
      <w:tblGrid>
        <w:gridCol w:w="1403"/>
        <w:gridCol w:w="501"/>
        <w:gridCol w:w="412"/>
        <w:gridCol w:w="576"/>
        <w:gridCol w:w="456"/>
        <w:gridCol w:w="496"/>
        <w:gridCol w:w="576"/>
        <w:gridCol w:w="576"/>
        <w:gridCol w:w="359"/>
      </w:tblGrid>
      <w:tr w:rsidR="0011254B" w14:paraId="41E4C1EA" w14:textId="77777777" w:rsidTr="00D5020F">
        <w:tc>
          <w:tcPr>
            <w:tcW w:w="0" w:type="auto"/>
            <w:tcBorders>
              <w:bottom w:val="single" w:sz="0" w:space="0" w:color="auto"/>
            </w:tcBorders>
            <w:vAlign w:val="bottom"/>
          </w:tcPr>
          <w:p w14:paraId="63960C9E" w14:textId="77777777" w:rsidR="0011254B" w:rsidRDefault="0011254B"/>
        </w:tc>
        <w:tc>
          <w:tcPr>
            <w:tcW w:w="0" w:type="auto"/>
            <w:tcBorders>
              <w:bottom w:val="single" w:sz="0" w:space="0" w:color="auto"/>
            </w:tcBorders>
            <w:vAlign w:val="bottom"/>
          </w:tcPr>
          <w:p w14:paraId="0E6F0748" w14:textId="77777777" w:rsidR="0011254B" w:rsidRDefault="00D15DD2">
            <w:pPr>
              <w:pStyle w:val="Compact"/>
              <w:jc w:val="right"/>
            </w:pPr>
            <w:r>
              <w:t>mpg</w:t>
            </w:r>
          </w:p>
        </w:tc>
        <w:tc>
          <w:tcPr>
            <w:tcW w:w="0" w:type="auto"/>
            <w:tcBorders>
              <w:bottom w:val="single" w:sz="0" w:space="0" w:color="auto"/>
            </w:tcBorders>
            <w:vAlign w:val="bottom"/>
          </w:tcPr>
          <w:p w14:paraId="54770EA0" w14:textId="77777777" w:rsidR="0011254B" w:rsidRDefault="00D15DD2">
            <w:pPr>
              <w:pStyle w:val="Compact"/>
              <w:jc w:val="right"/>
            </w:pPr>
            <w:r>
              <w:t>cyl</w:t>
            </w:r>
          </w:p>
        </w:tc>
        <w:tc>
          <w:tcPr>
            <w:tcW w:w="0" w:type="auto"/>
            <w:tcBorders>
              <w:bottom w:val="single" w:sz="0" w:space="0" w:color="auto"/>
            </w:tcBorders>
            <w:vAlign w:val="bottom"/>
          </w:tcPr>
          <w:p w14:paraId="7678F62D" w14:textId="77777777" w:rsidR="0011254B" w:rsidRDefault="00D15DD2">
            <w:pPr>
              <w:pStyle w:val="Compact"/>
              <w:jc w:val="right"/>
            </w:pPr>
            <w:r>
              <w:t>disp</w:t>
            </w:r>
          </w:p>
        </w:tc>
        <w:tc>
          <w:tcPr>
            <w:tcW w:w="0" w:type="auto"/>
            <w:tcBorders>
              <w:bottom w:val="single" w:sz="0" w:space="0" w:color="auto"/>
            </w:tcBorders>
            <w:vAlign w:val="bottom"/>
          </w:tcPr>
          <w:p w14:paraId="19890553" w14:textId="77777777" w:rsidR="0011254B" w:rsidRDefault="00D15DD2">
            <w:pPr>
              <w:pStyle w:val="Compact"/>
              <w:jc w:val="right"/>
            </w:pPr>
            <w:r>
              <w:t>hp</w:t>
            </w:r>
          </w:p>
        </w:tc>
        <w:tc>
          <w:tcPr>
            <w:tcW w:w="0" w:type="auto"/>
            <w:tcBorders>
              <w:bottom w:val="single" w:sz="0" w:space="0" w:color="auto"/>
            </w:tcBorders>
            <w:vAlign w:val="bottom"/>
          </w:tcPr>
          <w:p w14:paraId="389E0710" w14:textId="77777777" w:rsidR="0011254B" w:rsidRDefault="00D15DD2">
            <w:pPr>
              <w:pStyle w:val="Compact"/>
              <w:jc w:val="right"/>
            </w:pPr>
            <w:r>
              <w:t>drat</w:t>
            </w:r>
          </w:p>
        </w:tc>
        <w:tc>
          <w:tcPr>
            <w:tcW w:w="0" w:type="auto"/>
            <w:tcBorders>
              <w:bottom w:val="single" w:sz="0" w:space="0" w:color="auto"/>
            </w:tcBorders>
            <w:vAlign w:val="bottom"/>
          </w:tcPr>
          <w:p w14:paraId="2181B659" w14:textId="77777777" w:rsidR="0011254B" w:rsidRDefault="00D15DD2">
            <w:pPr>
              <w:pStyle w:val="Compact"/>
              <w:jc w:val="right"/>
            </w:pPr>
            <w:r>
              <w:t>wt</w:t>
            </w:r>
          </w:p>
        </w:tc>
        <w:tc>
          <w:tcPr>
            <w:tcW w:w="0" w:type="auto"/>
            <w:tcBorders>
              <w:bottom w:val="single" w:sz="0" w:space="0" w:color="auto"/>
            </w:tcBorders>
            <w:vAlign w:val="bottom"/>
          </w:tcPr>
          <w:p w14:paraId="083D3D64" w14:textId="77777777" w:rsidR="0011254B" w:rsidRDefault="00D15DD2">
            <w:pPr>
              <w:pStyle w:val="Compact"/>
              <w:jc w:val="right"/>
            </w:pPr>
            <w:r>
              <w:t>qsec</w:t>
            </w:r>
          </w:p>
        </w:tc>
        <w:tc>
          <w:tcPr>
            <w:tcW w:w="0" w:type="auto"/>
            <w:tcBorders>
              <w:bottom w:val="single" w:sz="0" w:space="0" w:color="auto"/>
            </w:tcBorders>
            <w:vAlign w:val="bottom"/>
          </w:tcPr>
          <w:p w14:paraId="3068DCA0" w14:textId="77777777" w:rsidR="0011254B" w:rsidRDefault="00D15DD2">
            <w:pPr>
              <w:pStyle w:val="Compact"/>
              <w:jc w:val="right"/>
            </w:pPr>
            <w:r>
              <w:t>vs</w:t>
            </w:r>
          </w:p>
        </w:tc>
      </w:tr>
      <w:tr w:rsidR="0011254B" w14:paraId="6868B90A" w14:textId="77777777" w:rsidTr="00D5020F">
        <w:tc>
          <w:tcPr>
            <w:tcW w:w="0" w:type="auto"/>
          </w:tcPr>
          <w:p w14:paraId="7FEFF509" w14:textId="77777777" w:rsidR="0011254B" w:rsidRDefault="00D15DD2">
            <w:pPr>
              <w:pStyle w:val="Compact"/>
            </w:pPr>
            <w:r>
              <w:t>Mazda RX4</w:t>
            </w:r>
          </w:p>
        </w:tc>
        <w:tc>
          <w:tcPr>
            <w:tcW w:w="0" w:type="auto"/>
          </w:tcPr>
          <w:p w14:paraId="339861F7" w14:textId="77777777" w:rsidR="0011254B" w:rsidRDefault="00D15DD2">
            <w:pPr>
              <w:pStyle w:val="Compact"/>
              <w:jc w:val="right"/>
            </w:pPr>
            <w:r>
              <w:t>21.0</w:t>
            </w:r>
          </w:p>
        </w:tc>
        <w:tc>
          <w:tcPr>
            <w:tcW w:w="0" w:type="auto"/>
          </w:tcPr>
          <w:p w14:paraId="77F318C5" w14:textId="77777777" w:rsidR="0011254B" w:rsidRDefault="00D15DD2">
            <w:pPr>
              <w:pStyle w:val="Compact"/>
              <w:jc w:val="right"/>
            </w:pPr>
            <w:r>
              <w:t>6</w:t>
            </w:r>
          </w:p>
        </w:tc>
        <w:tc>
          <w:tcPr>
            <w:tcW w:w="0" w:type="auto"/>
          </w:tcPr>
          <w:p w14:paraId="440A27D1" w14:textId="77777777" w:rsidR="0011254B" w:rsidRDefault="00D15DD2">
            <w:pPr>
              <w:pStyle w:val="Compact"/>
              <w:jc w:val="right"/>
            </w:pPr>
            <w:r>
              <w:t>160.0</w:t>
            </w:r>
          </w:p>
        </w:tc>
        <w:tc>
          <w:tcPr>
            <w:tcW w:w="0" w:type="auto"/>
          </w:tcPr>
          <w:p w14:paraId="54A64648" w14:textId="77777777" w:rsidR="0011254B" w:rsidRDefault="00D15DD2">
            <w:pPr>
              <w:pStyle w:val="Compact"/>
              <w:jc w:val="right"/>
            </w:pPr>
            <w:r>
              <w:t>110</w:t>
            </w:r>
          </w:p>
        </w:tc>
        <w:tc>
          <w:tcPr>
            <w:tcW w:w="0" w:type="auto"/>
          </w:tcPr>
          <w:p w14:paraId="09E30B55" w14:textId="77777777" w:rsidR="0011254B" w:rsidRDefault="00D15DD2">
            <w:pPr>
              <w:pStyle w:val="Compact"/>
              <w:jc w:val="right"/>
            </w:pPr>
            <w:r>
              <w:t>3.90</w:t>
            </w:r>
          </w:p>
        </w:tc>
        <w:tc>
          <w:tcPr>
            <w:tcW w:w="0" w:type="auto"/>
          </w:tcPr>
          <w:p w14:paraId="663660D1" w14:textId="77777777" w:rsidR="0011254B" w:rsidRDefault="00D15DD2">
            <w:pPr>
              <w:pStyle w:val="Compact"/>
              <w:jc w:val="right"/>
            </w:pPr>
            <w:r>
              <w:t>2.620</w:t>
            </w:r>
          </w:p>
        </w:tc>
        <w:tc>
          <w:tcPr>
            <w:tcW w:w="0" w:type="auto"/>
          </w:tcPr>
          <w:p w14:paraId="4F2D20D2" w14:textId="77777777" w:rsidR="0011254B" w:rsidRDefault="00D15DD2">
            <w:pPr>
              <w:pStyle w:val="Compact"/>
              <w:jc w:val="right"/>
            </w:pPr>
            <w:r>
              <w:t>16.46</w:t>
            </w:r>
          </w:p>
        </w:tc>
        <w:tc>
          <w:tcPr>
            <w:tcW w:w="0" w:type="auto"/>
          </w:tcPr>
          <w:p w14:paraId="1150EB8A" w14:textId="77777777" w:rsidR="0011254B" w:rsidRDefault="00D15DD2">
            <w:pPr>
              <w:pStyle w:val="Compact"/>
              <w:jc w:val="right"/>
            </w:pPr>
            <w:r>
              <w:t>0</w:t>
            </w:r>
          </w:p>
        </w:tc>
      </w:tr>
      <w:tr w:rsidR="0011254B" w14:paraId="1898C704" w14:textId="77777777" w:rsidTr="00D5020F">
        <w:tc>
          <w:tcPr>
            <w:tcW w:w="0" w:type="auto"/>
          </w:tcPr>
          <w:p w14:paraId="148F9F69" w14:textId="77777777" w:rsidR="0011254B" w:rsidRDefault="00D15DD2">
            <w:pPr>
              <w:pStyle w:val="Compact"/>
            </w:pPr>
            <w:r>
              <w:t>Mazda RX4 Wag</w:t>
            </w:r>
          </w:p>
        </w:tc>
        <w:tc>
          <w:tcPr>
            <w:tcW w:w="0" w:type="auto"/>
          </w:tcPr>
          <w:p w14:paraId="64E32C66" w14:textId="77777777" w:rsidR="0011254B" w:rsidRDefault="00D15DD2">
            <w:pPr>
              <w:pStyle w:val="Compact"/>
              <w:jc w:val="right"/>
            </w:pPr>
            <w:r>
              <w:t>21.0</w:t>
            </w:r>
          </w:p>
        </w:tc>
        <w:tc>
          <w:tcPr>
            <w:tcW w:w="0" w:type="auto"/>
          </w:tcPr>
          <w:p w14:paraId="7A2B3A2A" w14:textId="77777777" w:rsidR="0011254B" w:rsidRDefault="00D15DD2">
            <w:pPr>
              <w:pStyle w:val="Compact"/>
              <w:jc w:val="right"/>
            </w:pPr>
            <w:r>
              <w:t>6</w:t>
            </w:r>
          </w:p>
        </w:tc>
        <w:tc>
          <w:tcPr>
            <w:tcW w:w="0" w:type="auto"/>
          </w:tcPr>
          <w:p w14:paraId="676359C9" w14:textId="77777777" w:rsidR="0011254B" w:rsidRDefault="00D15DD2">
            <w:pPr>
              <w:pStyle w:val="Compact"/>
              <w:jc w:val="right"/>
            </w:pPr>
            <w:r>
              <w:t>160.0</w:t>
            </w:r>
          </w:p>
        </w:tc>
        <w:tc>
          <w:tcPr>
            <w:tcW w:w="0" w:type="auto"/>
          </w:tcPr>
          <w:p w14:paraId="69787006" w14:textId="77777777" w:rsidR="0011254B" w:rsidRDefault="00D15DD2">
            <w:pPr>
              <w:pStyle w:val="Compact"/>
              <w:jc w:val="right"/>
            </w:pPr>
            <w:r>
              <w:t>110</w:t>
            </w:r>
          </w:p>
        </w:tc>
        <w:tc>
          <w:tcPr>
            <w:tcW w:w="0" w:type="auto"/>
          </w:tcPr>
          <w:p w14:paraId="4C6E879F" w14:textId="77777777" w:rsidR="0011254B" w:rsidRDefault="00D15DD2">
            <w:pPr>
              <w:pStyle w:val="Compact"/>
              <w:jc w:val="right"/>
            </w:pPr>
            <w:r>
              <w:t>3.90</w:t>
            </w:r>
          </w:p>
        </w:tc>
        <w:tc>
          <w:tcPr>
            <w:tcW w:w="0" w:type="auto"/>
          </w:tcPr>
          <w:p w14:paraId="4755B8C0" w14:textId="77777777" w:rsidR="0011254B" w:rsidRDefault="00D15DD2">
            <w:pPr>
              <w:pStyle w:val="Compact"/>
              <w:jc w:val="right"/>
            </w:pPr>
            <w:r>
              <w:t>2.875</w:t>
            </w:r>
          </w:p>
        </w:tc>
        <w:tc>
          <w:tcPr>
            <w:tcW w:w="0" w:type="auto"/>
          </w:tcPr>
          <w:p w14:paraId="3E9D7D5C" w14:textId="77777777" w:rsidR="0011254B" w:rsidRDefault="00D15DD2">
            <w:pPr>
              <w:pStyle w:val="Compact"/>
              <w:jc w:val="right"/>
            </w:pPr>
            <w:r>
              <w:t>17.02</w:t>
            </w:r>
          </w:p>
        </w:tc>
        <w:tc>
          <w:tcPr>
            <w:tcW w:w="0" w:type="auto"/>
          </w:tcPr>
          <w:p w14:paraId="3ADF0392" w14:textId="77777777" w:rsidR="0011254B" w:rsidRDefault="00D15DD2">
            <w:pPr>
              <w:pStyle w:val="Compact"/>
              <w:jc w:val="right"/>
            </w:pPr>
            <w:r>
              <w:t>0</w:t>
            </w:r>
          </w:p>
        </w:tc>
      </w:tr>
      <w:tr w:rsidR="0011254B" w14:paraId="3E2157C6" w14:textId="77777777" w:rsidTr="00D5020F">
        <w:tc>
          <w:tcPr>
            <w:tcW w:w="0" w:type="auto"/>
          </w:tcPr>
          <w:p w14:paraId="3817A92A" w14:textId="77777777" w:rsidR="0011254B" w:rsidRDefault="00D15DD2">
            <w:pPr>
              <w:pStyle w:val="Compact"/>
            </w:pPr>
            <w:r>
              <w:t>Datsun 710</w:t>
            </w:r>
          </w:p>
        </w:tc>
        <w:tc>
          <w:tcPr>
            <w:tcW w:w="0" w:type="auto"/>
          </w:tcPr>
          <w:p w14:paraId="7EC17962" w14:textId="77777777" w:rsidR="0011254B" w:rsidRDefault="00D15DD2">
            <w:pPr>
              <w:pStyle w:val="Compact"/>
              <w:jc w:val="right"/>
            </w:pPr>
            <w:r>
              <w:t>22.8</w:t>
            </w:r>
          </w:p>
        </w:tc>
        <w:tc>
          <w:tcPr>
            <w:tcW w:w="0" w:type="auto"/>
          </w:tcPr>
          <w:p w14:paraId="5F5AAF98" w14:textId="77777777" w:rsidR="0011254B" w:rsidRDefault="00D15DD2">
            <w:pPr>
              <w:pStyle w:val="Compact"/>
              <w:jc w:val="right"/>
            </w:pPr>
            <w:r>
              <w:t>4</w:t>
            </w:r>
          </w:p>
        </w:tc>
        <w:tc>
          <w:tcPr>
            <w:tcW w:w="0" w:type="auto"/>
          </w:tcPr>
          <w:p w14:paraId="350F31F6" w14:textId="77777777" w:rsidR="0011254B" w:rsidRDefault="00D15DD2">
            <w:pPr>
              <w:pStyle w:val="Compact"/>
              <w:jc w:val="right"/>
            </w:pPr>
            <w:r>
              <w:t>108.0</w:t>
            </w:r>
          </w:p>
        </w:tc>
        <w:tc>
          <w:tcPr>
            <w:tcW w:w="0" w:type="auto"/>
          </w:tcPr>
          <w:p w14:paraId="22FC78BF" w14:textId="77777777" w:rsidR="0011254B" w:rsidRDefault="00D15DD2">
            <w:pPr>
              <w:pStyle w:val="Compact"/>
              <w:jc w:val="right"/>
            </w:pPr>
            <w:r>
              <w:t>93</w:t>
            </w:r>
          </w:p>
        </w:tc>
        <w:tc>
          <w:tcPr>
            <w:tcW w:w="0" w:type="auto"/>
          </w:tcPr>
          <w:p w14:paraId="4AB0EAB6" w14:textId="77777777" w:rsidR="0011254B" w:rsidRDefault="00D15DD2">
            <w:pPr>
              <w:pStyle w:val="Compact"/>
              <w:jc w:val="right"/>
            </w:pPr>
            <w:r>
              <w:t>3.85</w:t>
            </w:r>
          </w:p>
        </w:tc>
        <w:tc>
          <w:tcPr>
            <w:tcW w:w="0" w:type="auto"/>
          </w:tcPr>
          <w:p w14:paraId="00293238" w14:textId="77777777" w:rsidR="0011254B" w:rsidRDefault="00D15DD2">
            <w:pPr>
              <w:pStyle w:val="Compact"/>
              <w:jc w:val="right"/>
            </w:pPr>
            <w:r>
              <w:t>2.320</w:t>
            </w:r>
          </w:p>
        </w:tc>
        <w:tc>
          <w:tcPr>
            <w:tcW w:w="0" w:type="auto"/>
          </w:tcPr>
          <w:p w14:paraId="4778499D" w14:textId="77777777" w:rsidR="0011254B" w:rsidRDefault="00D15DD2">
            <w:pPr>
              <w:pStyle w:val="Compact"/>
              <w:jc w:val="right"/>
            </w:pPr>
            <w:r>
              <w:t>18.61</w:t>
            </w:r>
          </w:p>
        </w:tc>
        <w:tc>
          <w:tcPr>
            <w:tcW w:w="0" w:type="auto"/>
          </w:tcPr>
          <w:p w14:paraId="6CACD983" w14:textId="77777777" w:rsidR="0011254B" w:rsidRDefault="00D15DD2">
            <w:pPr>
              <w:pStyle w:val="Compact"/>
              <w:jc w:val="right"/>
            </w:pPr>
            <w:r>
              <w:t>1</w:t>
            </w:r>
          </w:p>
        </w:tc>
      </w:tr>
      <w:tr w:rsidR="0011254B" w14:paraId="00799109" w14:textId="77777777" w:rsidTr="00D5020F">
        <w:tc>
          <w:tcPr>
            <w:tcW w:w="0" w:type="auto"/>
          </w:tcPr>
          <w:p w14:paraId="20311109" w14:textId="77777777" w:rsidR="0011254B" w:rsidRDefault="00D15DD2">
            <w:pPr>
              <w:pStyle w:val="Compact"/>
            </w:pPr>
            <w:r>
              <w:t>Hornet 4 Drive</w:t>
            </w:r>
          </w:p>
        </w:tc>
        <w:tc>
          <w:tcPr>
            <w:tcW w:w="0" w:type="auto"/>
          </w:tcPr>
          <w:p w14:paraId="15675266" w14:textId="77777777" w:rsidR="0011254B" w:rsidRDefault="00D15DD2">
            <w:pPr>
              <w:pStyle w:val="Compact"/>
              <w:jc w:val="right"/>
            </w:pPr>
            <w:r>
              <w:t>21.4</w:t>
            </w:r>
          </w:p>
        </w:tc>
        <w:tc>
          <w:tcPr>
            <w:tcW w:w="0" w:type="auto"/>
          </w:tcPr>
          <w:p w14:paraId="37D0DB83" w14:textId="77777777" w:rsidR="0011254B" w:rsidRDefault="00D15DD2">
            <w:pPr>
              <w:pStyle w:val="Compact"/>
              <w:jc w:val="right"/>
            </w:pPr>
            <w:r>
              <w:t>6</w:t>
            </w:r>
          </w:p>
        </w:tc>
        <w:tc>
          <w:tcPr>
            <w:tcW w:w="0" w:type="auto"/>
          </w:tcPr>
          <w:p w14:paraId="6281FCDD" w14:textId="77777777" w:rsidR="0011254B" w:rsidRDefault="00D15DD2">
            <w:pPr>
              <w:pStyle w:val="Compact"/>
              <w:jc w:val="right"/>
            </w:pPr>
            <w:r>
              <w:t>258.0</w:t>
            </w:r>
          </w:p>
        </w:tc>
        <w:tc>
          <w:tcPr>
            <w:tcW w:w="0" w:type="auto"/>
          </w:tcPr>
          <w:p w14:paraId="2FCEA70B" w14:textId="77777777" w:rsidR="0011254B" w:rsidRDefault="00D15DD2">
            <w:pPr>
              <w:pStyle w:val="Compact"/>
              <w:jc w:val="right"/>
            </w:pPr>
            <w:r>
              <w:t>110</w:t>
            </w:r>
          </w:p>
        </w:tc>
        <w:tc>
          <w:tcPr>
            <w:tcW w:w="0" w:type="auto"/>
          </w:tcPr>
          <w:p w14:paraId="25EB1508" w14:textId="77777777" w:rsidR="0011254B" w:rsidRDefault="00D15DD2">
            <w:pPr>
              <w:pStyle w:val="Compact"/>
              <w:jc w:val="right"/>
            </w:pPr>
            <w:r>
              <w:t>3.08</w:t>
            </w:r>
          </w:p>
        </w:tc>
        <w:tc>
          <w:tcPr>
            <w:tcW w:w="0" w:type="auto"/>
          </w:tcPr>
          <w:p w14:paraId="4692AB0C" w14:textId="77777777" w:rsidR="0011254B" w:rsidRDefault="00D15DD2">
            <w:pPr>
              <w:pStyle w:val="Compact"/>
              <w:jc w:val="right"/>
            </w:pPr>
            <w:r>
              <w:t>3.215</w:t>
            </w:r>
          </w:p>
        </w:tc>
        <w:tc>
          <w:tcPr>
            <w:tcW w:w="0" w:type="auto"/>
          </w:tcPr>
          <w:p w14:paraId="03B8CEB8" w14:textId="77777777" w:rsidR="0011254B" w:rsidRDefault="00D15DD2">
            <w:pPr>
              <w:pStyle w:val="Compact"/>
              <w:jc w:val="right"/>
            </w:pPr>
            <w:r>
              <w:t>19.44</w:t>
            </w:r>
          </w:p>
        </w:tc>
        <w:tc>
          <w:tcPr>
            <w:tcW w:w="0" w:type="auto"/>
          </w:tcPr>
          <w:p w14:paraId="63DF16C6" w14:textId="77777777" w:rsidR="0011254B" w:rsidRDefault="00D15DD2">
            <w:pPr>
              <w:pStyle w:val="Compact"/>
              <w:jc w:val="right"/>
            </w:pPr>
            <w:r>
              <w:t>1</w:t>
            </w:r>
          </w:p>
        </w:tc>
      </w:tr>
      <w:tr w:rsidR="0011254B" w14:paraId="49F20CBE" w14:textId="77777777" w:rsidTr="00D5020F">
        <w:tc>
          <w:tcPr>
            <w:tcW w:w="0" w:type="auto"/>
          </w:tcPr>
          <w:p w14:paraId="52BDB759" w14:textId="77777777" w:rsidR="0011254B" w:rsidRDefault="00D15DD2">
            <w:pPr>
              <w:pStyle w:val="Compact"/>
            </w:pPr>
            <w:r>
              <w:t>Hornet Sportabout</w:t>
            </w:r>
          </w:p>
        </w:tc>
        <w:tc>
          <w:tcPr>
            <w:tcW w:w="0" w:type="auto"/>
          </w:tcPr>
          <w:p w14:paraId="532FAA33" w14:textId="77777777" w:rsidR="0011254B" w:rsidRDefault="00D15DD2">
            <w:pPr>
              <w:pStyle w:val="Compact"/>
              <w:jc w:val="right"/>
            </w:pPr>
            <w:r>
              <w:t>18.7</w:t>
            </w:r>
          </w:p>
        </w:tc>
        <w:tc>
          <w:tcPr>
            <w:tcW w:w="0" w:type="auto"/>
          </w:tcPr>
          <w:p w14:paraId="66A135CD" w14:textId="77777777" w:rsidR="0011254B" w:rsidRDefault="00D15DD2">
            <w:pPr>
              <w:pStyle w:val="Compact"/>
              <w:jc w:val="right"/>
            </w:pPr>
            <w:r>
              <w:t>8</w:t>
            </w:r>
          </w:p>
        </w:tc>
        <w:tc>
          <w:tcPr>
            <w:tcW w:w="0" w:type="auto"/>
          </w:tcPr>
          <w:p w14:paraId="5199DA0E" w14:textId="77777777" w:rsidR="0011254B" w:rsidRDefault="00D15DD2">
            <w:pPr>
              <w:pStyle w:val="Compact"/>
              <w:jc w:val="right"/>
            </w:pPr>
            <w:r>
              <w:t>360.0</w:t>
            </w:r>
          </w:p>
        </w:tc>
        <w:tc>
          <w:tcPr>
            <w:tcW w:w="0" w:type="auto"/>
          </w:tcPr>
          <w:p w14:paraId="164F2A19" w14:textId="77777777" w:rsidR="0011254B" w:rsidRDefault="00D15DD2">
            <w:pPr>
              <w:pStyle w:val="Compact"/>
              <w:jc w:val="right"/>
            </w:pPr>
            <w:r>
              <w:t>175</w:t>
            </w:r>
          </w:p>
        </w:tc>
        <w:tc>
          <w:tcPr>
            <w:tcW w:w="0" w:type="auto"/>
          </w:tcPr>
          <w:p w14:paraId="760EC0D8" w14:textId="77777777" w:rsidR="0011254B" w:rsidRDefault="00D15DD2">
            <w:pPr>
              <w:pStyle w:val="Compact"/>
              <w:jc w:val="right"/>
            </w:pPr>
            <w:r>
              <w:t>3.15</w:t>
            </w:r>
          </w:p>
        </w:tc>
        <w:tc>
          <w:tcPr>
            <w:tcW w:w="0" w:type="auto"/>
          </w:tcPr>
          <w:p w14:paraId="2F090E6A" w14:textId="77777777" w:rsidR="0011254B" w:rsidRDefault="00D15DD2">
            <w:pPr>
              <w:pStyle w:val="Compact"/>
              <w:jc w:val="right"/>
            </w:pPr>
            <w:r>
              <w:t>3.440</w:t>
            </w:r>
          </w:p>
        </w:tc>
        <w:tc>
          <w:tcPr>
            <w:tcW w:w="0" w:type="auto"/>
          </w:tcPr>
          <w:p w14:paraId="097ABA60" w14:textId="77777777" w:rsidR="0011254B" w:rsidRDefault="00D15DD2">
            <w:pPr>
              <w:pStyle w:val="Compact"/>
              <w:jc w:val="right"/>
            </w:pPr>
            <w:r>
              <w:t>17.02</w:t>
            </w:r>
          </w:p>
        </w:tc>
        <w:tc>
          <w:tcPr>
            <w:tcW w:w="0" w:type="auto"/>
          </w:tcPr>
          <w:p w14:paraId="444C9B63" w14:textId="77777777" w:rsidR="0011254B" w:rsidRDefault="00D15DD2">
            <w:pPr>
              <w:pStyle w:val="Compact"/>
              <w:jc w:val="right"/>
            </w:pPr>
            <w:r>
              <w:t>0</w:t>
            </w:r>
          </w:p>
        </w:tc>
      </w:tr>
      <w:tr w:rsidR="0011254B" w14:paraId="49EDD641" w14:textId="77777777" w:rsidTr="00D5020F">
        <w:tc>
          <w:tcPr>
            <w:tcW w:w="0" w:type="auto"/>
          </w:tcPr>
          <w:p w14:paraId="65DF9E74" w14:textId="77777777" w:rsidR="0011254B" w:rsidRDefault="00D15DD2">
            <w:pPr>
              <w:pStyle w:val="Compact"/>
            </w:pPr>
            <w:r>
              <w:t>Valiant</w:t>
            </w:r>
          </w:p>
        </w:tc>
        <w:tc>
          <w:tcPr>
            <w:tcW w:w="0" w:type="auto"/>
          </w:tcPr>
          <w:p w14:paraId="4ECEA247" w14:textId="77777777" w:rsidR="0011254B" w:rsidRDefault="00D15DD2">
            <w:pPr>
              <w:pStyle w:val="Compact"/>
              <w:jc w:val="right"/>
            </w:pPr>
            <w:r>
              <w:t>18.1</w:t>
            </w:r>
          </w:p>
        </w:tc>
        <w:tc>
          <w:tcPr>
            <w:tcW w:w="0" w:type="auto"/>
          </w:tcPr>
          <w:p w14:paraId="68346B56" w14:textId="77777777" w:rsidR="0011254B" w:rsidRDefault="00D15DD2">
            <w:pPr>
              <w:pStyle w:val="Compact"/>
              <w:jc w:val="right"/>
            </w:pPr>
            <w:r>
              <w:t>6</w:t>
            </w:r>
          </w:p>
        </w:tc>
        <w:tc>
          <w:tcPr>
            <w:tcW w:w="0" w:type="auto"/>
          </w:tcPr>
          <w:p w14:paraId="3E06B183" w14:textId="77777777" w:rsidR="0011254B" w:rsidRDefault="00D15DD2">
            <w:pPr>
              <w:pStyle w:val="Compact"/>
              <w:jc w:val="right"/>
            </w:pPr>
            <w:r>
              <w:t>225.0</w:t>
            </w:r>
          </w:p>
        </w:tc>
        <w:tc>
          <w:tcPr>
            <w:tcW w:w="0" w:type="auto"/>
          </w:tcPr>
          <w:p w14:paraId="21D4BE51" w14:textId="77777777" w:rsidR="0011254B" w:rsidRDefault="00D15DD2">
            <w:pPr>
              <w:pStyle w:val="Compact"/>
              <w:jc w:val="right"/>
            </w:pPr>
            <w:r>
              <w:t>105</w:t>
            </w:r>
          </w:p>
        </w:tc>
        <w:tc>
          <w:tcPr>
            <w:tcW w:w="0" w:type="auto"/>
          </w:tcPr>
          <w:p w14:paraId="7995E717" w14:textId="77777777" w:rsidR="0011254B" w:rsidRDefault="00D15DD2">
            <w:pPr>
              <w:pStyle w:val="Compact"/>
              <w:jc w:val="right"/>
            </w:pPr>
            <w:r>
              <w:t>2.76</w:t>
            </w:r>
          </w:p>
        </w:tc>
        <w:tc>
          <w:tcPr>
            <w:tcW w:w="0" w:type="auto"/>
          </w:tcPr>
          <w:p w14:paraId="06CF4A01" w14:textId="77777777" w:rsidR="0011254B" w:rsidRDefault="00D15DD2">
            <w:pPr>
              <w:pStyle w:val="Compact"/>
              <w:jc w:val="right"/>
            </w:pPr>
            <w:r>
              <w:t>3.460</w:t>
            </w:r>
          </w:p>
        </w:tc>
        <w:tc>
          <w:tcPr>
            <w:tcW w:w="0" w:type="auto"/>
          </w:tcPr>
          <w:p w14:paraId="5956CA86" w14:textId="77777777" w:rsidR="0011254B" w:rsidRDefault="00D15DD2">
            <w:pPr>
              <w:pStyle w:val="Compact"/>
              <w:jc w:val="right"/>
            </w:pPr>
            <w:r>
              <w:t>20.22</w:t>
            </w:r>
          </w:p>
        </w:tc>
        <w:tc>
          <w:tcPr>
            <w:tcW w:w="0" w:type="auto"/>
          </w:tcPr>
          <w:p w14:paraId="71A45F6D" w14:textId="77777777" w:rsidR="0011254B" w:rsidRDefault="00D15DD2">
            <w:pPr>
              <w:pStyle w:val="Compact"/>
              <w:jc w:val="right"/>
            </w:pPr>
            <w:r>
              <w:t>1</w:t>
            </w:r>
          </w:p>
        </w:tc>
      </w:tr>
      <w:tr w:rsidR="0011254B" w14:paraId="27BDC830" w14:textId="77777777" w:rsidTr="00D5020F">
        <w:tc>
          <w:tcPr>
            <w:tcW w:w="0" w:type="auto"/>
          </w:tcPr>
          <w:p w14:paraId="4441469E" w14:textId="77777777" w:rsidR="0011254B" w:rsidRDefault="00D15DD2">
            <w:pPr>
              <w:pStyle w:val="Compact"/>
            </w:pPr>
            <w:r>
              <w:t>Duster 360</w:t>
            </w:r>
          </w:p>
        </w:tc>
        <w:tc>
          <w:tcPr>
            <w:tcW w:w="0" w:type="auto"/>
          </w:tcPr>
          <w:p w14:paraId="173EEE6C" w14:textId="77777777" w:rsidR="0011254B" w:rsidRDefault="00D15DD2">
            <w:pPr>
              <w:pStyle w:val="Compact"/>
              <w:jc w:val="right"/>
            </w:pPr>
            <w:r>
              <w:t>14.3</w:t>
            </w:r>
          </w:p>
        </w:tc>
        <w:tc>
          <w:tcPr>
            <w:tcW w:w="0" w:type="auto"/>
          </w:tcPr>
          <w:p w14:paraId="644D6299" w14:textId="77777777" w:rsidR="0011254B" w:rsidRDefault="00D15DD2">
            <w:pPr>
              <w:pStyle w:val="Compact"/>
              <w:jc w:val="right"/>
            </w:pPr>
            <w:r>
              <w:t>8</w:t>
            </w:r>
          </w:p>
        </w:tc>
        <w:tc>
          <w:tcPr>
            <w:tcW w:w="0" w:type="auto"/>
          </w:tcPr>
          <w:p w14:paraId="07CC7EB9" w14:textId="77777777" w:rsidR="0011254B" w:rsidRDefault="00D15DD2">
            <w:pPr>
              <w:pStyle w:val="Compact"/>
              <w:jc w:val="right"/>
            </w:pPr>
            <w:r>
              <w:t>360.0</w:t>
            </w:r>
          </w:p>
        </w:tc>
        <w:tc>
          <w:tcPr>
            <w:tcW w:w="0" w:type="auto"/>
          </w:tcPr>
          <w:p w14:paraId="4B262B57" w14:textId="77777777" w:rsidR="0011254B" w:rsidRDefault="00D15DD2">
            <w:pPr>
              <w:pStyle w:val="Compact"/>
              <w:jc w:val="right"/>
            </w:pPr>
            <w:r>
              <w:t>245</w:t>
            </w:r>
          </w:p>
        </w:tc>
        <w:tc>
          <w:tcPr>
            <w:tcW w:w="0" w:type="auto"/>
          </w:tcPr>
          <w:p w14:paraId="125981EC" w14:textId="77777777" w:rsidR="0011254B" w:rsidRDefault="00D15DD2">
            <w:pPr>
              <w:pStyle w:val="Compact"/>
              <w:jc w:val="right"/>
            </w:pPr>
            <w:r>
              <w:t>3.21</w:t>
            </w:r>
          </w:p>
        </w:tc>
        <w:tc>
          <w:tcPr>
            <w:tcW w:w="0" w:type="auto"/>
          </w:tcPr>
          <w:p w14:paraId="0EDA01FF" w14:textId="77777777" w:rsidR="0011254B" w:rsidRDefault="00D15DD2">
            <w:pPr>
              <w:pStyle w:val="Compact"/>
              <w:jc w:val="right"/>
            </w:pPr>
            <w:r>
              <w:t>3.570</w:t>
            </w:r>
          </w:p>
        </w:tc>
        <w:tc>
          <w:tcPr>
            <w:tcW w:w="0" w:type="auto"/>
          </w:tcPr>
          <w:p w14:paraId="5C8B3D25" w14:textId="77777777" w:rsidR="0011254B" w:rsidRDefault="00D15DD2">
            <w:pPr>
              <w:pStyle w:val="Compact"/>
              <w:jc w:val="right"/>
            </w:pPr>
            <w:r>
              <w:t>15.84</w:t>
            </w:r>
          </w:p>
        </w:tc>
        <w:tc>
          <w:tcPr>
            <w:tcW w:w="0" w:type="auto"/>
          </w:tcPr>
          <w:p w14:paraId="64B5A668" w14:textId="77777777" w:rsidR="0011254B" w:rsidRDefault="00D15DD2">
            <w:pPr>
              <w:pStyle w:val="Compact"/>
              <w:jc w:val="right"/>
            </w:pPr>
            <w:r>
              <w:t>0</w:t>
            </w:r>
          </w:p>
        </w:tc>
      </w:tr>
      <w:tr w:rsidR="0011254B" w14:paraId="1638C413" w14:textId="77777777" w:rsidTr="00D5020F">
        <w:tc>
          <w:tcPr>
            <w:tcW w:w="0" w:type="auto"/>
          </w:tcPr>
          <w:p w14:paraId="36B59C33" w14:textId="77777777" w:rsidR="0011254B" w:rsidRDefault="00D15DD2">
            <w:pPr>
              <w:pStyle w:val="Compact"/>
            </w:pPr>
            <w:r>
              <w:t>Merc 240D</w:t>
            </w:r>
          </w:p>
        </w:tc>
        <w:tc>
          <w:tcPr>
            <w:tcW w:w="0" w:type="auto"/>
          </w:tcPr>
          <w:p w14:paraId="7036244B" w14:textId="77777777" w:rsidR="0011254B" w:rsidRDefault="00D15DD2">
            <w:pPr>
              <w:pStyle w:val="Compact"/>
              <w:jc w:val="right"/>
            </w:pPr>
            <w:r>
              <w:t>24.4</w:t>
            </w:r>
          </w:p>
        </w:tc>
        <w:tc>
          <w:tcPr>
            <w:tcW w:w="0" w:type="auto"/>
          </w:tcPr>
          <w:p w14:paraId="681B544B" w14:textId="77777777" w:rsidR="0011254B" w:rsidRDefault="00D15DD2">
            <w:pPr>
              <w:pStyle w:val="Compact"/>
              <w:jc w:val="right"/>
            </w:pPr>
            <w:r>
              <w:t>4</w:t>
            </w:r>
          </w:p>
        </w:tc>
        <w:tc>
          <w:tcPr>
            <w:tcW w:w="0" w:type="auto"/>
          </w:tcPr>
          <w:p w14:paraId="7B7DB59B" w14:textId="77777777" w:rsidR="0011254B" w:rsidRDefault="00D15DD2">
            <w:pPr>
              <w:pStyle w:val="Compact"/>
              <w:jc w:val="right"/>
            </w:pPr>
            <w:r>
              <w:t>146.7</w:t>
            </w:r>
          </w:p>
        </w:tc>
        <w:tc>
          <w:tcPr>
            <w:tcW w:w="0" w:type="auto"/>
          </w:tcPr>
          <w:p w14:paraId="20ACFEE3" w14:textId="77777777" w:rsidR="0011254B" w:rsidRDefault="00D15DD2">
            <w:pPr>
              <w:pStyle w:val="Compact"/>
              <w:jc w:val="right"/>
            </w:pPr>
            <w:r>
              <w:t>62</w:t>
            </w:r>
          </w:p>
        </w:tc>
        <w:tc>
          <w:tcPr>
            <w:tcW w:w="0" w:type="auto"/>
          </w:tcPr>
          <w:p w14:paraId="27BAFC72" w14:textId="77777777" w:rsidR="0011254B" w:rsidRDefault="00D15DD2">
            <w:pPr>
              <w:pStyle w:val="Compact"/>
              <w:jc w:val="right"/>
            </w:pPr>
            <w:r>
              <w:t>3.69</w:t>
            </w:r>
          </w:p>
        </w:tc>
        <w:tc>
          <w:tcPr>
            <w:tcW w:w="0" w:type="auto"/>
          </w:tcPr>
          <w:p w14:paraId="4B735ACF" w14:textId="77777777" w:rsidR="0011254B" w:rsidRDefault="00D15DD2">
            <w:pPr>
              <w:pStyle w:val="Compact"/>
              <w:jc w:val="right"/>
            </w:pPr>
            <w:r>
              <w:t>3.190</w:t>
            </w:r>
          </w:p>
        </w:tc>
        <w:tc>
          <w:tcPr>
            <w:tcW w:w="0" w:type="auto"/>
          </w:tcPr>
          <w:p w14:paraId="236F9649" w14:textId="77777777" w:rsidR="0011254B" w:rsidRDefault="00D15DD2">
            <w:pPr>
              <w:pStyle w:val="Compact"/>
              <w:jc w:val="right"/>
            </w:pPr>
            <w:r>
              <w:t>20.00</w:t>
            </w:r>
          </w:p>
        </w:tc>
        <w:tc>
          <w:tcPr>
            <w:tcW w:w="0" w:type="auto"/>
          </w:tcPr>
          <w:p w14:paraId="0AE53541" w14:textId="77777777" w:rsidR="0011254B" w:rsidRDefault="00D15DD2">
            <w:pPr>
              <w:pStyle w:val="Compact"/>
              <w:jc w:val="right"/>
            </w:pPr>
            <w:r>
              <w:t>1</w:t>
            </w:r>
          </w:p>
        </w:tc>
      </w:tr>
      <w:tr w:rsidR="0011254B" w14:paraId="39BB9CBF" w14:textId="77777777" w:rsidTr="00D5020F">
        <w:tc>
          <w:tcPr>
            <w:tcW w:w="0" w:type="auto"/>
          </w:tcPr>
          <w:p w14:paraId="1AC6CEFE" w14:textId="77777777" w:rsidR="0011254B" w:rsidRDefault="00D15DD2">
            <w:pPr>
              <w:pStyle w:val="Compact"/>
            </w:pPr>
            <w:r>
              <w:t>Merc 230</w:t>
            </w:r>
          </w:p>
        </w:tc>
        <w:tc>
          <w:tcPr>
            <w:tcW w:w="0" w:type="auto"/>
          </w:tcPr>
          <w:p w14:paraId="57FFA1B1" w14:textId="77777777" w:rsidR="0011254B" w:rsidRDefault="00D15DD2">
            <w:pPr>
              <w:pStyle w:val="Compact"/>
              <w:jc w:val="right"/>
            </w:pPr>
            <w:r>
              <w:t>22.8</w:t>
            </w:r>
          </w:p>
        </w:tc>
        <w:tc>
          <w:tcPr>
            <w:tcW w:w="0" w:type="auto"/>
          </w:tcPr>
          <w:p w14:paraId="04EADEB8" w14:textId="77777777" w:rsidR="0011254B" w:rsidRDefault="00D15DD2">
            <w:pPr>
              <w:pStyle w:val="Compact"/>
              <w:jc w:val="right"/>
            </w:pPr>
            <w:r>
              <w:t>4</w:t>
            </w:r>
          </w:p>
        </w:tc>
        <w:tc>
          <w:tcPr>
            <w:tcW w:w="0" w:type="auto"/>
          </w:tcPr>
          <w:p w14:paraId="416EDD09" w14:textId="77777777" w:rsidR="0011254B" w:rsidRDefault="00D15DD2">
            <w:pPr>
              <w:pStyle w:val="Compact"/>
              <w:jc w:val="right"/>
            </w:pPr>
            <w:r>
              <w:t>140.8</w:t>
            </w:r>
          </w:p>
        </w:tc>
        <w:tc>
          <w:tcPr>
            <w:tcW w:w="0" w:type="auto"/>
          </w:tcPr>
          <w:p w14:paraId="552271D8" w14:textId="77777777" w:rsidR="0011254B" w:rsidRDefault="00D15DD2">
            <w:pPr>
              <w:pStyle w:val="Compact"/>
              <w:jc w:val="right"/>
            </w:pPr>
            <w:r>
              <w:t>95</w:t>
            </w:r>
          </w:p>
        </w:tc>
        <w:tc>
          <w:tcPr>
            <w:tcW w:w="0" w:type="auto"/>
          </w:tcPr>
          <w:p w14:paraId="25764190" w14:textId="77777777" w:rsidR="0011254B" w:rsidRDefault="00D15DD2">
            <w:pPr>
              <w:pStyle w:val="Compact"/>
              <w:jc w:val="right"/>
            </w:pPr>
            <w:r>
              <w:t>3.92</w:t>
            </w:r>
          </w:p>
        </w:tc>
        <w:tc>
          <w:tcPr>
            <w:tcW w:w="0" w:type="auto"/>
          </w:tcPr>
          <w:p w14:paraId="44BDFFD6" w14:textId="77777777" w:rsidR="0011254B" w:rsidRDefault="00D15DD2">
            <w:pPr>
              <w:pStyle w:val="Compact"/>
              <w:jc w:val="right"/>
            </w:pPr>
            <w:r>
              <w:t>3.150</w:t>
            </w:r>
          </w:p>
        </w:tc>
        <w:tc>
          <w:tcPr>
            <w:tcW w:w="0" w:type="auto"/>
          </w:tcPr>
          <w:p w14:paraId="480C9C5E" w14:textId="77777777" w:rsidR="0011254B" w:rsidRDefault="00D15DD2">
            <w:pPr>
              <w:pStyle w:val="Compact"/>
              <w:jc w:val="right"/>
            </w:pPr>
            <w:r>
              <w:t>22.90</w:t>
            </w:r>
          </w:p>
        </w:tc>
        <w:tc>
          <w:tcPr>
            <w:tcW w:w="0" w:type="auto"/>
          </w:tcPr>
          <w:p w14:paraId="26D7A402" w14:textId="77777777" w:rsidR="0011254B" w:rsidRDefault="00D15DD2">
            <w:pPr>
              <w:pStyle w:val="Compact"/>
              <w:jc w:val="right"/>
            </w:pPr>
            <w:r>
              <w:t>1</w:t>
            </w:r>
          </w:p>
        </w:tc>
      </w:tr>
      <w:tr w:rsidR="0011254B" w14:paraId="715429D3" w14:textId="77777777" w:rsidTr="00D5020F">
        <w:tc>
          <w:tcPr>
            <w:tcW w:w="0" w:type="auto"/>
          </w:tcPr>
          <w:p w14:paraId="6D7911D1" w14:textId="77777777" w:rsidR="0011254B" w:rsidRDefault="00D15DD2">
            <w:pPr>
              <w:pStyle w:val="Compact"/>
            </w:pPr>
            <w:r>
              <w:t>Merc 280</w:t>
            </w:r>
          </w:p>
        </w:tc>
        <w:tc>
          <w:tcPr>
            <w:tcW w:w="0" w:type="auto"/>
          </w:tcPr>
          <w:p w14:paraId="58AD753D" w14:textId="77777777" w:rsidR="0011254B" w:rsidRDefault="00D15DD2">
            <w:pPr>
              <w:pStyle w:val="Compact"/>
              <w:jc w:val="right"/>
            </w:pPr>
            <w:r>
              <w:t>19.2</w:t>
            </w:r>
          </w:p>
        </w:tc>
        <w:tc>
          <w:tcPr>
            <w:tcW w:w="0" w:type="auto"/>
          </w:tcPr>
          <w:p w14:paraId="117777CF" w14:textId="77777777" w:rsidR="0011254B" w:rsidRDefault="00D15DD2">
            <w:pPr>
              <w:pStyle w:val="Compact"/>
              <w:jc w:val="right"/>
            </w:pPr>
            <w:r>
              <w:t>6</w:t>
            </w:r>
          </w:p>
        </w:tc>
        <w:tc>
          <w:tcPr>
            <w:tcW w:w="0" w:type="auto"/>
          </w:tcPr>
          <w:p w14:paraId="2F3C0117" w14:textId="77777777" w:rsidR="0011254B" w:rsidRDefault="00D15DD2">
            <w:pPr>
              <w:pStyle w:val="Compact"/>
              <w:jc w:val="right"/>
            </w:pPr>
            <w:r>
              <w:t>167.6</w:t>
            </w:r>
          </w:p>
        </w:tc>
        <w:tc>
          <w:tcPr>
            <w:tcW w:w="0" w:type="auto"/>
          </w:tcPr>
          <w:p w14:paraId="2C028E5F" w14:textId="77777777" w:rsidR="0011254B" w:rsidRDefault="00D15DD2">
            <w:pPr>
              <w:pStyle w:val="Compact"/>
              <w:jc w:val="right"/>
            </w:pPr>
            <w:r>
              <w:t>123</w:t>
            </w:r>
          </w:p>
        </w:tc>
        <w:tc>
          <w:tcPr>
            <w:tcW w:w="0" w:type="auto"/>
          </w:tcPr>
          <w:p w14:paraId="791CA322" w14:textId="77777777" w:rsidR="0011254B" w:rsidRDefault="00D15DD2">
            <w:pPr>
              <w:pStyle w:val="Compact"/>
              <w:jc w:val="right"/>
            </w:pPr>
            <w:r>
              <w:t>3.92</w:t>
            </w:r>
          </w:p>
        </w:tc>
        <w:tc>
          <w:tcPr>
            <w:tcW w:w="0" w:type="auto"/>
          </w:tcPr>
          <w:p w14:paraId="5AAB3A46" w14:textId="77777777" w:rsidR="0011254B" w:rsidRDefault="00D15DD2">
            <w:pPr>
              <w:pStyle w:val="Compact"/>
              <w:jc w:val="right"/>
            </w:pPr>
            <w:r>
              <w:t>3.440</w:t>
            </w:r>
          </w:p>
        </w:tc>
        <w:tc>
          <w:tcPr>
            <w:tcW w:w="0" w:type="auto"/>
          </w:tcPr>
          <w:p w14:paraId="75E7710F" w14:textId="77777777" w:rsidR="0011254B" w:rsidRDefault="00D15DD2">
            <w:pPr>
              <w:pStyle w:val="Compact"/>
              <w:jc w:val="right"/>
            </w:pPr>
            <w:r>
              <w:t>18.30</w:t>
            </w:r>
          </w:p>
        </w:tc>
        <w:tc>
          <w:tcPr>
            <w:tcW w:w="0" w:type="auto"/>
          </w:tcPr>
          <w:p w14:paraId="4AE9404A" w14:textId="77777777" w:rsidR="0011254B" w:rsidRDefault="00D15DD2">
            <w:pPr>
              <w:pStyle w:val="Compact"/>
              <w:jc w:val="right"/>
            </w:pPr>
            <w:r>
              <w:t>1</w:t>
            </w:r>
          </w:p>
        </w:tc>
      </w:tr>
    </w:tbl>
    <w:p w14:paraId="44D586C7" w14:textId="77777777" w:rsidR="0011254B" w:rsidRDefault="00D15DD2">
      <w:pPr>
        <w:pStyle w:val="Heading1"/>
      </w:pPr>
      <w:bookmarkStart w:id="5" w:name="references"/>
      <w:r>
        <w:lastRenderedPageBreak/>
        <w:t>References</w:t>
      </w:r>
      <w:bookmarkEnd w:id="5"/>
    </w:p>
    <w:p w14:paraId="4EA05556" w14:textId="77777777" w:rsidR="0011254B" w:rsidRDefault="00D15DD2">
      <w:pPr>
        <w:pStyle w:val="Heading1"/>
      </w:pPr>
      <w:bookmarkStart w:id="6" w:name="header-1"/>
      <w:r>
        <w:t>header 1</w:t>
      </w:r>
      <w:bookmarkEnd w:id="6"/>
    </w:p>
    <w:p w14:paraId="77F6A44C" w14:textId="77777777" w:rsidR="0011254B" w:rsidRDefault="00D15DD2">
      <w:pPr>
        <w:pStyle w:val="Heading2"/>
      </w:pPr>
      <w:bookmarkStart w:id="7" w:name="header-2"/>
      <w:r w:rsidRPr="00D5020F">
        <w:rPr>
          <w:szCs w:val="24"/>
        </w:rPr>
        <w:t>header</w:t>
      </w:r>
      <w:r>
        <w:t xml:space="preserve"> 2</w:t>
      </w:r>
      <w:bookmarkEnd w:id="7"/>
    </w:p>
    <w:p w14:paraId="4C09F291" w14:textId="77777777" w:rsidR="0011254B" w:rsidRDefault="00D15DD2">
      <w:pPr>
        <w:pStyle w:val="Heading3"/>
      </w:pPr>
      <w:bookmarkStart w:id="8" w:name="header-3"/>
      <w:r>
        <w:t>header 3</w:t>
      </w:r>
      <w:bookmarkEnd w:id="8"/>
    </w:p>
    <w:p w14:paraId="34AB815D" w14:textId="77777777" w:rsidR="0011254B" w:rsidRDefault="00D15DD2" w:rsidP="00640A6B">
      <w:pPr>
        <w:pStyle w:val="Heading4"/>
      </w:pPr>
      <w:bookmarkStart w:id="9" w:name="header-4"/>
      <w:r>
        <w:t>header 4</w:t>
      </w:r>
      <w:bookmarkEnd w:id="9"/>
    </w:p>
    <w:p w14:paraId="328E9AB6" w14:textId="77777777" w:rsidR="0011254B" w:rsidRDefault="00D15DD2" w:rsidP="00854640">
      <w:pPr>
        <w:pStyle w:val="Heading5"/>
      </w:pPr>
      <w:bookmarkStart w:id="10" w:name="header-5"/>
      <w:r>
        <w:t>header 5</w:t>
      </w:r>
      <w:bookmarkEnd w:id="10"/>
    </w:p>
    <w:sectPr w:rsidR="0011254B" w:rsidSect="00EB19BE">
      <w:footerReference w:type="even" r:id="rId16"/>
      <w:footerReference w:type="default" r:id="rId17"/>
      <w:pgSz w:w="12240" w:h="15840"/>
      <w:pgMar w:top="1440" w:right="1440" w:bottom="1440" w:left="1440" w:header="720" w:footer="720" w:gutter="0"/>
      <w:lnNumType w:countBy="1" w:restart="continuous"/>
      <w:cols w:space="720"/>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403A6" w14:textId="77777777" w:rsidR="00180C7A" w:rsidRDefault="00180C7A">
      <w:pPr>
        <w:spacing w:after="0"/>
      </w:pPr>
      <w:r>
        <w:separator/>
      </w:r>
    </w:p>
  </w:endnote>
  <w:endnote w:type="continuationSeparator" w:id="0">
    <w:p w14:paraId="6CEA5475" w14:textId="77777777" w:rsidR="00180C7A" w:rsidRDefault="00180C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5102706"/>
      <w:docPartObj>
        <w:docPartGallery w:val="Page Numbers (Bottom of Page)"/>
        <w:docPartUnique/>
      </w:docPartObj>
    </w:sdtPr>
    <w:sdtContent>
      <w:p w14:paraId="6E9F7146" w14:textId="4D1ADA27" w:rsidR="00EB19BE" w:rsidRDefault="00EB19BE" w:rsidP="00C921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89029" w14:textId="77777777" w:rsidR="00EB19BE" w:rsidRDefault="00EB1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8374874"/>
      <w:docPartObj>
        <w:docPartGallery w:val="Page Numbers (Bottom of Page)"/>
        <w:docPartUnique/>
      </w:docPartObj>
    </w:sdtPr>
    <w:sdtContent>
      <w:p w14:paraId="0EF53967" w14:textId="6B83F2ED" w:rsidR="00EB19BE" w:rsidRDefault="00EB19BE" w:rsidP="00C921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E20562" w14:textId="77777777" w:rsidR="00EB19BE" w:rsidRDefault="00EB1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03200" w14:textId="77777777" w:rsidR="00180C7A" w:rsidRDefault="00180C7A">
      <w:r>
        <w:separator/>
      </w:r>
    </w:p>
  </w:footnote>
  <w:footnote w:type="continuationSeparator" w:id="0">
    <w:p w14:paraId="11E08FC4" w14:textId="77777777" w:rsidR="00180C7A" w:rsidRDefault="00180C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D0EB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F298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F4CB8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682B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E274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328B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C651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40413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2CFF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C4D5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E6E89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67089485">
    <w:abstractNumId w:val="10"/>
  </w:num>
  <w:num w:numId="2" w16cid:durableId="1947036517">
    <w:abstractNumId w:val="0"/>
  </w:num>
  <w:num w:numId="3" w16cid:durableId="422839399">
    <w:abstractNumId w:val="1"/>
  </w:num>
  <w:num w:numId="4" w16cid:durableId="281037413">
    <w:abstractNumId w:val="2"/>
  </w:num>
  <w:num w:numId="5" w16cid:durableId="1176502404">
    <w:abstractNumId w:val="3"/>
  </w:num>
  <w:num w:numId="6" w16cid:durableId="898322311">
    <w:abstractNumId w:val="8"/>
  </w:num>
  <w:num w:numId="7" w16cid:durableId="16389044">
    <w:abstractNumId w:val="4"/>
  </w:num>
  <w:num w:numId="8" w16cid:durableId="2122531916">
    <w:abstractNumId w:val="5"/>
  </w:num>
  <w:num w:numId="9" w16cid:durableId="53356055">
    <w:abstractNumId w:val="6"/>
  </w:num>
  <w:num w:numId="10" w16cid:durableId="1659572876">
    <w:abstractNumId w:val="7"/>
  </w:num>
  <w:num w:numId="11" w16cid:durableId="553220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bert.k.ying">
    <w15:presenceInfo w15:providerId="None" w15:userId="albert.k.y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5B05"/>
    <w:rsid w:val="0011254B"/>
    <w:rsid w:val="00180C7A"/>
    <w:rsid w:val="002B7EB0"/>
    <w:rsid w:val="004E29B3"/>
    <w:rsid w:val="00590D07"/>
    <w:rsid w:val="00640A6B"/>
    <w:rsid w:val="00747FC7"/>
    <w:rsid w:val="007545AD"/>
    <w:rsid w:val="00784D58"/>
    <w:rsid w:val="00854640"/>
    <w:rsid w:val="00861E4F"/>
    <w:rsid w:val="008D6863"/>
    <w:rsid w:val="00B86B75"/>
    <w:rsid w:val="00BA0E12"/>
    <w:rsid w:val="00BC48D5"/>
    <w:rsid w:val="00C21C5A"/>
    <w:rsid w:val="00C36279"/>
    <w:rsid w:val="00D15DD2"/>
    <w:rsid w:val="00D41E1F"/>
    <w:rsid w:val="00D5020F"/>
    <w:rsid w:val="00E315A3"/>
    <w:rsid w:val="00E35FEE"/>
    <w:rsid w:val="00EB19B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A39C"/>
  <w15:docId w15:val="{685FA8A9-6916-174D-9CDF-385ECAF1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20F"/>
    <w:rPr>
      <w:rFonts w:ascii="Times New Roman" w:hAnsi="Times New Roman"/>
      <w:sz w:val="16"/>
    </w:rPr>
  </w:style>
  <w:style w:type="paragraph" w:styleId="Heading1">
    <w:name w:val="heading 1"/>
    <w:basedOn w:val="Normal"/>
    <w:next w:val="BodyText"/>
    <w:autoRedefine/>
    <w:uiPriority w:val="9"/>
    <w:qFormat/>
    <w:rsid w:val="00D41E1F"/>
    <w:pPr>
      <w:keepNext/>
      <w:keepLines/>
      <w:spacing w:before="480" w:after="0"/>
      <w:outlineLvl w:val="0"/>
    </w:pPr>
    <w:rPr>
      <w:rFonts w:eastAsiaTheme="majorEastAsia" w:cstheme="majorBidi"/>
      <w:b/>
      <w:bCs/>
      <w:color w:val="000000" w:themeColor="text1"/>
      <w:sz w:val="28"/>
      <w:szCs w:val="32"/>
    </w:rPr>
  </w:style>
  <w:style w:type="paragraph" w:styleId="Heading2">
    <w:name w:val="heading 2"/>
    <w:basedOn w:val="Normal"/>
    <w:next w:val="BodyText"/>
    <w:autoRedefine/>
    <w:uiPriority w:val="9"/>
    <w:unhideWhenUsed/>
    <w:qFormat/>
    <w:rsid w:val="00D5020F"/>
    <w:pPr>
      <w:keepNext/>
      <w:keepLines/>
      <w:spacing w:before="200" w:after="0"/>
      <w:outlineLvl w:val="1"/>
    </w:pPr>
    <w:rPr>
      <w:rFonts w:eastAsiaTheme="majorEastAsia" w:cstheme="majorBidi"/>
      <w:b/>
      <w:bCs/>
      <w:color w:val="000000" w:themeColor="text1"/>
      <w:sz w:val="24"/>
      <w:szCs w:val="28"/>
    </w:rPr>
  </w:style>
  <w:style w:type="paragraph" w:styleId="Heading3">
    <w:name w:val="heading 3"/>
    <w:basedOn w:val="Normal"/>
    <w:next w:val="BodyText"/>
    <w:autoRedefine/>
    <w:uiPriority w:val="9"/>
    <w:unhideWhenUsed/>
    <w:qFormat/>
    <w:rsid w:val="00EB19BE"/>
    <w:pPr>
      <w:keepNext/>
      <w:keepLines/>
      <w:spacing w:before="200" w:after="0"/>
      <w:jc w:val="center"/>
      <w:outlineLvl w:val="2"/>
    </w:pPr>
    <w:rPr>
      <w:rFonts w:eastAsiaTheme="majorEastAsia" w:cstheme="majorBidi"/>
      <w:bCs/>
      <w:color w:val="000000" w:themeColor="text1"/>
      <w:sz w:val="20"/>
    </w:rPr>
  </w:style>
  <w:style w:type="paragraph" w:styleId="Heading4">
    <w:name w:val="heading 4"/>
    <w:basedOn w:val="Author"/>
    <w:next w:val="BodyText"/>
    <w:uiPriority w:val="9"/>
    <w:unhideWhenUsed/>
    <w:qFormat/>
    <w:rsid w:val="00640A6B"/>
    <w:pPr>
      <w:outlineLvl w:val="3"/>
    </w:pPr>
  </w:style>
  <w:style w:type="paragraph" w:styleId="Heading5">
    <w:name w:val="heading 5"/>
    <w:basedOn w:val="BodyText"/>
    <w:next w:val="BodyText"/>
    <w:uiPriority w:val="9"/>
    <w:unhideWhenUsed/>
    <w:qFormat/>
    <w:rsid w:val="00854640"/>
    <w:pPr>
      <w:jc w:val="left"/>
      <w:outlineLvl w:val="4"/>
    </w:p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D5020F"/>
    <w:pPr>
      <w:spacing w:before="180" w:after="180" w:line="360" w:lineRule="auto"/>
      <w:jc w:val="both"/>
    </w:pPr>
    <w:rPr>
      <w:color w:val="000000" w:themeColor="text1"/>
      <w:sz w:val="24"/>
    </w:rPr>
  </w:style>
  <w:style w:type="paragraph" w:customStyle="1" w:styleId="FirstParagraph">
    <w:name w:val="First Paragraph"/>
    <w:basedOn w:val="BodyText"/>
    <w:next w:val="BodyText"/>
    <w:autoRedefine/>
    <w:qFormat/>
    <w:rsid w:val="00D5020F"/>
  </w:style>
  <w:style w:type="paragraph" w:customStyle="1" w:styleId="Compact">
    <w:name w:val="Compact"/>
    <w:basedOn w:val="BodyText"/>
    <w:autoRedefine/>
    <w:qFormat/>
    <w:rsid w:val="00D5020F"/>
    <w:pPr>
      <w:spacing w:before="36" w:after="36" w:line="240" w:lineRule="auto"/>
      <w:jc w:val="center"/>
    </w:pPr>
    <w:rPr>
      <w:sz w:val="16"/>
    </w:rPr>
  </w:style>
  <w:style w:type="paragraph" w:styleId="Title">
    <w:name w:val="Title"/>
    <w:basedOn w:val="Normal"/>
    <w:next w:val="BodyText"/>
    <w:qFormat/>
    <w:rsid w:val="002B7EB0"/>
    <w:pPr>
      <w:keepNext/>
      <w:keepLines/>
      <w:spacing w:before="480" w:after="240" w:line="480" w:lineRule="auto"/>
      <w:jc w:val="center"/>
      <w:pPrChange w:id="0" w:author="albert.k.ying" w:date="2023-05-09T11:39:00Z">
        <w:pPr>
          <w:keepNext/>
          <w:keepLines/>
          <w:spacing w:before="480" w:after="240" w:line="480" w:lineRule="auto"/>
          <w:jc w:val="center"/>
        </w:pPr>
      </w:pPrChange>
    </w:pPr>
    <w:rPr>
      <w:rFonts w:eastAsiaTheme="majorEastAsia" w:cstheme="majorBidi"/>
      <w:b/>
      <w:bCs/>
      <w:color w:val="000000" w:themeColor="text1"/>
      <w:sz w:val="32"/>
      <w:szCs w:val="36"/>
      <w:rPrChange w:id="0" w:author="albert.k.ying" w:date="2023-05-09T11:39:00Z">
        <w:rPr>
          <w:rFonts w:eastAsiaTheme="majorEastAsia" w:cstheme="majorBidi"/>
          <w:bCs/>
          <w:color w:val="000000" w:themeColor="text1"/>
          <w:sz w:val="32"/>
          <w:szCs w:val="36"/>
          <w:lang w:val="en-US" w:eastAsia="en-US" w:bidi="ar-SA"/>
        </w:rPr>
      </w:rPrChange>
    </w:rPr>
  </w:style>
  <w:style w:type="paragraph" w:styleId="Subtitle">
    <w:name w:val="Subtitle"/>
    <w:basedOn w:val="Title"/>
    <w:next w:val="BodyText"/>
    <w:qFormat/>
    <w:pPr>
      <w:spacing w:before="240"/>
    </w:pPr>
    <w:rPr>
      <w:sz w:val="30"/>
      <w:szCs w:val="30"/>
    </w:rPr>
  </w:style>
  <w:style w:type="paragraph" w:customStyle="1" w:styleId="Author">
    <w:name w:val="Author"/>
    <w:next w:val="BodyText"/>
    <w:autoRedefine/>
    <w:qFormat/>
    <w:rsid w:val="00D41E1F"/>
    <w:pPr>
      <w:keepNext/>
      <w:keepLines/>
      <w:spacing w:before="480" w:after="480"/>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545AD"/>
    <w:rPr>
      <w:sz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qFormat/>
    <w:rsid w:val="00D5020F"/>
    <w:pPr>
      <w:keepNext/>
    </w:pPr>
    <w:rPr>
      <w:b/>
      <w:i w:val="0"/>
      <w:sz w:val="20"/>
    </w:rPr>
  </w:style>
  <w:style w:type="paragraph" w:customStyle="1" w:styleId="ImageCaption">
    <w:name w:val="Image Caption"/>
    <w:basedOn w:val="Caption"/>
    <w:autoRedefine/>
    <w:qFormat/>
    <w:rsid w:val="00D5020F"/>
    <w:pPr>
      <w:jc w:val="both"/>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35FEE"/>
    <w:rPr>
      <w:rFonts w:ascii="Times New Roman" w:hAnsi="Times New Roman"/>
      <w:color w:val="000000" w:themeColor="text1"/>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Heading5"/>
    <w:link w:val="VerbatimChar"/>
    <w:rsid w:val="00E35FEE"/>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styleId="Footer">
    <w:name w:val="footer"/>
    <w:basedOn w:val="Normal"/>
    <w:link w:val="FooterChar"/>
    <w:unhideWhenUsed/>
    <w:rsid w:val="00EB19BE"/>
    <w:pPr>
      <w:tabs>
        <w:tab w:val="center" w:pos="4680"/>
        <w:tab w:val="right" w:pos="9360"/>
      </w:tabs>
      <w:spacing w:after="0"/>
    </w:pPr>
  </w:style>
  <w:style w:type="character" w:customStyle="1" w:styleId="BodyTextChar">
    <w:name w:val="Body Text Char"/>
    <w:basedOn w:val="DefaultParagraphFont"/>
    <w:link w:val="BodyText"/>
    <w:rsid w:val="00D5020F"/>
    <w:rPr>
      <w:rFonts w:ascii="Times New Roman" w:hAnsi="Times New Roman"/>
      <w:color w:val="000000" w:themeColor="text1"/>
    </w:rPr>
  </w:style>
  <w:style w:type="character" w:customStyle="1" w:styleId="FooterChar">
    <w:name w:val="Footer Char"/>
    <w:basedOn w:val="DefaultParagraphFont"/>
    <w:link w:val="Footer"/>
    <w:rsid w:val="00EB19BE"/>
    <w:rPr>
      <w:rFonts w:ascii="Times New Roman" w:hAnsi="Times New Roman"/>
      <w:sz w:val="16"/>
    </w:rPr>
  </w:style>
  <w:style w:type="character" w:styleId="PageNumber">
    <w:name w:val="page number"/>
    <w:basedOn w:val="DefaultParagraphFont"/>
    <w:semiHidden/>
    <w:unhideWhenUsed/>
    <w:rsid w:val="00EB19BE"/>
  </w:style>
  <w:style w:type="character" w:styleId="LineNumber">
    <w:name w:val="line number"/>
    <w:basedOn w:val="DefaultParagraphFont"/>
    <w:semiHidden/>
    <w:unhideWhenUsed/>
    <w:rsid w:val="00EB19BE"/>
  </w:style>
  <w:style w:type="character" w:styleId="FollowedHyperlink">
    <w:name w:val="FollowedHyperlink"/>
    <w:basedOn w:val="DefaultParagraphFont"/>
    <w:semiHidden/>
    <w:unhideWhenUsed/>
    <w:rsid w:val="00640A6B"/>
    <w:rPr>
      <w:color w:val="800080" w:themeColor="followedHyperlink"/>
      <w:u w:val="single"/>
    </w:rPr>
  </w:style>
  <w:style w:type="paragraph" w:styleId="Revision">
    <w:name w:val="Revision"/>
    <w:hidden/>
    <w:semiHidden/>
    <w:rsid w:val="00BA0E12"/>
    <w:pPr>
      <w:spacing w:after="0"/>
    </w:pPr>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e.doe@example.com"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ndoc.org/MANUAL.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uan.perez@example.edu"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juan.perez@example.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jane.doe@example.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6F92D-FA7B-E444-9E11-45ED000BA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Testing author list with scholarpandoc</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author list with scholarpandoc</dc:title>
  <dc:creator>Jane Doe*,1,2,✉, John Q. Doe*,1, Peder Ås1, and Juan Pérez3,✉</dc:creator>
  <cp:keywords/>
  <cp:lastModifiedBy>albert.k.ying</cp:lastModifiedBy>
  <cp:revision>8</cp:revision>
  <dcterms:created xsi:type="dcterms:W3CDTF">2020-09-15T20:45:00Z</dcterms:created>
  <dcterms:modified xsi:type="dcterms:W3CDTF">2023-05-09T15:40:00Z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