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msg)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method is automatically called in case of a fatal error; it simply throws an exception with the provided message.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 inherited class may override it to customize the error handling but the method should never return, otherwise the resulting document would probably be invalid.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msg The error message.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