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Figuras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-list:ArrayList&lt;Figuras&gt;;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-index:int;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+iniciar():void;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+add(Figura f):void;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+getIndex():index;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+elegido(int x, int y):boolean;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Figura abstract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#x:int;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#y:int;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#r:int;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#g:int;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#b:int;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#col:Color;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+getX():int;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+getY():int;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+setColor():void;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+paint(Graphics g): abstract void;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Circulo extends Figura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+paint(Graphics g): abstract void;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Cuadrado extends Figura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+paint(Graphics g): abstract void;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MiCanvas extends Canvas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-figs:Figuras;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+paint(Graphics g);void;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+//Mousevent overrides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UML MiVentana extends JFrame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-canvas:MiCanvas;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