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Albert Canoza</w:t>
      </w:r>
    </w:p>
    <w:p>
      <w:pPr>
        <w:jc w:val="center"/>
      </w:pPr>
      <w:r>
        <w:rPr>
          <w:color w:val="444444"/>
          <w:sz w:val="20"/>
        </w:rPr>
        <w:t>albertcanoza@gmail.com  |  020 434 6890  |  linkedin.com/in/albertcanoza</w:t>
      </w:r>
    </w:p>
    <w:p>
      <w:pPr>
        <w:spacing w:after="120"/>
        <w:pBdr>
          <w:bottom w:val="single" w:sz="8" w:space="1" w:color="1F4E79"/>
        </w:pBdr>
      </w:pPr>
    </w:p>
    <w:p>
      <w:pPr>
        <w:spacing w:before="200" w:after="80"/>
        <w:pBdr>
          <w:bottom w:val="single" w:sz="4" w:space="1" w:color="A6A6A6"/>
        </w:pBdr>
      </w:pPr>
      <w:r>
        <w:rPr>
          <w:b/>
          <w:color w:val="1F4E79"/>
          <w:sz w:val="25"/>
        </w:rPr>
        <w:t>PROFESSIONAL SUMMARY</w:t>
      </w:r>
    </w:p>
    <w:p>
      <w:pPr>
        <w:spacing w:after="160"/>
      </w:pPr>
      <w:r>
        <w:t>Business Analyst  |  Process Mapping  |  Requirements &amp; Documentation</w:t>
      </w:r>
    </w:p>
    <w:p>
      <w:pPr>
        <w:spacing w:before="200" w:after="80"/>
        <w:pBdr>
          <w:bottom w:val="single" w:sz="4" w:space="1" w:color="A6A6A6"/>
        </w:pBdr>
      </w:pPr>
      <w:r>
        <w:rPr>
          <w:b/>
          <w:color w:val="1F4E79"/>
          <w:sz w:val="25"/>
        </w:rPr>
        <w:t>PROFILE</w:t>
      </w:r>
    </w:p>
    <w:p>
      <w:pPr>
        <w:spacing w:after="120"/>
      </w:pPr>
      <w:r>
        <w:t>Masters in Software Engineering student with hands-on experience in business analysis, process mapping, requirements documentation, and stakeholder engagement. Experienced running workshops, capturing user stories and acceptance criteria, mapping business processes, and supporting delivery teams in Agile environments. Comfortable using Jira, Confluence, Miro, and Microsoft 365, and a regular user of AI tools in day-to-day work. Clear communicator in writing and in person, with a genuine curiosity for how technology supports business.</w:t>
      </w:r>
    </w:p>
    <w:p>
      <w:pPr>
        <w:spacing w:before="200" w:after="80"/>
        <w:pBdr>
          <w:bottom w:val="single" w:sz="4" w:space="1" w:color="A6A6A6"/>
        </w:pBdr>
      </w:pPr>
      <w:r>
        <w:rPr>
          <w:b/>
          <w:color w:val="1F4E79"/>
          <w:sz w:val="25"/>
        </w:rPr>
        <w:t>EDUCATION</w:t>
      </w:r>
    </w:p>
    <w:p>
      <w:pPr>
        <w:spacing w:after="120"/>
      </w:pPr>
      <w:r>
        <w:t>Masters in Software Engineering,  Yoobee Colleges, Auckland BSc Electronics Engineering,  De La Salle University  (2014)</w:t>
      </w:r>
    </w:p>
    <w:p>
      <w:pPr>
        <w:spacing w:before="200" w:after="80"/>
        <w:pBdr>
          <w:bottom w:val="single" w:sz="4" w:space="1" w:color="A6A6A6"/>
        </w:pBdr>
      </w:pPr>
      <w:r>
        <w:rPr>
          <w:b/>
          <w:color w:val="1F4E79"/>
          <w:sz w:val="25"/>
        </w:rPr>
        <w:t>SKILLS</w:t>
      </w:r>
    </w:p>
    <w:p>
      <w:pPr>
        <w:spacing w:after="120"/>
      </w:pPr>
      <w:r>
        <w:t>Business analysis: Process mapping,  User journey documentation,  Requirements gathering,  User stories and acceptance criteria,  Pain point analysis,  Workshop facilitation Delivery support: Backlog refinement,  UAT preparation,  Risk and assumption analysis,  Action item follow-up,  Meeting notes and documentation Tools: Jira,  Confluence,  Miro,  Microsoft 365 (Excel, Word, Outlook, Teams),  Google Workspace,  Claude (AI),  Canva, Synthesia</w:t>
      </w:r>
    </w:p>
    <w:p>
      <w:pPr>
        <w:spacing w:before="200" w:after="80"/>
        <w:pBdr>
          <w:bottom w:val="single" w:sz="4" w:space="1" w:color="A6A6A6"/>
        </w:pBdr>
      </w:pPr>
      <w:r>
        <w:rPr>
          <w:b/>
          <w:color w:val="1F4E79"/>
          <w:sz w:val="25"/>
        </w:rPr>
        <w:t>ACHIEVEMENTS</w:t>
      </w:r>
    </w:p>
    <w:p>
      <w:pPr>
        <w:spacing w:after="120"/>
      </w:pPr>
      <w:r>
        <w:t>Mapped and automated HR business processes at Atlas Copco (Auckland)</w:t>
      </w:r>
    </w:p>
    <w:p>
      <w:pPr>
        <w:spacing w:after="120"/>
      </w:pPr>
      <w:r>
        <w:t>Reviewed existing HR workflows with the People and Culture team, documented current ways of working, identified inefficiencies, and designed improved digital workflows for onboarding, offboarding, and approval processes. Produced internal communications and maintained the HR SharePoint site to keep process documentation accurate and accessible.</w:t>
      </w:r>
    </w:p>
    <w:p>
      <w:pPr>
        <w:spacing w:after="120"/>
      </w:pPr>
      <w:r>
        <w:t>Ran requirements workshops and process mapping for a regulatory compliance platform (Ernst &amp; Young)</w:t>
      </w:r>
    </w:p>
    <w:p>
      <w:pPr>
        <w:spacing w:after="120"/>
      </w:pPr>
      <w:r>
        <w:t>Facilitated requirements sessions with business stakeholders, documented current processes and user journeys, identified pain points, and captured decisions into structured user stories and acceptance criteria. Increased team delivery velocity by 16 percent through tighter backlog refinement. EY Spot Award for Care of Clients.</w:t>
      </w:r>
    </w:p>
    <w:p>
      <w:pPr>
        <w:spacing w:after="120"/>
      </w:pPr>
      <w:r>
        <w:t>Documented requirements and user stories across 12 major consumer banking releases (UnionBank)</w:t>
      </w:r>
    </w:p>
    <w:p>
      <w:pPr>
        <w:spacing w:after="120"/>
      </w:pPr>
      <w:r>
        <w:t>Captured business requirements, wrote user stories and acceptance criteria, and maintained Jira and Confluence documentation throughout. Supported UAT preparation and release readiness across card systems, investment products, and payment integrations.</w:t>
      </w:r>
    </w:p>
    <w:p>
      <w:pPr>
        <w:spacing w:after="120"/>
      </w:pPr>
      <w:r>
        <w:t>Built an AI cataract detection model (EyeAI academic project)</w:t>
      </w:r>
    </w:p>
    <w:p>
      <w:pPr>
        <w:spacing w:after="120"/>
      </w:pPr>
      <w:r>
        <w:t>Developed an image classification model to detect cataracts from eye images using Python and ML. Covered data preprocessing, model training, evaluation, and real-world application of AI.</w:t>
      </w:r>
    </w:p>
    <w:p>
      <w:pPr>
        <w:spacing w:before="200" w:after="80"/>
        <w:pBdr>
          <w:bottom w:val="single" w:sz="4" w:space="1" w:color="A6A6A6"/>
        </w:pBdr>
      </w:pPr>
      <w:r>
        <w:rPr>
          <w:b/>
          <w:color w:val="1F4E79"/>
          <w:sz w:val="25"/>
        </w:rPr>
        <w:t>WORK EXPERIENCE</w:t>
      </w:r>
    </w:p>
    <w:p>
      <w:pPr>
        <w:spacing w:before="120"/>
      </w:pPr>
      <w:r>
        <w:rPr>
          <w:b/>
          <w:sz w:val="22"/>
        </w:rPr>
        <w:t>HR Process &amp; Systems Volunteer,  Atlas Copco</w:t>
      </w:r>
      <w:r>
        <w:rPr>
          <w:i/>
          <w:color w:val="555555"/>
          <w:sz w:val="20"/>
        </w:rPr>
        <w:tab/>
        <w:t>Auckland  (Jan 2026 – Present)</w:t>
      </w:r>
    </w:p>
    <w:p>
      <w:pPr>
        <w:spacing w:after="120"/>
      </w:pPr>
      <w:r>
        <w:t>Supporting the People and Culture team with process documentation, workflow design, and digital systems. Reviewing current ways of working, mapping HR processes, and building improved workflows for onboarding, offboarding, and approvals.</w:t>
      </w:r>
    </w:p>
    <w:p>
      <w:pPr>
        <w:spacing w:after="120"/>
      </w:pPr>
      <w:r>
        <w:t>Documented current HR processes and identified pain points and improvement opportunities</w:t>
      </w:r>
    </w:p>
    <w:p>
      <w:pPr>
        <w:spacing w:after="120"/>
      </w:pPr>
      <w:r>
        <w:t>Designed and automated improved workflows using Power Apps and Power Automate</w:t>
      </w:r>
    </w:p>
    <w:p>
      <w:pPr>
        <w:spacing w:after="120"/>
      </w:pPr>
      <w:r>
        <w:t>Maintained SharePoint intranet and produced internal communications using Canva and Synthesia</w:t>
      </w:r>
    </w:p>
    <w:p>
      <w:pPr>
        <w:spacing w:before="120"/>
      </w:pPr>
      <w:r>
        <w:rPr>
          <w:b/>
          <w:sz w:val="22"/>
        </w:rPr>
        <w:t>Business Analyst / Delivery Coordinator,  Indra</w:t>
      </w:r>
      <w:r>
        <w:rPr>
          <w:i/>
          <w:color w:val="555555"/>
          <w:sz w:val="20"/>
        </w:rPr>
        <w:tab/>
        <w:t>BDO Unibank  |  Philippines  (Oct 2024 – Oct 2025)</w:t>
      </w:r>
    </w:p>
    <w:p>
      <w:pPr>
        <w:spacing w:after="120"/>
      </w:pPr>
      <w:r>
        <w:t>Gathered and documented requirements for treasury banking and regulatory reporting solutions. Facilitated stakeholder sessions, tracked action items, and supported delivery coordination.</w:t>
      </w:r>
    </w:p>
    <w:p>
      <w:pPr>
        <w:spacing w:after="120"/>
      </w:pPr>
      <w:r>
        <w:t>Documented requirements, user journeys, and process maps for BSP regulatory reporting (COCREE 2.0, ITRS)</w:t>
      </w:r>
    </w:p>
    <w:p>
      <w:pPr>
        <w:spacing w:before="120"/>
      </w:pPr>
      <w:r>
        <w:rPr>
          <w:b/>
          <w:sz w:val="22"/>
        </w:rPr>
        <w:t>•  Supported backlog refinement and maintained delivery documentation throughout Business Analyst / Project Coordinator,  Tata Consultancy Services</w:t>
      </w:r>
      <w:r>
        <w:rPr>
          <w:i/>
          <w:color w:val="555555"/>
          <w:sz w:val="20"/>
        </w:rPr>
        <w:tab/>
        <w:t>AXA Group  |  Philippines  (Oct 2022 – Oct 2024)</w:t>
      </w:r>
    </w:p>
    <w:p>
      <w:pPr>
        <w:spacing w:after="120"/>
      </w:pPr>
      <w:r>
        <w:t>Facilitated workshops, captured requirements, and documented business processes for data warehousing and infrastructure programmes. Analysed impacts, risks, and dependencies across multiple workstreams.</w:t>
      </w:r>
    </w:p>
    <w:p>
      <w:pPr>
        <w:spacing w:before="120"/>
      </w:pPr>
      <w:r>
        <w:rPr>
          <w:b/>
          <w:sz w:val="22"/>
        </w:rPr>
        <w:t>Business Analyst / Scrum Master,  Ernst &amp; Young GDS</w:t>
      </w:r>
      <w:r>
        <w:rPr>
          <w:i/>
          <w:color w:val="555555"/>
          <w:sz w:val="20"/>
        </w:rPr>
        <w:tab/>
        <w:t>Philippines  (Jan 2022 – Oct 2022)</w:t>
      </w:r>
    </w:p>
    <w:p>
      <w:pPr>
        <w:spacing w:after="120"/>
      </w:pPr>
      <w:r>
        <w:t>Ran requirements workshops with business stakeholders, mapped current processes, documented user journeys and pain points, and wrote user stories and acceptance criteria. Supported backlog refinement and UAT preparation in a SAFe Agile team.</w:t>
      </w:r>
    </w:p>
    <w:p>
      <w:pPr>
        <w:spacing w:after="120"/>
      </w:pPr>
      <w:r>
        <w:t>Facilitated requirements sessions and translated decisions into structured Jira tickets</w:t>
      </w:r>
    </w:p>
    <w:p>
      <w:pPr>
        <w:spacing w:after="120"/>
      </w:pPr>
      <w:r>
        <w:t>Documented process maps and user journeys for a regulatory compliance platform</w:t>
      </w:r>
    </w:p>
    <w:p>
      <w:pPr>
        <w:spacing w:after="120"/>
      </w:pPr>
      <w:r>
        <w:t>EY Spot Award for Care of Clients (FY22 and FY23)</w:t>
      </w:r>
    </w:p>
    <w:p>
      <w:pPr>
        <w:spacing w:before="120"/>
      </w:pPr>
      <w:r>
        <w:rPr>
          <w:b/>
          <w:sz w:val="22"/>
        </w:rPr>
        <w:t>Business Analyst / Delivery Lead,  Collabera</w:t>
      </w:r>
      <w:r>
        <w:rPr>
          <w:i/>
          <w:color w:val="555555"/>
          <w:sz w:val="20"/>
        </w:rPr>
        <w:tab/>
        <w:t>UnionBank of the Philippines  (May 2021 – Jan 2022)</w:t>
      </w:r>
    </w:p>
    <w:p>
      <w:pPr>
        <w:spacing w:after="120"/>
      </w:pPr>
      <w:r>
        <w:t>Led requirements gathering, process documentation, and user story writing across consumer banking platforms. Supported UAT and maintained Jira and Confluence documentation across 12 major releases. Collabera Top Performer 2021.</w:t>
      </w:r>
    </w:p>
    <w:p>
      <w:pPr>
        <w:spacing w:before="120"/>
      </w:pPr>
      <w:r>
        <w:rPr>
          <w:b/>
          <w:sz w:val="22"/>
        </w:rPr>
        <w:t>Data Analyst / Project Coordinator,  Globe Telecom</w:t>
      </w:r>
      <w:r>
        <w:rPr>
          <w:i/>
          <w:color w:val="555555"/>
          <w:sz w:val="20"/>
        </w:rPr>
        <w:tab/>
        <w:t>Philippines  (Nov 2020 – Apr 2021)</w:t>
      </w:r>
    </w:p>
    <w:p>
      <w:pPr>
        <w:spacing w:after="120"/>
      </w:pPr>
      <w:r>
        <w:t>Gathered and analysed data, documented process gaps, and produced insights for senior leadership. Built automated tracking tools improving team productivity by 70 percent.</w:t>
      </w:r>
    </w:p>
    <w:p>
      <w:pPr>
        <w:spacing w:before="120"/>
      </w:pPr>
      <w:r>
        <w:rPr>
          <w:b/>
          <w:sz w:val="22"/>
        </w:rPr>
        <w:t>Delivery Manager,  Nokia</w:t>
      </w:r>
      <w:r>
        <w:rPr>
          <w:i/>
          <w:color w:val="555555"/>
          <w:sz w:val="20"/>
        </w:rPr>
        <w:tab/>
        <w:t>Philippines  (Jun 2016 – Sep 2020)</w:t>
      </w:r>
    </w:p>
    <w:p>
      <w:pPr>
        <w:spacing w:after="120"/>
      </w:pPr>
      <w:r>
        <w:t>Led a 14-person cross-functional engineering team through 6 major software releases. Managed delivery planning, quality reporting, and stakeholder communications. Nokia Top Performer 2017 and 2018.</w:t>
      </w:r>
    </w:p>
    <w:p>
      <w:pPr>
        <w:spacing w:before="120"/>
      </w:pPr>
      <w:r>
        <w:rPr>
          <w:b/>
          <w:sz w:val="22"/>
        </w:rPr>
        <w:t>Software Engineer,  Nokia</w:t>
      </w:r>
      <w:r>
        <w:rPr>
          <w:i/>
          <w:color w:val="555555"/>
          <w:sz w:val="20"/>
        </w:rPr>
        <w:tab/>
        <w:t>Philippines  (Jun 2014 – Jun 2016)</w:t>
      </w:r>
    </w:p>
    <w:p>
      <w:pPr>
        <w:spacing w:after="120"/>
      </w:pPr>
      <w:r>
        <w:t>Developed C++ features for 3G base station software using TDD and GTest. Strong technical foundation supporting cross- functional analysis and engineering coordination.</w:t>
      </w:r>
    </w:p>
    <w:p>
      <w:pPr>
        <w:spacing w:before="200" w:after="80"/>
        <w:pBdr>
          <w:bottom w:val="single" w:sz="4" w:space="1" w:color="A6A6A6"/>
        </w:pBdr>
      </w:pPr>
      <w:r>
        <w:rPr>
          <w:b/>
          <w:color w:val="1F4E79"/>
          <w:sz w:val="25"/>
        </w:rPr>
        <w:t>CERTIFICATIONS</w:t>
      </w:r>
    </w:p>
    <w:p>
      <w:pPr>
        <w:spacing w:after="120"/>
      </w:pPr>
      <w:r>
        <w:t>CPMAI — Certified Practitioner in AI Project Management,  PMI — Cognilytica  (2026)</w:t>
      </w:r>
    </w:p>
    <w:p>
      <w:pPr>
        <w:spacing w:after="120"/>
      </w:pPr>
      <w:r>
        <w:t>ITIL 5 Foundation,  PeopleCert  (2026)</w:t>
      </w:r>
    </w:p>
    <w:p>
      <w:pPr>
        <w:spacing w:after="120"/>
      </w:pPr>
      <w:r>
        <w:t>PMP — Project Management Professional,  PMI  (2024)</w:t>
      </w:r>
    </w:p>
    <w:p>
      <w:pPr>
        <w:spacing w:after="120"/>
      </w:pPr>
      <w:r>
        <w:t>PSM I — Professional Scrum Master,  Scrum.org  (2024)</w:t>
      </w:r>
    </w:p>
    <w:p>
      <w:pPr>
        <w:spacing w:before="200" w:after="80"/>
        <w:pBdr>
          <w:bottom w:val="single" w:sz="4" w:space="1" w:color="A6A6A6"/>
        </w:pBdr>
      </w:pPr>
      <w:r>
        <w:rPr>
          <w:b/>
          <w:color w:val="1F4E79"/>
          <w:sz w:val="25"/>
        </w:rPr>
        <w:t>REFERENCES</w:t>
      </w:r>
    </w:p>
    <w:p>
      <w:pPr>
        <w:spacing w:after="120"/>
      </w:pPr>
      <w:r>
        <w:t>References available upon request.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