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8F4F" w14:textId="77777777" w:rsidR="00CC32F4" w:rsidRPr="00CC32F4" w:rsidRDefault="00CC32F4" w:rsidP="00CC32F4">
      <w:pPr>
        <w:pStyle w:val="Heading1"/>
      </w:pPr>
      <w:r w:rsidRPr="00CC32F4">
        <w:t>Trading Journal Application – QA &amp; Customer Support Portfolio</w:t>
      </w:r>
    </w:p>
    <w:p w14:paraId="3FC16C51" w14:textId="5AF53F3A" w:rsidR="00CC32F4" w:rsidRPr="00CC32F4" w:rsidRDefault="00CC32F4" w:rsidP="00CC32F4">
      <w:r w:rsidRPr="00CC32F4">
        <w:t xml:space="preserve">This repository showcases my </w:t>
      </w:r>
      <w:r w:rsidRPr="00CC32F4">
        <w:rPr>
          <w:b/>
          <w:bCs/>
        </w:rPr>
        <w:t>Quality Assurance (QA)</w:t>
      </w:r>
      <w:r w:rsidRPr="00CC32F4">
        <w:t xml:space="preserve"> and </w:t>
      </w:r>
      <w:r w:rsidRPr="00CC32F4">
        <w:rPr>
          <w:b/>
          <w:bCs/>
        </w:rPr>
        <w:t>Customer Support</w:t>
      </w:r>
      <w:r w:rsidRPr="00CC32F4">
        <w:t xml:space="preserve"> work for </w:t>
      </w:r>
      <w:r w:rsidRPr="00CC32F4">
        <w:rPr>
          <w:b/>
          <w:bCs/>
        </w:rPr>
        <w:t xml:space="preserve">a </w:t>
      </w:r>
      <w:r w:rsidRPr="00CC32F4">
        <w:t>trading journal application. It demonstrates how I test features, report bugs, support users, and collaborate with engineering teams in a real SaaS environment.</w:t>
      </w:r>
    </w:p>
    <w:p w14:paraId="7A65361E" w14:textId="77777777" w:rsidR="00CC32F4" w:rsidRPr="00CC32F4" w:rsidRDefault="00CC32F4" w:rsidP="00CC32F4">
      <w:r w:rsidRPr="00CC32F4">
        <w:t xml:space="preserve">All examples are </w:t>
      </w:r>
      <w:r w:rsidRPr="00CC32F4">
        <w:rPr>
          <w:b/>
          <w:bCs/>
        </w:rPr>
        <w:t>sanitized and representative</w:t>
      </w:r>
      <w:r w:rsidRPr="00CC32F4">
        <w:t xml:space="preserve"> of real production workflows. No confidential information, real user data, or proprietary implementation details are included.</w:t>
      </w:r>
    </w:p>
    <w:p w14:paraId="17DA13D0" w14:textId="77777777" w:rsidR="00CC32F4" w:rsidRPr="00CC32F4" w:rsidRDefault="00CC32F4" w:rsidP="00CC32F4">
      <w:r w:rsidRPr="00CC32F4">
        <w:pict w14:anchorId="005FEDFA">
          <v:rect id="_x0000_i1169" style="width:0;height:1.5pt" o:hralign="center" o:hrstd="t" o:hr="t" fillcolor="#a0a0a0" stroked="f"/>
        </w:pict>
      </w:r>
    </w:p>
    <w:p w14:paraId="2436D03B" w14:textId="77777777" w:rsidR="00CC32F4" w:rsidRPr="00CC32F4" w:rsidRDefault="00CC32F4" w:rsidP="00CC32F4">
      <w:pPr>
        <w:pStyle w:val="Heading2"/>
      </w:pPr>
      <w:r w:rsidRPr="00CC32F4">
        <w:t>About the Application</w:t>
      </w:r>
    </w:p>
    <w:p w14:paraId="65DF2DB7" w14:textId="48A2F592" w:rsidR="00CC32F4" w:rsidRPr="00CC32F4" w:rsidRDefault="00CC32F4" w:rsidP="00CC32F4">
      <w:r>
        <w:t>It is a web and mobile</w:t>
      </w:r>
      <w:r w:rsidRPr="00CC32F4">
        <w:t xml:space="preserve"> trading journal application used by active traders to track trades, analyze performance, and improve decision-making.</w:t>
      </w:r>
    </w:p>
    <w:p w14:paraId="3DE9ADDB" w14:textId="77777777" w:rsidR="00CC32F4" w:rsidRPr="00CC32F4" w:rsidRDefault="00CC32F4" w:rsidP="00CC32F4">
      <w:r w:rsidRPr="00CC32F4">
        <w:rPr>
          <w:b/>
          <w:bCs/>
        </w:rPr>
        <w:t>Key capabilities:</w:t>
      </w:r>
    </w:p>
    <w:p w14:paraId="48BF855F" w14:textId="77777777" w:rsidR="00CC32F4" w:rsidRPr="00CC32F4" w:rsidRDefault="00CC32F4" w:rsidP="00CC32F4">
      <w:pPr>
        <w:numPr>
          <w:ilvl w:val="0"/>
          <w:numId w:val="8"/>
        </w:numPr>
      </w:pPr>
      <w:r w:rsidRPr="00CC32F4">
        <w:t>Manual trade logging (stocks, crypto, forex)</w:t>
      </w:r>
    </w:p>
    <w:p w14:paraId="766C6D0B" w14:textId="77777777" w:rsidR="00CC32F4" w:rsidRPr="00CC32F4" w:rsidRDefault="00CC32F4" w:rsidP="00CC32F4">
      <w:pPr>
        <w:numPr>
          <w:ilvl w:val="0"/>
          <w:numId w:val="8"/>
        </w:numPr>
      </w:pPr>
      <w:r w:rsidRPr="00CC32F4">
        <w:t>Performance analytics (</w:t>
      </w:r>
      <w:proofErr w:type="spellStart"/>
      <w:r w:rsidRPr="00CC32F4">
        <w:t>PnL</w:t>
      </w:r>
      <w:proofErr w:type="spellEnd"/>
      <w:r w:rsidRPr="00CC32F4">
        <w:t>, win rate, risk metrics)</w:t>
      </w:r>
    </w:p>
    <w:p w14:paraId="38A02F8A" w14:textId="77777777" w:rsidR="00CC32F4" w:rsidRPr="00CC32F4" w:rsidRDefault="00CC32F4" w:rsidP="00CC32F4">
      <w:pPr>
        <w:numPr>
          <w:ilvl w:val="0"/>
          <w:numId w:val="8"/>
        </w:numPr>
      </w:pPr>
      <w:r w:rsidRPr="00CC32F4">
        <w:t>Trade notes, tags, and screenshots</w:t>
      </w:r>
    </w:p>
    <w:p w14:paraId="744C9460" w14:textId="77777777" w:rsidR="00CC32F4" w:rsidRPr="00CC32F4" w:rsidRDefault="00CC32F4" w:rsidP="00CC32F4">
      <w:pPr>
        <w:numPr>
          <w:ilvl w:val="0"/>
          <w:numId w:val="8"/>
        </w:numPr>
      </w:pPr>
      <w:r w:rsidRPr="00CC32F4">
        <w:t>Cloud sync across devices</w:t>
      </w:r>
    </w:p>
    <w:p w14:paraId="38E51F83" w14:textId="409AFBB7" w:rsidR="00CC32F4" w:rsidRPr="00CC32F4" w:rsidRDefault="00CC32F4" w:rsidP="00CC32F4">
      <w:pPr>
        <w:numPr>
          <w:ilvl w:val="0"/>
          <w:numId w:val="8"/>
        </w:numPr>
      </w:pPr>
      <w:r w:rsidRPr="00CC32F4">
        <w:t>Data export (CSV / PDF</w:t>
      </w:r>
      <w:r>
        <w:t xml:space="preserve"> / HTML</w:t>
      </w:r>
      <w:r w:rsidRPr="00CC32F4">
        <w:t>)</w:t>
      </w:r>
    </w:p>
    <w:p w14:paraId="48F6A926" w14:textId="77777777" w:rsidR="00CC32F4" w:rsidRPr="00CC32F4" w:rsidRDefault="00CC32F4" w:rsidP="00CC32F4">
      <w:r w:rsidRPr="00CC32F4">
        <w:pict w14:anchorId="7B394265">
          <v:rect id="_x0000_i1170" style="width:0;height:1.5pt" o:hralign="center" o:hrstd="t" o:hr="t" fillcolor="#a0a0a0" stroked="f"/>
        </w:pict>
      </w:r>
    </w:p>
    <w:p w14:paraId="39C3F85D" w14:textId="77777777" w:rsidR="00CC32F4" w:rsidRPr="00CC32F4" w:rsidRDefault="00CC32F4" w:rsidP="00CC32F4">
      <w:pPr>
        <w:pStyle w:val="Heading2"/>
      </w:pPr>
      <w:r w:rsidRPr="00CC32F4">
        <w:t>My Role &amp; Responsibilities</w:t>
      </w:r>
    </w:p>
    <w:p w14:paraId="2E1BCE4B" w14:textId="77777777" w:rsidR="00CC32F4" w:rsidRPr="00CC32F4" w:rsidRDefault="00CC32F4" w:rsidP="00CC32F4">
      <w:r w:rsidRPr="00CC32F4">
        <w:t xml:space="preserve">In this project, I worked across </w:t>
      </w:r>
      <w:r w:rsidRPr="00CC32F4">
        <w:rPr>
          <w:b/>
          <w:bCs/>
        </w:rPr>
        <w:t>QA and Customer Support</w:t>
      </w:r>
      <w:r w:rsidRPr="00CC32F4">
        <w:t>, covering the full product lifecycle:</w:t>
      </w:r>
    </w:p>
    <w:p w14:paraId="7BC5EA29" w14:textId="77777777" w:rsidR="00CC32F4" w:rsidRPr="00CC32F4" w:rsidRDefault="00CC32F4" w:rsidP="00CC32F4">
      <w:pPr>
        <w:rPr>
          <w:b/>
          <w:bCs/>
        </w:rPr>
      </w:pPr>
      <w:r w:rsidRPr="00CC32F4">
        <w:rPr>
          <w:b/>
          <w:bCs/>
        </w:rPr>
        <w:t>Quality Assurance</w:t>
      </w:r>
    </w:p>
    <w:p w14:paraId="72B51BB4" w14:textId="77777777" w:rsidR="00CC32F4" w:rsidRPr="00CC32F4" w:rsidRDefault="00CC32F4" w:rsidP="00CC32F4">
      <w:pPr>
        <w:numPr>
          <w:ilvl w:val="0"/>
          <w:numId w:val="9"/>
        </w:numPr>
      </w:pPr>
      <w:r w:rsidRPr="00CC32F4">
        <w:t>Manual functional testing (web &amp; mobile)</w:t>
      </w:r>
    </w:p>
    <w:p w14:paraId="28F4CF7D" w14:textId="77777777" w:rsidR="00CC32F4" w:rsidRPr="00CC32F4" w:rsidRDefault="00CC32F4" w:rsidP="00CC32F4">
      <w:pPr>
        <w:numPr>
          <w:ilvl w:val="0"/>
          <w:numId w:val="9"/>
        </w:numPr>
      </w:pPr>
      <w:r w:rsidRPr="00CC32F4">
        <w:t>Smoke and regression testing before releases</w:t>
      </w:r>
    </w:p>
    <w:p w14:paraId="52C8B511" w14:textId="77777777" w:rsidR="00CC32F4" w:rsidRPr="00CC32F4" w:rsidRDefault="00CC32F4" w:rsidP="00CC32F4">
      <w:pPr>
        <w:numPr>
          <w:ilvl w:val="0"/>
          <w:numId w:val="9"/>
        </w:numPr>
      </w:pPr>
      <w:r w:rsidRPr="00CC32F4">
        <w:t>Test case creation for user-critical flows</w:t>
      </w:r>
    </w:p>
    <w:p w14:paraId="78D73207" w14:textId="77777777" w:rsidR="00CC32F4" w:rsidRPr="00CC32F4" w:rsidRDefault="00CC32F4" w:rsidP="00CC32F4">
      <w:pPr>
        <w:numPr>
          <w:ilvl w:val="0"/>
          <w:numId w:val="9"/>
        </w:numPr>
      </w:pPr>
      <w:r w:rsidRPr="00CC32F4">
        <w:t>Bug reporting with clear reproduction steps</w:t>
      </w:r>
    </w:p>
    <w:p w14:paraId="72A7231C" w14:textId="77777777" w:rsidR="00CC32F4" w:rsidRPr="00CC32F4" w:rsidRDefault="00CC32F4" w:rsidP="00CC32F4">
      <w:pPr>
        <w:numPr>
          <w:ilvl w:val="0"/>
          <w:numId w:val="9"/>
        </w:numPr>
      </w:pPr>
      <w:r w:rsidRPr="00CC32F4">
        <w:t>Bug verification after fixes</w:t>
      </w:r>
    </w:p>
    <w:p w14:paraId="10FAF105" w14:textId="77777777" w:rsidR="00CC32F4" w:rsidRPr="00CC32F4" w:rsidRDefault="00CC32F4" w:rsidP="00CC32F4">
      <w:pPr>
        <w:rPr>
          <w:b/>
          <w:bCs/>
        </w:rPr>
      </w:pPr>
      <w:r w:rsidRPr="00CC32F4">
        <w:rPr>
          <w:b/>
          <w:bCs/>
        </w:rPr>
        <w:t>Customer Support</w:t>
      </w:r>
    </w:p>
    <w:p w14:paraId="05FD0C6F" w14:textId="77777777" w:rsidR="00CC32F4" w:rsidRPr="00CC32F4" w:rsidRDefault="00CC32F4" w:rsidP="00CC32F4">
      <w:pPr>
        <w:numPr>
          <w:ilvl w:val="0"/>
          <w:numId w:val="10"/>
        </w:numPr>
      </w:pPr>
      <w:r w:rsidRPr="00CC32F4">
        <w:t>Ticket triage and categorization</w:t>
      </w:r>
    </w:p>
    <w:p w14:paraId="57D2B9F7" w14:textId="77777777" w:rsidR="00CC32F4" w:rsidRPr="00CC32F4" w:rsidRDefault="00CC32F4" w:rsidP="00CC32F4">
      <w:pPr>
        <w:numPr>
          <w:ilvl w:val="0"/>
          <w:numId w:val="10"/>
        </w:numPr>
      </w:pPr>
      <w:r w:rsidRPr="00CC32F4">
        <w:t>Issue reproduction and root cause analysis</w:t>
      </w:r>
    </w:p>
    <w:p w14:paraId="4A35290C" w14:textId="77777777" w:rsidR="00CC32F4" w:rsidRPr="00CC32F4" w:rsidRDefault="00CC32F4" w:rsidP="00CC32F4">
      <w:pPr>
        <w:numPr>
          <w:ilvl w:val="0"/>
          <w:numId w:val="10"/>
        </w:numPr>
      </w:pPr>
      <w:r w:rsidRPr="00CC32F4">
        <w:lastRenderedPageBreak/>
        <w:t>Coordination with engineering for defects</w:t>
      </w:r>
    </w:p>
    <w:p w14:paraId="747495E9" w14:textId="77777777" w:rsidR="00CC32F4" w:rsidRPr="00CC32F4" w:rsidRDefault="00CC32F4" w:rsidP="00CC32F4">
      <w:pPr>
        <w:numPr>
          <w:ilvl w:val="0"/>
          <w:numId w:val="10"/>
        </w:numPr>
      </w:pPr>
      <w:r w:rsidRPr="00CC32F4">
        <w:t>User communication and resolution follow-up</w:t>
      </w:r>
    </w:p>
    <w:p w14:paraId="37A802B5" w14:textId="77777777" w:rsidR="00CC32F4" w:rsidRPr="00CC32F4" w:rsidRDefault="00CC32F4" w:rsidP="00CC32F4">
      <w:pPr>
        <w:numPr>
          <w:ilvl w:val="0"/>
          <w:numId w:val="10"/>
        </w:numPr>
      </w:pPr>
      <w:r w:rsidRPr="00CC32F4">
        <w:t>Knowledge base documentation</w:t>
      </w:r>
    </w:p>
    <w:p w14:paraId="437CA55B" w14:textId="77777777" w:rsidR="00CC32F4" w:rsidRPr="00CC32F4" w:rsidRDefault="00CC32F4" w:rsidP="00CC32F4">
      <w:r w:rsidRPr="00CC32F4">
        <w:pict w14:anchorId="5EB50DD5">
          <v:rect id="_x0000_i1171" style="width:0;height:1.5pt" o:hralign="center" o:hrstd="t" o:hr="t" fillcolor="#a0a0a0" stroked="f"/>
        </w:pict>
      </w:r>
    </w:p>
    <w:p w14:paraId="1FE07877" w14:textId="77777777" w:rsidR="00CC32F4" w:rsidRPr="00CC32F4" w:rsidRDefault="00CC32F4" w:rsidP="00CC32F4">
      <w:pPr>
        <w:pStyle w:val="Heading2"/>
      </w:pPr>
      <w:r w:rsidRPr="00CC32F4">
        <w:t>What This Repository Contains</w:t>
      </w:r>
    </w:p>
    <w:p w14:paraId="017A2FFF" w14:textId="77777777" w:rsidR="00CC32F4" w:rsidRPr="00CC32F4" w:rsidRDefault="00CC32F4" w:rsidP="00CC32F4">
      <w:r w:rsidRPr="00CC32F4">
        <w:t>This repository is structured to mirror how documentation is handled in real product teams:</w:t>
      </w:r>
    </w:p>
    <w:p w14:paraId="478FF70B" w14:textId="77777777" w:rsidR="00CC32F4" w:rsidRPr="00CC32F4" w:rsidRDefault="00CC32F4" w:rsidP="00CC32F4">
      <w:pPr>
        <w:numPr>
          <w:ilvl w:val="0"/>
          <w:numId w:val="11"/>
        </w:numPr>
      </w:pPr>
      <w:r w:rsidRPr="00CC32F4">
        <w:rPr>
          <w:b/>
          <w:bCs/>
        </w:rPr>
        <w:t>Test Plan</w:t>
      </w:r>
      <w:r w:rsidRPr="00CC32F4">
        <w:t xml:space="preserve"> – Scope, strategy, environments, and exit criteria</w:t>
      </w:r>
    </w:p>
    <w:p w14:paraId="79053DAE" w14:textId="77777777" w:rsidR="00CC32F4" w:rsidRPr="00CC32F4" w:rsidRDefault="00CC32F4" w:rsidP="00CC32F4">
      <w:pPr>
        <w:numPr>
          <w:ilvl w:val="0"/>
          <w:numId w:val="11"/>
        </w:numPr>
      </w:pPr>
      <w:r w:rsidRPr="00CC32F4">
        <w:rPr>
          <w:b/>
          <w:bCs/>
        </w:rPr>
        <w:t>Test Cases</w:t>
      </w:r>
      <w:r w:rsidRPr="00CC32F4">
        <w:t xml:space="preserve"> – Core user flows such as trade creation and editing</w:t>
      </w:r>
    </w:p>
    <w:p w14:paraId="591C3BF6" w14:textId="77777777" w:rsidR="00CC32F4" w:rsidRPr="00CC32F4" w:rsidRDefault="00CC32F4" w:rsidP="00CC32F4">
      <w:pPr>
        <w:numPr>
          <w:ilvl w:val="0"/>
          <w:numId w:val="11"/>
        </w:numPr>
      </w:pPr>
      <w:r w:rsidRPr="00CC32F4">
        <w:rPr>
          <w:b/>
          <w:bCs/>
        </w:rPr>
        <w:t>Bug Reports</w:t>
      </w:r>
      <w:r w:rsidRPr="00CC32F4">
        <w:t xml:space="preserve"> – Well-documented, reproducible defects</w:t>
      </w:r>
    </w:p>
    <w:p w14:paraId="2B354108" w14:textId="77777777" w:rsidR="00CC32F4" w:rsidRPr="00CC32F4" w:rsidRDefault="00CC32F4" w:rsidP="00CC32F4">
      <w:pPr>
        <w:numPr>
          <w:ilvl w:val="0"/>
          <w:numId w:val="11"/>
        </w:numPr>
      </w:pPr>
      <w:r w:rsidRPr="00CC32F4">
        <w:rPr>
          <w:b/>
          <w:bCs/>
        </w:rPr>
        <w:t>Regression Checklist</w:t>
      </w:r>
      <w:r w:rsidRPr="00CC32F4">
        <w:t xml:space="preserve"> – Release readiness validation</w:t>
      </w:r>
    </w:p>
    <w:p w14:paraId="350CA2A1" w14:textId="77777777" w:rsidR="00CC32F4" w:rsidRPr="00CC32F4" w:rsidRDefault="00CC32F4" w:rsidP="00CC32F4">
      <w:pPr>
        <w:numPr>
          <w:ilvl w:val="0"/>
          <w:numId w:val="11"/>
        </w:numPr>
      </w:pPr>
      <w:r w:rsidRPr="00CC32F4">
        <w:rPr>
          <w:b/>
          <w:bCs/>
        </w:rPr>
        <w:t>Support Workflow</w:t>
      </w:r>
      <w:r w:rsidRPr="00CC32F4">
        <w:t xml:space="preserve"> – Ticket handling and escalation process</w:t>
      </w:r>
    </w:p>
    <w:p w14:paraId="40C7C258" w14:textId="77777777" w:rsidR="00CC32F4" w:rsidRPr="00CC32F4" w:rsidRDefault="00CC32F4" w:rsidP="00CC32F4">
      <w:pPr>
        <w:numPr>
          <w:ilvl w:val="0"/>
          <w:numId w:val="11"/>
        </w:numPr>
      </w:pPr>
      <w:r w:rsidRPr="00CC32F4">
        <w:rPr>
          <w:b/>
          <w:bCs/>
        </w:rPr>
        <w:t>Root Cause Analysis</w:t>
      </w:r>
      <w:r w:rsidRPr="00CC32F4">
        <w:t xml:space="preserve"> – Post-issue investigation and prevention</w:t>
      </w:r>
    </w:p>
    <w:p w14:paraId="4A778B3A" w14:textId="77777777" w:rsidR="00CC32F4" w:rsidRPr="00CC32F4" w:rsidRDefault="00CC32F4" w:rsidP="00CC32F4">
      <w:pPr>
        <w:numPr>
          <w:ilvl w:val="0"/>
          <w:numId w:val="11"/>
        </w:numPr>
      </w:pPr>
      <w:r w:rsidRPr="00CC32F4">
        <w:rPr>
          <w:b/>
          <w:bCs/>
        </w:rPr>
        <w:t>Knowledge Base Articles</w:t>
      </w:r>
      <w:r w:rsidRPr="00CC32F4">
        <w:t xml:space="preserve"> – User-facing help content</w:t>
      </w:r>
    </w:p>
    <w:p w14:paraId="67250111" w14:textId="77777777" w:rsidR="00CC32F4" w:rsidRPr="00CC32F4" w:rsidRDefault="00CC32F4" w:rsidP="00CC32F4">
      <w:r w:rsidRPr="00CC32F4">
        <w:t>Each file is labeled and organized by purpose to make review quick and intuitive.</w:t>
      </w:r>
    </w:p>
    <w:p w14:paraId="11A6D094" w14:textId="77777777" w:rsidR="00CC32F4" w:rsidRPr="00CC32F4" w:rsidRDefault="00CC32F4" w:rsidP="00CC32F4">
      <w:r w:rsidRPr="00CC32F4">
        <w:pict w14:anchorId="62E0973E">
          <v:rect id="_x0000_i1172" style="width:0;height:1.5pt" o:hralign="center" o:hrstd="t" o:hr="t" fillcolor="#a0a0a0" stroked="f"/>
        </w:pict>
      </w:r>
    </w:p>
    <w:p w14:paraId="2DE25135" w14:textId="77777777" w:rsidR="00CC32F4" w:rsidRPr="00CC32F4" w:rsidRDefault="00CC32F4" w:rsidP="00CC32F4">
      <w:pPr>
        <w:pStyle w:val="Heading2"/>
      </w:pPr>
      <w:r w:rsidRPr="00CC32F4">
        <w:t>How to Review This Portfolio</w:t>
      </w:r>
    </w:p>
    <w:p w14:paraId="5E521F11" w14:textId="77777777" w:rsidR="00CC32F4" w:rsidRPr="00CC32F4" w:rsidRDefault="00CC32F4" w:rsidP="00CC32F4">
      <w:r w:rsidRPr="00CC32F4">
        <w:t xml:space="preserve">If you are a </w:t>
      </w:r>
      <w:r w:rsidRPr="00CC32F4">
        <w:rPr>
          <w:b/>
          <w:bCs/>
        </w:rPr>
        <w:t>recruiter, client, or hiring manager</w:t>
      </w:r>
      <w:r w:rsidRPr="00CC32F4">
        <w:t>, here is a suggested review path:</w:t>
      </w:r>
    </w:p>
    <w:p w14:paraId="0F7EAD97" w14:textId="77777777" w:rsidR="00CC32F4" w:rsidRPr="00CC32F4" w:rsidRDefault="00CC32F4" w:rsidP="00CC32F4">
      <w:pPr>
        <w:numPr>
          <w:ilvl w:val="0"/>
          <w:numId w:val="12"/>
        </w:numPr>
      </w:pPr>
      <w:r w:rsidRPr="00CC32F4">
        <w:t xml:space="preserve">Start with this </w:t>
      </w:r>
      <w:r w:rsidRPr="00CC32F4">
        <w:rPr>
          <w:b/>
          <w:bCs/>
        </w:rPr>
        <w:t>README</w:t>
      </w:r>
      <w:r w:rsidRPr="00CC32F4">
        <w:t xml:space="preserve"> to understand context and scope</w:t>
      </w:r>
    </w:p>
    <w:p w14:paraId="09D6283D" w14:textId="77777777" w:rsidR="00CC32F4" w:rsidRPr="00CC32F4" w:rsidRDefault="00CC32F4" w:rsidP="00CC32F4">
      <w:pPr>
        <w:numPr>
          <w:ilvl w:val="0"/>
          <w:numId w:val="12"/>
        </w:numPr>
      </w:pPr>
      <w:r w:rsidRPr="00CC32F4">
        <w:t xml:space="preserve">Review the </w:t>
      </w:r>
      <w:r w:rsidRPr="00CC32F4">
        <w:rPr>
          <w:b/>
          <w:bCs/>
        </w:rPr>
        <w:t>Test Plan</w:t>
      </w:r>
      <w:r w:rsidRPr="00CC32F4">
        <w:t xml:space="preserve"> to see overall QA strategy</w:t>
      </w:r>
    </w:p>
    <w:p w14:paraId="77D27058" w14:textId="77777777" w:rsidR="00CC32F4" w:rsidRPr="00CC32F4" w:rsidRDefault="00CC32F4" w:rsidP="00CC32F4">
      <w:pPr>
        <w:numPr>
          <w:ilvl w:val="0"/>
          <w:numId w:val="12"/>
        </w:numPr>
      </w:pPr>
      <w:r w:rsidRPr="00CC32F4">
        <w:t xml:space="preserve">Check </w:t>
      </w:r>
      <w:r w:rsidRPr="00CC32F4">
        <w:rPr>
          <w:b/>
          <w:bCs/>
        </w:rPr>
        <w:t>Test Cases</w:t>
      </w:r>
      <w:r w:rsidRPr="00CC32F4">
        <w:t xml:space="preserve"> for coverage of critical user journeys</w:t>
      </w:r>
    </w:p>
    <w:p w14:paraId="5F2CC50C" w14:textId="77777777" w:rsidR="00CC32F4" w:rsidRPr="00CC32F4" w:rsidRDefault="00CC32F4" w:rsidP="00CC32F4">
      <w:pPr>
        <w:numPr>
          <w:ilvl w:val="0"/>
          <w:numId w:val="12"/>
        </w:numPr>
      </w:pPr>
      <w:r w:rsidRPr="00CC32F4">
        <w:t xml:space="preserve">Read </w:t>
      </w:r>
      <w:r w:rsidRPr="00CC32F4">
        <w:rPr>
          <w:b/>
          <w:bCs/>
        </w:rPr>
        <w:t>Bug Reports</w:t>
      </w:r>
      <w:r w:rsidRPr="00CC32F4">
        <w:t xml:space="preserve"> to evaluate communication clarity</w:t>
      </w:r>
    </w:p>
    <w:p w14:paraId="5390388C" w14:textId="77777777" w:rsidR="00CC32F4" w:rsidRPr="00CC32F4" w:rsidRDefault="00CC32F4" w:rsidP="00CC32F4">
      <w:pPr>
        <w:numPr>
          <w:ilvl w:val="0"/>
          <w:numId w:val="12"/>
        </w:numPr>
      </w:pPr>
      <w:r w:rsidRPr="00CC32F4">
        <w:t xml:space="preserve">Look at </w:t>
      </w:r>
      <w:r w:rsidRPr="00CC32F4">
        <w:rPr>
          <w:b/>
          <w:bCs/>
        </w:rPr>
        <w:t>Support Workflow &amp; RCA</w:t>
      </w:r>
      <w:r w:rsidRPr="00CC32F4">
        <w:t xml:space="preserve"> for problem-solving depth</w:t>
      </w:r>
    </w:p>
    <w:p w14:paraId="5ED62EDF" w14:textId="77777777" w:rsidR="00CC32F4" w:rsidRPr="00CC32F4" w:rsidRDefault="00CC32F4" w:rsidP="00CC32F4">
      <w:r w:rsidRPr="00CC32F4">
        <w:pict w14:anchorId="58ED2653">
          <v:rect id="_x0000_i1174" style="width:0;height:1.5pt" o:hralign="center" o:hrstd="t" o:hr="t" fillcolor="#a0a0a0" stroked="f"/>
        </w:pict>
      </w:r>
    </w:p>
    <w:p w14:paraId="59D0FCF3" w14:textId="77777777" w:rsidR="00CC32F4" w:rsidRPr="00CC32F4" w:rsidRDefault="00CC32F4" w:rsidP="00CC32F4">
      <w:pPr>
        <w:pStyle w:val="Heading2"/>
      </w:pPr>
      <w:r w:rsidRPr="00CC32F4">
        <w:t>Tools &amp; Practices Demonstrated</w:t>
      </w:r>
    </w:p>
    <w:p w14:paraId="4184CB3F" w14:textId="77777777" w:rsidR="00CC32F4" w:rsidRPr="00CC32F4" w:rsidRDefault="00CC32F4" w:rsidP="00CC32F4">
      <w:pPr>
        <w:numPr>
          <w:ilvl w:val="0"/>
          <w:numId w:val="13"/>
        </w:numPr>
      </w:pPr>
      <w:r w:rsidRPr="00CC32F4">
        <w:t>Manual QA testing</w:t>
      </w:r>
    </w:p>
    <w:p w14:paraId="1E7608FB" w14:textId="77777777" w:rsidR="00CC32F4" w:rsidRPr="00CC32F4" w:rsidRDefault="00CC32F4" w:rsidP="00CC32F4">
      <w:pPr>
        <w:numPr>
          <w:ilvl w:val="0"/>
          <w:numId w:val="13"/>
        </w:numPr>
      </w:pPr>
      <w:r w:rsidRPr="00CC32F4">
        <w:t>Regression testing</w:t>
      </w:r>
    </w:p>
    <w:p w14:paraId="31433789" w14:textId="77777777" w:rsidR="00CC32F4" w:rsidRPr="00CC32F4" w:rsidRDefault="00CC32F4" w:rsidP="00CC32F4">
      <w:pPr>
        <w:numPr>
          <w:ilvl w:val="0"/>
          <w:numId w:val="13"/>
        </w:numPr>
      </w:pPr>
      <w:r w:rsidRPr="00CC32F4">
        <w:t>Bug lifecycle management</w:t>
      </w:r>
    </w:p>
    <w:p w14:paraId="7AB65F01" w14:textId="77777777" w:rsidR="00CC32F4" w:rsidRPr="00CC32F4" w:rsidRDefault="00CC32F4" w:rsidP="00CC32F4">
      <w:pPr>
        <w:numPr>
          <w:ilvl w:val="0"/>
          <w:numId w:val="13"/>
        </w:numPr>
      </w:pPr>
      <w:r w:rsidRPr="00CC32F4">
        <w:t>Support ticket triage</w:t>
      </w:r>
    </w:p>
    <w:p w14:paraId="41679A35" w14:textId="77777777" w:rsidR="00CC32F4" w:rsidRPr="00CC32F4" w:rsidRDefault="00CC32F4" w:rsidP="00CC32F4">
      <w:pPr>
        <w:numPr>
          <w:ilvl w:val="0"/>
          <w:numId w:val="13"/>
        </w:numPr>
      </w:pPr>
      <w:r w:rsidRPr="00CC32F4">
        <w:lastRenderedPageBreak/>
        <w:t>Root cause analysis</w:t>
      </w:r>
    </w:p>
    <w:p w14:paraId="3E93AC02" w14:textId="77777777" w:rsidR="00CC32F4" w:rsidRPr="00CC32F4" w:rsidRDefault="00CC32F4" w:rsidP="00CC32F4">
      <w:pPr>
        <w:numPr>
          <w:ilvl w:val="0"/>
          <w:numId w:val="13"/>
        </w:numPr>
      </w:pPr>
      <w:r w:rsidRPr="00CC32F4">
        <w:t>Documentation best practices</w:t>
      </w:r>
    </w:p>
    <w:p w14:paraId="423AB0E1" w14:textId="77777777" w:rsidR="00CC32F4" w:rsidRPr="00CC32F4" w:rsidRDefault="00CC32F4" w:rsidP="00CC32F4">
      <w:r w:rsidRPr="00CC32F4">
        <w:t xml:space="preserve">This portfolio emphasizes </w:t>
      </w:r>
      <w:r w:rsidRPr="00CC32F4">
        <w:rPr>
          <w:b/>
          <w:bCs/>
        </w:rPr>
        <w:t>clarity, structure, and user impact</w:t>
      </w:r>
      <w:r w:rsidRPr="00CC32F4">
        <w:t>, rather than tooling or automation volume.</w:t>
      </w:r>
    </w:p>
    <w:p w14:paraId="60A06DA5" w14:textId="77777777" w:rsidR="00CC32F4" w:rsidRPr="00CC32F4" w:rsidRDefault="00CC32F4" w:rsidP="00CC32F4">
      <w:r w:rsidRPr="00CC32F4">
        <w:pict w14:anchorId="1CE4166C">
          <v:rect id="_x0000_i1175" style="width:0;height:1.5pt" o:hralign="center" o:hrstd="t" o:hr="t" fillcolor="#a0a0a0" stroked="f"/>
        </w:pict>
      </w:r>
    </w:p>
    <w:p w14:paraId="059B3ED8" w14:textId="77777777" w:rsidR="00CC32F4" w:rsidRPr="00CC32F4" w:rsidRDefault="00CC32F4" w:rsidP="00CC32F4">
      <w:pPr>
        <w:pStyle w:val="Heading2"/>
      </w:pPr>
      <w:r w:rsidRPr="00CC32F4">
        <w:t>Notes on Data &amp; Privacy</w:t>
      </w:r>
    </w:p>
    <w:p w14:paraId="2FC68729" w14:textId="77777777" w:rsidR="00CC32F4" w:rsidRPr="00CC32F4" w:rsidRDefault="00CC32F4" w:rsidP="00CC32F4">
      <w:pPr>
        <w:numPr>
          <w:ilvl w:val="0"/>
          <w:numId w:val="14"/>
        </w:numPr>
      </w:pPr>
      <w:r w:rsidRPr="00CC32F4">
        <w:t>All examples are sanitized</w:t>
      </w:r>
    </w:p>
    <w:p w14:paraId="6E3C0D8D" w14:textId="77777777" w:rsidR="00CC32F4" w:rsidRPr="00CC32F4" w:rsidRDefault="00CC32F4" w:rsidP="00CC32F4">
      <w:pPr>
        <w:numPr>
          <w:ilvl w:val="0"/>
          <w:numId w:val="14"/>
        </w:numPr>
      </w:pPr>
      <w:r w:rsidRPr="00CC32F4">
        <w:t>No real credentials, user data, or internal systems are exposed</w:t>
      </w:r>
    </w:p>
    <w:p w14:paraId="10E0DC60" w14:textId="77777777" w:rsidR="00CC32F4" w:rsidRPr="00CC32F4" w:rsidRDefault="00CC32F4" w:rsidP="00CC32F4">
      <w:pPr>
        <w:numPr>
          <w:ilvl w:val="0"/>
          <w:numId w:val="14"/>
        </w:numPr>
      </w:pPr>
      <w:r w:rsidRPr="00CC32F4">
        <w:t>Scenarios reflect common issues in trading journal applications</w:t>
      </w:r>
    </w:p>
    <w:p w14:paraId="1D7315FC" w14:textId="77777777" w:rsidR="00CC32F4" w:rsidRPr="00CC32F4" w:rsidRDefault="00CC32F4" w:rsidP="00CC32F4">
      <w:r w:rsidRPr="00CC32F4">
        <w:pict w14:anchorId="753CDFA8">
          <v:rect id="_x0000_i1188" style="width:0;height:1.5pt" o:hralign="center" o:hrstd="t" o:hr="t" fillcolor="#a0a0a0" stroked="f"/>
        </w:pict>
      </w:r>
    </w:p>
    <w:p w14:paraId="631F267B" w14:textId="77777777" w:rsidR="00CC32F4" w:rsidRPr="00CC32F4" w:rsidRDefault="00CC32F4" w:rsidP="00CC32F4">
      <w:pPr>
        <w:pStyle w:val="Heading2"/>
      </w:pPr>
      <w:r w:rsidRPr="00CC32F4">
        <w:t>Contact</w:t>
      </w:r>
    </w:p>
    <w:p w14:paraId="32F563A6" w14:textId="2F17DFF7" w:rsidR="007E0F40" w:rsidRDefault="00CC32F4">
      <w:r w:rsidRPr="00CC32F4">
        <w:t>If you’d like to discuss my QA or Customer Support experience, feel free to reach out via my Upwork or GitHub profile.</w:t>
      </w:r>
    </w:p>
    <w:sectPr w:rsidR="007E0F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7614"/>
    <w:multiLevelType w:val="multilevel"/>
    <w:tmpl w:val="6A5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529AF"/>
    <w:multiLevelType w:val="multilevel"/>
    <w:tmpl w:val="ABE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713A"/>
    <w:multiLevelType w:val="multilevel"/>
    <w:tmpl w:val="229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07856"/>
    <w:multiLevelType w:val="multilevel"/>
    <w:tmpl w:val="A25A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C0307"/>
    <w:multiLevelType w:val="multilevel"/>
    <w:tmpl w:val="C7D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22EF2"/>
    <w:multiLevelType w:val="multilevel"/>
    <w:tmpl w:val="4966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4204E"/>
    <w:multiLevelType w:val="multilevel"/>
    <w:tmpl w:val="1AB4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26388"/>
    <w:multiLevelType w:val="multilevel"/>
    <w:tmpl w:val="57D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90558"/>
    <w:multiLevelType w:val="multilevel"/>
    <w:tmpl w:val="6DF8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86E35"/>
    <w:multiLevelType w:val="multilevel"/>
    <w:tmpl w:val="7C9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F339D"/>
    <w:multiLevelType w:val="multilevel"/>
    <w:tmpl w:val="B99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F5489"/>
    <w:multiLevelType w:val="multilevel"/>
    <w:tmpl w:val="CA7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E173E"/>
    <w:multiLevelType w:val="multilevel"/>
    <w:tmpl w:val="AB5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B3D11"/>
    <w:multiLevelType w:val="multilevel"/>
    <w:tmpl w:val="F0C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286250">
    <w:abstractNumId w:val="0"/>
  </w:num>
  <w:num w:numId="2" w16cid:durableId="1865554844">
    <w:abstractNumId w:val="2"/>
  </w:num>
  <w:num w:numId="3" w16cid:durableId="1145392431">
    <w:abstractNumId w:val="10"/>
  </w:num>
  <w:num w:numId="4" w16cid:durableId="282970">
    <w:abstractNumId w:val="9"/>
  </w:num>
  <w:num w:numId="5" w16cid:durableId="1326743304">
    <w:abstractNumId w:val="5"/>
  </w:num>
  <w:num w:numId="6" w16cid:durableId="647243916">
    <w:abstractNumId w:val="3"/>
  </w:num>
  <w:num w:numId="7" w16cid:durableId="1741631775">
    <w:abstractNumId w:val="7"/>
  </w:num>
  <w:num w:numId="8" w16cid:durableId="1330137447">
    <w:abstractNumId w:val="11"/>
  </w:num>
  <w:num w:numId="9" w16cid:durableId="1068502198">
    <w:abstractNumId w:val="4"/>
  </w:num>
  <w:num w:numId="10" w16cid:durableId="1532382466">
    <w:abstractNumId w:val="8"/>
  </w:num>
  <w:num w:numId="11" w16cid:durableId="384720372">
    <w:abstractNumId w:val="1"/>
  </w:num>
  <w:num w:numId="12" w16cid:durableId="1770078942">
    <w:abstractNumId w:val="6"/>
  </w:num>
  <w:num w:numId="13" w16cid:durableId="1739937363">
    <w:abstractNumId w:val="13"/>
  </w:num>
  <w:num w:numId="14" w16cid:durableId="8570383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01"/>
    <w:rsid w:val="007E0F40"/>
    <w:rsid w:val="00A050CC"/>
    <w:rsid w:val="00CC32F4"/>
    <w:rsid w:val="00F75C6E"/>
    <w:rsid w:val="00FC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0C8A"/>
  <w15:chartTrackingRefBased/>
  <w15:docId w15:val="{4250A866-5B04-4E95-93F3-3208A407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Albert</cp:lastModifiedBy>
  <cp:revision>3</cp:revision>
  <dcterms:created xsi:type="dcterms:W3CDTF">2026-01-12T02:24:00Z</dcterms:created>
  <dcterms:modified xsi:type="dcterms:W3CDTF">2026-01-12T02:32:00Z</dcterms:modified>
</cp:coreProperties>
</file>