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BpkbDb;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ms_storage_location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location_id VARCHAR(10)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location_name VARCHAR(100)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ms_user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user_id BIGINT PRIMARY KEY IDENTITY,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user_name VARCHAR(20),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password VARCHAR(50),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is_active BIT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tr_bpkb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agreement_number VARCHAR(100)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bpkb_no VARCHAR(100),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branch_id VARCHAR(10),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bpkb_date DATETIME,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faktur_no VARCHAR(100),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faktur_date DATETIME,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location_id VARCHAR(10),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police_no VARCHAR(20),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bpkb_date_in DATETIME,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created_by VARCHAR(20),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created_on DATETIME,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last_updated_by VARCHAR(20),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last_updated_on DATETIME,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FOREIGN KEY (location_id) REFERENCES ms_storage_location(location_id)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272A4"/>
    <w:pPr>
      <w:ind w:left="720"/>
      <w:contextualSpacing w:val="1"/>
    </w:pPr>
  </w:style>
  <w:style w:type="paragraph" w:styleId="Default" w:customStyle="1">
    <w:name w:val="Default"/>
    <w:rsid w:val="009272A4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kern w:val="0"/>
      <w:sz w:val="24"/>
      <w:szCs w:val="24"/>
    </w:rPr>
  </w:style>
  <w:style w:type="paragraph" w:styleId="NoSpacing">
    <w:name w:val="No Spacing"/>
    <w:uiPriority w:val="1"/>
    <w:qFormat w:val="1"/>
    <w:rsid w:val="003D2F79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tSMfkx16DSyFDBX/YhWpS3V5Xg==">CgMxLjA4AHIhMXNQU2RLWGNxZEZFVUZRbEdlRmw5eXB5ckt0RkF6OWN6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2024-07-29T07:16:00Z</dcterms:created>
  <dc:creator>Albert Christian Susanto</dc:creator>
</cp:coreProperties>
</file>