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JDK- Java Development Kit - software enviroment used to make java apps.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JRE- Java Runtime Environment - needed to run java applications but cant develop on 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JVM- Java Virtual Machine - allows a computer to run java programs or languagues in Java’s bytecode.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Java does not use pointers as it has automatic garbage collection and does not need the developer to manage memory. Doesnt really need for general object oriented programming.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Loaders there is bootstrap, system classpath, and extension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Bootstrap is responsible to load java.lang packages and runtime classes to memory first. It is also the parent of other class loaders. No parent class.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Extension classloader loads classes from .jar files in the java.ext.dirs path. Parent class is bootstrap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 classpath is the child of the extension class. Loads classes from directories and.jar files specified in the classpath, java.class.path or -classpath cl option.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THey are both stored in heap memory.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Permanent generation is a pool containing all the classes, method of the VM itself.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Metaspace - new memory space starting from java8 and replaces old permgem memory space. Automatically scales up memory region.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a object is created, memory is allocated, variable initialization to default values, a call to the constructor is invoked.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is maily the heap and stack memory in a java program. Heap is normally used by all parts of the app while stack is used by a thread of execution.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 is pass by value.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Person: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String FirstName;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String LastName;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Char gender;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