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072" w:type="dxa"/>
        <w:tblInd w:w="-5" w:type="dxa"/>
        <w:tblLayout w:type="fixed"/>
        <w:tblLook w:val="04A0" w:firstRow="1" w:lastRow="0" w:firstColumn="1" w:lastColumn="0" w:noHBand="0" w:noVBand="1"/>
      </w:tblPr>
      <w:tblGrid>
        <w:gridCol w:w="9072"/>
      </w:tblGrid>
      <w:tr w:rsidR="0065083F" w14:paraId="73ABD704" w14:textId="77777777" w:rsidTr="00812A91">
        <w:tc>
          <w:tcPr>
            <w:tcW w:w="9072" w:type="dxa"/>
            <w:tcBorders>
              <w:top w:val="single" w:sz="4" w:space="0" w:color="auto"/>
              <w:left w:val="single" w:sz="4" w:space="0" w:color="auto"/>
              <w:bottom w:val="single" w:sz="4" w:space="0" w:color="auto"/>
              <w:right w:val="single" w:sz="4" w:space="0" w:color="auto"/>
            </w:tcBorders>
          </w:tcPr>
          <w:p w14:paraId="0916751E" w14:textId="77777777" w:rsidR="0065083F" w:rsidRDefault="0065083F">
            <w:pPr>
              <w:snapToGrid w:val="0"/>
              <w:rPr>
                <w:rFonts w:ascii="Arial" w:hAnsi="Arial" w:cs="Arial"/>
              </w:rPr>
            </w:pPr>
          </w:p>
          <w:p w14:paraId="006D142E" w14:textId="771C8AC3" w:rsidR="0065083F" w:rsidRDefault="00000000" w:rsidP="00895A11">
            <w:pPr>
              <w:jc w:val="center"/>
              <w:rPr>
                <w:rFonts w:ascii="Arial" w:hAnsi="Arial" w:cs="Arial"/>
              </w:rPr>
            </w:pPr>
            <w:r>
              <w:rPr>
                <w:rFonts w:ascii="Arial" w:hAnsi="Arial" w:cs="Arial"/>
                <w:b/>
                <w:bCs/>
              </w:rPr>
              <w:t>PRÉ-PROJETO 202</w:t>
            </w:r>
            <w:r w:rsidR="00812A91">
              <w:rPr>
                <w:rFonts w:ascii="Arial" w:hAnsi="Arial" w:cs="Arial"/>
                <w:b/>
                <w:bCs/>
                <w:lang w:val="pt-PT"/>
              </w:rPr>
              <w:t>3</w:t>
            </w:r>
            <w:r>
              <w:rPr>
                <w:rFonts w:ascii="Arial" w:eastAsia="Arial" w:hAnsi="Arial" w:cs="Arial"/>
              </w:rPr>
              <w:t xml:space="preserve"> </w:t>
            </w:r>
          </w:p>
        </w:tc>
      </w:tr>
    </w:tbl>
    <w:p w14:paraId="22649809" w14:textId="77777777" w:rsidR="0065083F" w:rsidRDefault="0065083F">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65083F" w14:paraId="3649F681"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8295FB9" w14:textId="07D4294A" w:rsidR="0065083F" w:rsidRDefault="00000000">
            <w:pPr>
              <w:spacing w:before="120" w:after="120"/>
              <w:rPr>
                <w:rFonts w:ascii="Arial" w:hAnsi="Arial" w:cs="Arial"/>
              </w:rPr>
            </w:pPr>
            <w:r>
              <w:rPr>
                <w:rFonts w:ascii="Arial" w:hAnsi="Arial" w:cs="Arial"/>
              </w:rPr>
              <w:t>NOME</w:t>
            </w:r>
            <w:r w:rsidR="00BC6E9C">
              <w:rPr>
                <w:rFonts w:ascii="Arial" w:hAnsi="Arial" w:cs="Arial"/>
              </w:rPr>
              <w:t>: Matheus Alberti Dias</w:t>
            </w:r>
            <w:r>
              <w:rPr>
                <w:rFonts w:ascii="Arial" w:hAnsi="Arial" w:cs="Arial"/>
              </w:rPr>
              <w:t xml:space="preserve">                                                        Nº</w:t>
            </w:r>
            <w:r w:rsidR="00BC6E9C">
              <w:rPr>
                <w:rFonts w:ascii="Arial" w:hAnsi="Arial" w:cs="Arial"/>
              </w:rPr>
              <w:t>30</w:t>
            </w:r>
          </w:p>
        </w:tc>
      </w:tr>
      <w:tr w:rsidR="0065083F" w14:paraId="7D6E9453"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4E82727A" w14:textId="67CC8DE3" w:rsidR="0065083F" w:rsidRDefault="00000000">
            <w:pPr>
              <w:spacing w:before="120" w:after="120"/>
              <w:rPr>
                <w:rFonts w:ascii="Arial" w:hAnsi="Arial" w:cs="Arial"/>
              </w:rPr>
            </w:pPr>
            <w:r>
              <w:rPr>
                <w:rFonts w:ascii="Arial" w:hAnsi="Arial" w:cs="Arial"/>
              </w:rPr>
              <w:t>TELEFONE</w:t>
            </w:r>
            <w:r w:rsidR="00165CF7">
              <w:rPr>
                <w:rFonts w:ascii="Arial" w:hAnsi="Arial" w:cs="Arial"/>
              </w:rPr>
              <w:t xml:space="preserve"> (S)</w:t>
            </w:r>
            <w:r w:rsidR="00BC6E9C">
              <w:rPr>
                <w:rFonts w:ascii="Arial" w:hAnsi="Arial" w:cs="Arial"/>
              </w:rPr>
              <w:t>: 45999644082</w:t>
            </w:r>
          </w:p>
        </w:tc>
      </w:tr>
      <w:tr w:rsidR="0065083F" w14:paraId="42ACF439"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163D2479" w14:textId="66C84B3A" w:rsidR="0065083F" w:rsidRDefault="00000000">
            <w:pPr>
              <w:spacing w:before="120" w:after="120"/>
              <w:rPr>
                <w:rFonts w:ascii="Arial" w:hAnsi="Arial" w:cs="Arial"/>
              </w:rPr>
            </w:pPr>
            <w:r>
              <w:rPr>
                <w:rFonts w:ascii="Arial" w:hAnsi="Arial" w:cs="Arial"/>
              </w:rPr>
              <w:t>E-MAIL</w:t>
            </w:r>
            <w:r w:rsidR="00BC6E9C">
              <w:rPr>
                <w:rFonts w:ascii="Arial" w:hAnsi="Arial" w:cs="Arial"/>
              </w:rPr>
              <w:t>: matheusalberti2007@gmail.com</w:t>
            </w:r>
          </w:p>
        </w:tc>
      </w:tr>
      <w:tr w:rsidR="0065083F" w14:paraId="345B584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0220661" w14:textId="075125D3" w:rsidR="0065083F" w:rsidRDefault="00000000">
            <w:pPr>
              <w:spacing w:before="120" w:after="120"/>
              <w:rPr>
                <w:rFonts w:ascii="Arial" w:hAnsi="Arial" w:cs="Arial"/>
              </w:rPr>
            </w:pPr>
            <w:r>
              <w:rPr>
                <w:rFonts w:ascii="Arial" w:hAnsi="Arial" w:cs="Arial"/>
              </w:rPr>
              <w:t>CURSO</w:t>
            </w:r>
            <w:r w:rsidR="00BC6E9C">
              <w:rPr>
                <w:rFonts w:ascii="Arial" w:hAnsi="Arial" w:cs="Arial"/>
              </w:rPr>
              <w:t>: Desenvolvimento de Sistemas</w:t>
            </w:r>
          </w:p>
        </w:tc>
      </w:tr>
      <w:tr w:rsidR="0065083F" w14:paraId="2943BED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F569FF8" w14:textId="6ED38D17" w:rsidR="0065083F" w:rsidRDefault="00000000">
            <w:pPr>
              <w:spacing w:before="120" w:after="120"/>
              <w:rPr>
                <w:rFonts w:ascii="Arial" w:hAnsi="Arial" w:cs="Arial"/>
              </w:rPr>
            </w:pPr>
            <w:r>
              <w:rPr>
                <w:rFonts w:ascii="Arial" w:hAnsi="Arial" w:cs="Arial"/>
              </w:rPr>
              <w:t>TURMA:</w:t>
            </w:r>
            <w:r w:rsidR="00BC6E9C">
              <w:rPr>
                <w:rFonts w:ascii="Arial" w:hAnsi="Arial" w:cs="Arial"/>
              </w:rPr>
              <w:t xml:space="preserve"> 2º C</w:t>
            </w:r>
          </w:p>
        </w:tc>
      </w:tr>
    </w:tbl>
    <w:p w14:paraId="26FD1E77" w14:textId="77777777" w:rsidR="0065083F" w:rsidRDefault="0065083F">
      <w:pPr>
        <w:rPr>
          <w:rFonts w:ascii="Arial" w:hAnsi="Arial" w:cs="Arial"/>
          <w:b/>
        </w:rPr>
      </w:pPr>
    </w:p>
    <w:p w14:paraId="57868555" w14:textId="77777777" w:rsidR="0065083F" w:rsidRDefault="00000000">
      <w:pPr>
        <w:rPr>
          <w:rFonts w:ascii="Arial" w:hAnsi="Arial" w:cs="Arial"/>
        </w:rPr>
      </w:pPr>
      <w:r>
        <w:rPr>
          <w:rFonts w:ascii="Arial" w:hAnsi="Arial" w:cs="Arial"/>
          <w:b/>
        </w:rPr>
        <w:t>ALUNO(s) É OBRIGATÓRIO EM ANEXO AO PRÉ-PROJETO, NO MÍNIMO UMA TELA DE INTERFACE (TELA PRINCIPAL) JUNTO AO PROJETO.</w:t>
      </w:r>
    </w:p>
    <w:p w14:paraId="5EB6005E" w14:textId="77777777" w:rsidR="0065083F" w:rsidRDefault="0065083F">
      <w:pPr>
        <w:rPr>
          <w:rFonts w:ascii="Arial" w:hAnsi="Arial" w:cs="Arial"/>
          <w:b/>
        </w:rPr>
      </w:pPr>
    </w:p>
    <w:p w14:paraId="073904F9" w14:textId="77777777" w:rsidR="0065083F" w:rsidRDefault="00000000">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65083F" w14:paraId="267D94E8"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1806A5F" w14:textId="079F9344" w:rsidR="0065083F" w:rsidRDefault="00812A91">
            <w:pPr>
              <w:spacing w:before="120" w:after="120"/>
              <w:rPr>
                <w:rFonts w:ascii="Arial" w:hAnsi="Arial" w:cs="Arial"/>
              </w:rPr>
            </w:pPr>
            <w:r>
              <w:rPr>
                <w:rFonts w:ascii="Arial" w:hAnsi="Arial" w:cs="Arial"/>
              </w:rPr>
              <w:t>Título do projeto</w:t>
            </w:r>
            <w:r w:rsidR="00165CF7">
              <w:rPr>
                <w:rFonts w:ascii="Arial" w:hAnsi="Arial" w:cs="Arial"/>
              </w:rPr>
              <w:t>:</w:t>
            </w:r>
            <w:r w:rsidR="00BC6E9C">
              <w:rPr>
                <w:rFonts w:ascii="Arial" w:hAnsi="Arial" w:cs="Arial"/>
              </w:rPr>
              <w:t xml:space="preserve"> Hopper Store (e-commerce de artigos de basquete)</w:t>
            </w:r>
          </w:p>
        </w:tc>
      </w:tr>
    </w:tbl>
    <w:p w14:paraId="3AC64C51" w14:textId="77777777" w:rsidR="0065083F" w:rsidRDefault="0065083F">
      <w:pPr>
        <w:rPr>
          <w:rFonts w:ascii="Arial" w:hAnsi="Arial" w:cs="Arial"/>
        </w:rPr>
      </w:pPr>
    </w:p>
    <w:p w14:paraId="646A9691" w14:textId="7548D4B6" w:rsidR="0065083F" w:rsidRDefault="00000000">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65083F" w:rsidRPr="00167001" w14:paraId="205012A2" w14:textId="77777777" w:rsidTr="000302C5">
        <w:trPr>
          <w:trHeight w:val="1221"/>
        </w:trPr>
        <w:tc>
          <w:tcPr>
            <w:tcW w:w="9072" w:type="dxa"/>
            <w:tcBorders>
              <w:top w:val="single" w:sz="4" w:space="0" w:color="000000"/>
              <w:left w:val="single" w:sz="4" w:space="0" w:color="000000"/>
              <w:bottom w:val="single" w:sz="4" w:space="0" w:color="000000"/>
              <w:right w:val="single" w:sz="4" w:space="0" w:color="000000"/>
            </w:tcBorders>
          </w:tcPr>
          <w:p w14:paraId="43D74E06" w14:textId="77777777" w:rsidR="00B6323F" w:rsidRPr="00B6323F" w:rsidRDefault="00B6323F" w:rsidP="00B6323F">
            <w:pPr>
              <w:rPr>
                <w:rFonts w:ascii="Segoe UI" w:hAnsi="Segoe UI" w:cs="Segoe UI"/>
                <w:color w:val="374151"/>
                <w:sz w:val="24"/>
                <w:szCs w:val="24"/>
                <w:shd w:val="clear" w:color="auto" w:fill="F7F7F8"/>
              </w:rPr>
            </w:pPr>
            <w:r w:rsidRPr="00B6323F">
              <w:rPr>
                <w:rFonts w:ascii="Segoe UI" w:hAnsi="Segoe UI" w:cs="Segoe UI"/>
                <w:color w:val="374151"/>
                <w:sz w:val="24"/>
                <w:szCs w:val="24"/>
                <w:shd w:val="clear" w:color="auto" w:fill="F7F7F8"/>
              </w:rPr>
              <w:t xml:space="preserve">No atual cenário </w:t>
            </w:r>
            <w:proofErr w:type="spellStart"/>
            <w:r w:rsidRPr="00B6323F">
              <w:rPr>
                <w:rFonts w:ascii="Segoe UI" w:hAnsi="Segoe UI" w:cs="Segoe UI"/>
                <w:color w:val="374151"/>
                <w:sz w:val="24"/>
                <w:szCs w:val="24"/>
                <w:shd w:val="clear" w:color="auto" w:fill="F7F7F8"/>
              </w:rPr>
              <w:t>de</w:t>
            </w:r>
            <w:proofErr w:type="spellEnd"/>
            <w:r w:rsidRPr="00B6323F">
              <w:rPr>
                <w:rFonts w:ascii="Segoe UI" w:hAnsi="Segoe UI" w:cs="Segoe UI"/>
                <w:color w:val="374151"/>
                <w:sz w:val="24"/>
                <w:szCs w:val="24"/>
                <w:shd w:val="clear" w:color="auto" w:fill="F7F7F8"/>
              </w:rPr>
              <w:t xml:space="preserve"> constante evolução tecnológica e mudanças no comportamento de consumo, o comércio eletrônico, popularmente conhecido como ‘e-commerce’, tem desempenhado um papel fundamental na transformação da maneira como as pessoas realizam suas compras. Essa modalidade de negócio tem conquistado uma fatia significativa do mercado varejista, oferecendo aos consumidores comodidade, variedade de produtos e facilidade nas transações.</w:t>
            </w:r>
          </w:p>
          <w:p w14:paraId="0C833334" w14:textId="35D926A7" w:rsidR="00B6323F" w:rsidRPr="00167001" w:rsidRDefault="00B6323F" w:rsidP="00B6323F">
            <w:pPr>
              <w:rPr>
                <w:rFonts w:ascii="Segoe UI" w:hAnsi="Segoe UI" w:cs="Segoe UI"/>
                <w:color w:val="374151"/>
                <w:shd w:val="clear" w:color="auto" w:fill="F7F7F8"/>
              </w:rPr>
            </w:pPr>
            <w:r w:rsidRPr="00B6323F">
              <w:rPr>
                <w:rFonts w:ascii="Segoe UI" w:hAnsi="Segoe UI" w:cs="Segoe UI"/>
                <w:color w:val="374151"/>
                <w:sz w:val="24"/>
                <w:szCs w:val="24"/>
                <w:shd w:val="clear" w:color="auto" w:fill="F7F7F8"/>
              </w:rPr>
              <w:t>Esse projeto tem como objetivo desenvolver um site ’web’ especializado em vendas de artigos de basquete, O basquete, enquanto esporte praticado em diversos países e com uma base sólida de fãs e atletas, apresenta uma demanda consistente por equipamentos e acessórios que atendam às necessidades dos praticantes em diferentes níveis de habilidade. Nesse contexto, a criação de um e-commerce especializado nessa área surge como uma oportunidade de negócio promissora.</w:t>
            </w:r>
          </w:p>
        </w:tc>
      </w:tr>
    </w:tbl>
    <w:p w14:paraId="5A7C494A" w14:textId="77777777" w:rsidR="00167001" w:rsidRDefault="00167001">
      <w:pPr>
        <w:rPr>
          <w:rFonts w:ascii="Arial" w:hAnsi="Arial" w:cs="Arial"/>
        </w:rPr>
      </w:pPr>
    </w:p>
    <w:p w14:paraId="47A12D19" w14:textId="77777777" w:rsidR="00167001" w:rsidRDefault="00167001">
      <w:pPr>
        <w:rPr>
          <w:rFonts w:ascii="Arial" w:hAnsi="Arial" w:cs="Arial"/>
        </w:rPr>
      </w:pPr>
    </w:p>
    <w:p w14:paraId="3AE781EE" w14:textId="0F0540CA" w:rsidR="0065083F" w:rsidRDefault="0065083F">
      <w:pPr>
        <w:rPr>
          <w:rFonts w:ascii="Arial" w:hAnsi="Arial" w:cs="Arial"/>
        </w:rPr>
      </w:pPr>
    </w:p>
    <w:p w14:paraId="06A21EEC" w14:textId="4812A969" w:rsidR="000302C5" w:rsidRDefault="00B6323F">
      <w:pPr>
        <w:rPr>
          <w:rFonts w:ascii="Arial" w:hAnsi="Arial" w:cs="Arial"/>
        </w:rPr>
      </w:pPr>
      <w:r>
        <w:rPr>
          <w:rFonts w:ascii="Arial" w:hAnsi="Arial" w:cs="Arial"/>
        </w:rPr>
        <w:lastRenderedPageBreak/>
        <w:t>HIPÓTESE / SOLUÇÃO</w:t>
      </w:r>
    </w:p>
    <w:tbl>
      <w:tblPr>
        <w:tblpPr w:leftFromText="141" w:rightFromText="141" w:vertAnchor="page" w:horzAnchor="margin" w:tblpY="3181"/>
        <w:tblW w:w="9072" w:type="dxa"/>
        <w:tblLayout w:type="fixed"/>
        <w:tblLook w:val="04A0" w:firstRow="1" w:lastRow="0" w:firstColumn="1" w:lastColumn="0" w:noHBand="0" w:noVBand="1"/>
      </w:tblPr>
      <w:tblGrid>
        <w:gridCol w:w="9072"/>
      </w:tblGrid>
      <w:tr w:rsidR="00B6323F" w14:paraId="132F1989" w14:textId="77777777" w:rsidTr="00B6323F">
        <w:tc>
          <w:tcPr>
            <w:tcW w:w="9072" w:type="dxa"/>
            <w:tcBorders>
              <w:top w:val="single" w:sz="4" w:space="0" w:color="000000"/>
              <w:left w:val="single" w:sz="4" w:space="0" w:color="000000"/>
              <w:bottom w:val="single" w:sz="4" w:space="0" w:color="000000"/>
              <w:right w:val="single" w:sz="4" w:space="0" w:color="000000"/>
            </w:tcBorders>
          </w:tcPr>
          <w:p w14:paraId="30263509" w14:textId="77777777" w:rsidR="00B6323F" w:rsidRDefault="00B6323F" w:rsidP="00B6323F">
            <w:pPr>
              <w:snapToGrid w:val="0"/>
              <w:rPr>
                <w:rFonts w:ascii="Arial" w:hAnsi="Arial" w:cs="Arial"/>
              </w:rPr>
            </w:pPr>
          </w:p>
          <w:p w14:paraId="44CD7921" w14:textId="10F35DBC" w:rsidR="00B6323F" w:rsidRDefault="00B6323F" w:rsidP="00B6323F">
            <w:pPr>
              <w:rPr>
                <w:rFonts w:ascii="Arial" w:hAnsi="Arial" w:cs="Arial"/>
              </w:rPr>
            </w:pPr>
            <w:r>
              <w:rPr>
                <w:rFonts w:ascii="Arial" w:hAnsi="Arial" w:cs="Arial"/>
              </w:rPr>
              <w:t xml:space="preserve">Considerando os desafios enfrentados na aquisição de produtos relacionados ao basquete, por meio de plataformas online, desenvolvi o presente projeto com o </w:t>
            </w:r>
            <w:proofErr w:type="spellStart"/>
            <w:r>
              <w:rPr>
                <w:rFonts w:ascii="Arial" w:hAnsi="Arial" w:cs="Arial"/>
              </w:rPr>
              <w:t>proposito</w:t>
            </w:r>
            <w:proofErr w:type="spellEnd"/>
            <w:r>
              <w:rPr>
                <w:rFonts w:ascii="Arial" w:hAnsi="Arial" w:cs="Arial"/>
              </w:rPr>
              <w:t xml:space="preserve"> de oferecer uma solução que facilite o processo de compra para todos os interessados nessa forma de arte. Através do mesmo, os consumidores conseguirão realizar compra de maneira conveniente e segura, além de terem todas as informações sobre </w:t>
            </w:r>
            <w:proofErr w:type="spellStart"/>
            <w:proofErr w:type="gramStart"/>
            <w:r>
              <w:rPr>
                <w:rFonts w:ascii="Arial" w:hAnsi="Arial" w:cs="Arial"/>
              </w:rPr>
              <w:t>o</w:t>
            </w:r>
            <w:proofErr w:type="spellEnd"/>
            <w:r>
              <w:rPr>
                <w:rFonts w:ascii="Arial" w:hAnsi="Arial" w:cs="Arial"/>
              </w:rPr>
              <w:t xml:space="preserve"> produtos</w:t>
            </w:r>
            <w:proofErr w:type="gramEnd"/>
            <w:r>
              <w:rPr>
                <w:rFonts w:ascii="Arial" w:hAnsi="Arial" w:cs="Arial"/>
              </w:rPr>
              <w:t xml:space="preserve"> que eles estão comprando</w:t>
            </w:r>
            <w:r>
              <w:rPr>
                <w:rFonts w:ascii="Arial" w:hAnsi="Arial" w:cs="Arial"/>
              </w:rPr>
              <w:t>.</w:t>
            </w:r>
          </w:p>
          <w:p w14:paraId="19ACBF2E" w14:textId="77777777" w:rsidR="00B6323F" w:rsidRDefault="00B6323F" w:rsidP="00B6323F">
            <w:pPr>
              <w:rPr>
                <w:rFonts w:ascii="Arial" w:hAnsi="Arial" w:cs="Arial"/>
              </w:rPr>
            </w:pPr>
          </w:p>
        </w:tc>
      </w:tr>
    </w:tbl>
    <w:p w14:paraId="63C03876" w14:textId="77777777" w:rsidR="000302C5" w:rsidRDefault="000302C5">
      <w:pPr>
        <w:rPr>
          <w:rFonts w:ascii="Arial" w:hAnsi="Arial" w:cs="Arial"/>
        </w:rPr>
      </w:pPr>
    </w:p>
    <w:p w14:paraId="4B14C0A6" w14:textId="2A35D198" w:rsidR="0065083F" w:rsidRDefault="00000000" w:rsidP="000302C5">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65083F" w14:paraId="4E7C802B"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157F19DA" w14:textId="56DBAA05" w:rsidR="0065083F" w:rsidRDefault="00000000">
            <w:pPr>
              <w:rPr>
                <w:rFonts w:ascii="Arial" w:hAnsi="Arial" w:cs="Arial"/>
              </w:rPr>
            </w:pPr>
            <w:r>
              <w:rPr>
                <w:rFonts w:ascii="Arial" w:hAnsi="Arial" w:cs="Arial"/>
              </w:rPr>
              <w:t>Descrição das três disciplinas.</w:t>
            </w:r>
          </w:p>
          <w:p w14:paraId="44165B0E" w14:textId="007D2184" w:rsidR="00165CF7" w:rsidRDefault="00165CF7">
            <w:pPr>
              <w:rPr>
                <w:rFonts w:ascii="Arial" w:hAnsi="Arial" w:cs="Arial"/>
              </w:rPr>
            </w:pPr>
            <w:r>
              <w:rPr>
                <w:rFonts w:ascii="Arial" w:hAnsi="Arial" w:cs="Arial"/>
              </w:rPr>
              <w:t>Análise de projetos e sistemas:</w:t>
            </w:r>
          </w:p>
          <w:p w14:paraId="5B7B822B" w14:textId="7666A4A1" w:rsidR="00165CF7" w:rsidRDefault="00165CF7">
            <w:pPr>
              <w:rPr>
                <w:rFonts w:ascii="Arial" w:hAnsi="Arial" w:cs="Arial"/>
              </w:rPr>
            </w:pPr>
            <w:r>
              <w:rPr>
                <w:rFonts w:ascii="Arial" w:hAnsi="Arial" w:cs="Arial"/>
              </w:rPr>
              <w:t>Banco de dados:</w:t>
            </w:r>
          </w:p>
          <w:p w14:paraId="005C8D6D" w14:textId="17A37FB3" w:rsidR="00165CF7" w:rsidRDefault="00165CF7">
            <w:pPr>
              <w:rPr>
                <w:rFonts w:ascii="Arial" w:hAnsi="Arial" w:cs="Arial"/>
              </w:rPr>
            </w:pPr>
            <w:r>
              <w:rPr>
                <w:rFonts w:ascii="Arial" w:hAnsi="Arial" w:cs="Arial"/>
              </w:rPr>
              <w:t>Web design:</w:t>
            </w:r>
          </w:p>
          <w:p w14:paraId="480F7013" w14:textId="77777777" w:rsidR="0065083F" w:rsidRDefault="0065083F">
            <w:pPr>
              <w:rPr>
                <w:rFonts w:ascii="Arial" w:hAnsi="Arial" w:cs="Arial"/>
              </w:rPr>
            </w:pPr>
          </w:p>
          <w:p w14:paraId="134B655E" w14:textId="77777777" w:rsidR="0065083F" w:rsidRDefault="0065083F">
            <w:pPr>
              <w:rPr>
                <w:rFonts w:ascii="Arial" w:hAnsi="Arial" w:cs="Arial"/>
              </w:rPr>
            </w:pPr>
          </w:p>
        </w:tc>
      </w:tr>
    </w:tbl>
    <w:p w14:paraId="194DD43B" w14:textId="77777777" w:rsidR="0065083F" w:rsidRDefault="0065083F">
      <w:pPr>
        <w:rPr>
          <w:rFonts w:ascii="Arial" w:hAnsi="Arial" w:cs="Arial"/>
        </w:rPr>
      </w:pPr>
    </w:p>
    <w:p w14:paraId="59D39068" w14:textId="77777777" w:rsidR="0065083F" w:rsidRDefault="00000000">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65083F" w14:paraId="42BC8D4D"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2457CFBB" w14:textId="77777777" w:rsidR="0065083F" w:rsidRDefault="0065083F">
            <w:pPr>
              <w:snapToGrid w:val="0"/>
              <w:rPr>
                <w:rFonts w:ascii="Arial" w:hAnsi="Arial" w:cs="Arial"/>
              </w:rPr>
            </w:pPr>
          </w:p>
          <w:p w14:paraId="57C90CA1" w14:textId="77777777" w:rsidR="0065083F" w:rsidRDefault="00000000">
            <w:pPr>
              <w:autoSpaceDE w:val="0"/>
              <w:rPr>
                <w:rFonts w:ascii="Arial" w:hAnsi="Arial" w:cs="Arial"/>
              </w:rPr>
            </w:pPr>
            <w:r>
              <w:rPr>
                <w:rFonts w:ascii="Arial" w:eastAsia="Calibri" w:hAnsi="Arial" w:cs="Arial"/>
                <w:lang w:eastAsia="pt-BR"/>
              </w:rPr>
              <w:t>Determina o que se pretende realizar para obter resposta ao problema proposto, de um ponto de vista. O objetivo geral deve ser amplo e passível de ser desmembrado em objetivos específicos.</w:t>
            </w:r>
          </w:p>
          <w:p w14:paraId="56F65235" w14:textId="77777777" w:rsidR="0065083F" w:rsidRDefault="0065083F">
            <w:pPr>
              <w:rPr>
                <w:rFonts w:ascii="Arial" w:hAnsi="Arial" w:cs="Arial"/>
              </w:rPr>
            </w:pPr>
          </w:p>
        </w:tc>
      </w:tr>
    </w:tbl>
    <w:p w14:paraId="568598D7" w14:textId="77777777" w:rsidR="0065083F" w:rsidRDefault="00000000">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65083F" w14:paraId="28346DF5"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E455016" w14:textId="77777777" w:rsidR="0065083F" w:rsidRDefault="0065083F">
            <w:pPr>
              <w:autoSpaceDE w:val="0"/>
              <w:rPr>
                <w:rFonts w:ascii="Arial" w:eastAsia="Calibri" w:hAnsi="Arial" w:cs="Arial"/>
                <w:lang w:eastAsia="pt-BR"/>
              </w:rPr>
            </w:pPr>
          </w:p>
          <w:p w14:paraId="241E4FFC" w14:textId="77777777" w:rsidR="0065083F" w:rsidRDefault="00000000">
            <w:pPr>
              <w:autoSpaceDE w:val="0"/>
              <w:rPr>
                <w:rFonts w:ascii="Arial" w:hAnsi="Arial" w:cs="Arial"/>
              </w:rPr>
            </w:pPr>
            <w:r>
              <w:rPr>
                <w:rFonts w:ascii="Arial" w:eastAsia="Calibri" w:hAnsi="Arial" w:cs="Arial"/>
                <w:lang w:eastAsia="pt-BR"/>
              </w:rPr>
              <w:t>Derivam do objetivo geral e apresentam as distintas ações que devem ser necessariamente desenvolvidas para o atingimento do objetivo geral.</w:t>
            </w:r>
          </w:p>
          <w:p w14:paraId="39EF30EB" w14:textId="77777777" w:rsidR="0065083F" w:rsidRDefault="0065083F">
            <w:pPr>
              <w:autoSpaceDE w:val="0"/>
              <w:rPr>
                <w:rFonts w:ascii="Arial" w:eastAsia="Calibri" w:hAnsi="Arial" w:cs="Arial"/>
                <w:lang w:eastAsia="pt-BR"/>
              </w:rPr>
            </w:pPr>
          </w:p>
        </w:tc>
      </w:tr>
    </w:tbl>
    <w:p w14:paraId="7E6B0786" w14:textId="77777777" w:rsidR="0065083F" w:rsidRDefault="0065083F">
      <w:pPr>
        <w:rPr>
          <w:rFonts w:ascii="Arial" w:hAnsi="Arial" w:cs="Arial"/>
        </w:rPr>
      </w:pPr>
    </w:p>
    <w:p w14:paraId="6B0C905F" w14:textId="77777777" w:rsidR="0065083F" w:rsidRDefault="00000000">
      <w:pPr>
        <w:spacing w:line="360" w:lineRule="auto"/>
        <w:rPr>
          <w:rFonts w:ascii="Arial" w:hAnsi="Arial" w:cs="Arial"/>
        </w:rPr>
      </w:pPr>
      <w:r>
        <w:rPr>
          <w:rFonts w:ascii="Arial" w:eastAsia="Arial" w:hAnsi="Arial" w:cs="Arial"/>
        </w:rPr>
        <w:t xml:space="preserve"> </w:t>
      </w:r>
    </w:p>
    <w:p w14:paraId="5C0B6D8B" w14:textId="77777777" w:rsidR="0065083F" w:rsidRDefault="00000000">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65083F" w14:paraId="2F4FE2A9"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D765007" w14:textId="77777777" w:rsidR="0065083F" w:rsidRDefault="00000000">
            <w:pPr>
              <w:spacing w:line="360" w:lineRule="auto"/>
              <w:rPr>
                <w:rFonts w:ascii="Arial" w:hAnsi="Arial" w:cs="Arial"/>
              </w:rPr>
            </w:pPr>
            <w:r>
              <w:rPr>
                <w:rFonts w:ascii="Arial" w:hAnsi="Arial" w:cs="Arial"/>
              </w:rPr>
              <w:lastRenderedPageBreak/>
              <w:t>Descrição dos métodos e procedimentos que nortearão a busca de informações para responder o problema de pesquisa:</w:t>
            </w:r>
          </w:p>
          <w:p w14:paraId="7EE8F0E9" w14:textId="77777777" w:rsidR="0065083F" w:rsidRDefault="00000000">
            <w:pPr>
              <w:numPr>
                <w:ilvl w:val="0"/>
                <w:numId w:val="1"/>
              </w:numPr>
              <w:spacing w:line="360" w:lineRule="auto"/>
              <w:rPr>
                <w:rFonts w:ascii="Arial" w:hAnsi="Arial" w:cs="Arial"/>
              </w:rPr>
            </w:pPr>
            <w:r>
              <w:rPr>
                <w:rFonts w:ascii="Arial" w:hAnsi="Arial" w:cs="Arial"/>
              </w:rPr>
              <w:t>Pesquisa Bibliográfica</w:t>
            </w:r>
          </w:p>
          <w:p w14:paraId="496F08B7" w14:textId="77777777" w:rsidR="0065083F" w:rsidRDefault="00000000">
            <w:pPr>
              <w:numPr>
                <w:ilvl w:val="0"/>
                <w:numId w:val="1"/>
              </w:numPr>
              <w:spacing w:line="360" w:lineRule="auto"/>
              <w:rPr>
                <w:rFonts w:ascii="Arial" w:hAnsi="Arial" w:cs="Arial"/>
              </w:rPr>
            </w:pPr>
            <w:r>
              <w:rPr>
                <w:rFonts w:ascii="Arial" w:hAnsi="Arial" w:cs="Arial"/>
              </w:rPr>
              <w:t>Pesquisa de campo</w:t>
            </w:r>
          </w:p>
          <w:p w14:paraId="43AE27E0" w14:textId="77777777" w:rsidR="0065083F" w:rsidRDefault="00000000">
            <w:pPr>
              <w:numPr>
                <w:ilvl w:val="0"/>
                <w:numId w:val="1"/>
              </w:numPr>
              <w:spacing w:line="360" w:lineRule="auto"/>
              <w:rPr>
                <w:rFonts w:ascii="Arial" w:hAnsi="Arial" w:cs="Arial"/>
              </w:rPr>
            </w:pPr>
            <w:r>
              <w:rPr>
                <w:rFonts w:ascii="Arial" w:hAnsi="Arial" w:cs="Arial"/>
              </w:rPr>
              <w:t>Entrevista</w:t>
            </w:r>
          </w:p>
          <w:p w14:paraId="0B3C9C96" w14:textId="77777777" w:rsidR="0065083F" w:rsidRDefault="00000000">
            <w:pPr>
              <w:numPr>
                <w:ilvl w:val="0"/>
                <w:numId w:val="1"/>
              </w:numPr>
              <w:spacing w:line="360" w:lineRule="auto"/>
              <w:rPr>
                <w:rFonts w:ascii="Arial" w:hAnsi="Arial" w:cs="Arial"/>
              </w:rPr>
            </w:pPr>
            <w:r>
              <w:rPr>
                <w:rFonts w:ascii="Arial" w:hAnsi="Arial" w:cs="Arial"/>
              </w:rPr>
              <w:t>Levantamento das necessidades</w:t>
            </w:r>
          </w:p>
        </w:tc>
      </w:tr>
    </w:tbl>
    <w:p w14:paraId="26B741C4" w14:textId="77777777" w:rsidR="0065083F" w:rsidRDefault="0065083F">
      <w:pPr>
        <w:spacing w:line="360" w:lineRule="auto"/>
        <w:rPr>
          <w:rFonts w:ascii="Arial" w:hAnsi="Arial" w:cs="Arial"/>
        </w:rPr>
      </w:pPr>
    </w:p>
    <w:p w14:paraId="4BD59ACD" w14:textId="77777777" w:rsidR="000302C5" w:rsidRDefault="00000000">
      <w:pPr>
        <w:rPr>
          <w:rFonts w:ascii="Arial" w:eastAsia="Arial" w:hAnsi="Arial" w:cs="Arial"/>
        </w:rPr>
      </w:pPr>
      <w:r>
        <w:rPr>
          <w:rFonts w:ascii="Arial" w:eastAsia="Arial" w:hAnsi="Arial" w:cs="Arial"/>
        </w:rPr>
        <w:t xml:space="preserve"> </w:t>
      </w:r>
    </w:p>
    <w:p w14:paraId="14208CD3" w14:textId="77777777" w:rsidR="000302C5" w:rsidRDefault="000302C5">
      <w:pPr>
        <w:rPr>
          <w:rFonts w:ascii="Arial" w:eastAsia="Arial" w:hAnsi="Arial" w:cs="Arial"/>
        </w:rPr>
      </w:pPr>
    </w:p>
    <w:p w14:paraId="5F62C3E8" w14:textId="5CA07E77" w:rsidR="0065083F" w:rsidRDefault="00000000">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65083F" w14:paraId="3B4130D2"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1C83D518" w14:textId="77777777" w:rsidR="00895A11" w:rsidRDefault="00EC1D6F">
            <w:pPr>
              <w:rPr>
                <w:rFonts w:ascii="Arial" w:hAnsi="Arial" w:cs="Arial"/>
                <w:color w:val="222222"/>
                <w:sz w:val="20"/>
                <w:szCs w:val="20"/>
                <w:shd w:val="clear" w:color="auto" w:fill="FFFFFF"/>
              </w:rPr>
            </w:pPr>
            <w:r>
              <w:rPr>
                <w:rFonts w:ascii="Arial" w:hAnsi="Arial" w:cs="Arial"/>
                <w:color w:val="222222"/>
                <w:sz w:val="20"/>
                <w:szCs w:val="20"/>
                <w:shd w:val="clear" w:color="auto" w:fill="FFFFFF"/>
              </w:rPr>
              <w:t>Camargo, Henrique Prado. </w:t>
            </w:r>
            <w:r>
              <w:rPr>
                <w:rFonts w:ascii="Arial" w:hAnsi="Arial" w:cs="Arial"/>
                <w:i/>
                <w:iCs/>
                <w:color w:val="222222"/>
                <w:sz w:val="20"/>
                <w:szCs w:val="20"/>
                <w:shd w:val="clear" w:color="auto" w:fill="FFFFFF"/>
              </w:rPr>
              <w:t>Importância do planejamento estratégico na criação de uma marca de roupas e gestão de um e-commerce</w:t>
            </w:r>
            <w:r>
              <w:rPr>
                <w:rFonts w:ascii="Arial" w:hAnsi="Arial" w:cs="Arial"/>
                <w:color w:val="222222"/>
                <w:sz w:val="20"/>
                <w:szCs w:val="20"/>
                <w:shd w:val="clear" w:color="auto" w:fill="FFFFFF"/>
              </w:rPr>
              <w:t xml:space="preserve">. BS </w:t>
            </w:r>
            <w:proofErr w:type="spellStart"/>
            <w:r>
              <w:rPr>
                <w:rFonts w:ascii="Arial" w:hAnsi="Arial" w:cs="Arial"/>
                <w:color w:val="222222"/>
                <w:sz w:val="20"/>
                <w:szCs w:val="20"/>
                <w:shd w:val="clear" w:color="auto" w:fill="FFFFFF"/>
              </w:rPr>
              <w:t>thesis</w:t>
            </w:r>
            <w:proofErr w:type="spellEnd"/>
            <w:r>
              <w:rPr>
                <w:rFonts w:ascii="Arial" w:hAnsi="Arial" w:cs="Arial"/>
                <w:color w:val="222222"/>
                <w:sz w:val="20"/>
                <w:szCs w:val="20"/>
                <w:shd w:val="clear" w:color="auto" w:fill="FFFFFF"/>
              </w:rPr>
              <w:t>. Universidade Tecnológica Federal do Paraná, 2022.</w:t>
            </w:r>
          </w:p>
          <w:p w14:paraId="2DB71CCB" w14:textId="77777777" w:rsidR="00EC1D6F" w:rsidRDefault="00EC1D6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dos Santos, Rafael Pereira,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Fabiano Maury Raupp. "Plano de investimentos para constituição de um e-commerce de roupas íntimas." </w:t>
            </w:r>
            <w:proofErr w:type="spellStart"/>
            <w:r>
              <w:rPr>
                <w:rFonts w:ascii="Arial" w:hAnsi="Arial" w:cs="Arial"/>
                <w:i/>
                <w:iCs/>
                <w:color w:val="222222"/>
                <w:sz w:val="20"/>
                <w:szCs w:val="20"/>
                <w:shd w:val="clear" w:color="auto" w:fill="FFFFFF"/>
              </w:rPr>
              <w:t>Observatorio</w:t>
            </w:r>
            <w:proofErr w:type="spellEnd"/>
            <w:r>
              <w:rPr>
                <w:rFonts w:ascii="Arial" w:hAnsi="Arial" w:cs="Arial"/>
                <w:i/>
                <w:iCs/>
                <w:color w:val="222222"/>
                <w:sz w:val="20"/>
                <w:szCs w:val="20"/>
                <w:shd w:val="clear" w:color="auto" w:fill="FFFFFF"/>
              </w:rPr>
              <w:t xml:space="preserve"> de </w:t>
            </w:r>
            <w:proofErr w:type="spellStart"/>
            <w:r>
              <w:rPr>
                <w:rFonts w:ascii="Arial" w:hAnsi="Arial" w:cs="Arial"/>
                <w:i/>
                <w:iCs/>
                <w:color w:val="222222"/>
                <w:sz w:val="20"/>
                <w:szCs w:val="20"/>
                <w:shd w:val="clear" w:color="auto" w:fill="FFFFFF"/>
              </w:rPr>
              <w:t>la</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Economía</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Latinoamericana</w:t>
            </w:r>
            <w:proofErr w:type="spellEnd"/>
            <w:r>
              <w:rPr>
                <w:rFonts w:ascii="Arial" w:hAnsi="Arial" w:cs="Arial"/>
                <w:color w:val="222222"/>
                <w:sz w:val="20"/>
                <w:szCs w:val="20"/>
                <w:shd w:val="clear" w:color="auto" w:fill="FFFFFF"/>
              </w:rPr>
              <w:t> 207 (2015).</w:t>
            </w:r>
          </w:p>
          <w:p w14:paraId="2E769E14" w14:textId="77777777" w:rsidR="00EC1D6F" w:rsidRDefault="00EC1D6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Afonso </w:t>
            </w:r>
            <w:proofErr w:type="spellStart"/>
            <w:r>
              <w:rPr>
                <w:rFonts w:ascii="Arial" w:hAnsi="Arial" w:cs="Arial"/>
                <w:color w:val="222222"/>
                <w:sz w:val="20"/>
                <w:szCs w:val="20"/>
                <w:shd w:val="clear" w:color="auto" w:fill="FFFFFF"/>
              </w:rPr>
              <w:t>Zadinello</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Viridian</w:t>
            </w:r>
            <w:proofErr w:type="spellEnd"/>
            <w:r>
              <w:rPr>
                <w:rFonts w:ascii="Arial" w:hAnsi="Arial" w:cs="Arial"/>
                <w:color w:val="222222"/>
                <w:sz w:val="20"/>
                <w:szCs w:val="20"/>
                <w:shd w:val="clear" w:color="auto" w:fill="FFFFFF"/>
              </w:rPr>
              <w:t>. "Projeto de Implantação de um E-Commerce em uma Rede de Loja de Roupas no Oeste do Paraná." </w:t>
            </w:r>
            <w:r>
              <w:rPr>
                <w:rFonts w:ascii="Arial" w:hAnsi="Arial" w:cs="Arial"/>
                <w:i/>
                <w:iCs/>
                <w:color w:val="222222"/>
                <w:sz w:val="20"/>
                <w:szCs w:val="20"/>
                <w:shd w:val="clear" w:color="auto" w:fill="FFFFFF"/>
              </w:rPr>
              <w:t>Revista Competitividade e Sustentabilidade-</w:t>
            </w:r>
            <w:proofErr w:type="spellStart"/>
            <w:r>
              <w:rPr>
                <w:rFonts w:ascii="Arial" w:hAnsi="Arial" w:cs="Arial"/>
                <w:i/>
                <w:iCs/>
                <w:color w:val="222222"/>
                <w:sz w:val="20"/>
                <w:szCs w:val="20"/>
                <w:shd w:val="clear" w:color="auto" w:fill="FFFFFF"/>
              </w:rPr>
              <w:t>ComSus</w:t>
            </w:r>
            <w:proofErr w:type="spellEnd"/>
            <w:r>
              <w:rPr>
                <w:rFonts w:ascii="Arial" w:hAnsi="Arial" w:cs="Arial"/>
                <w:color w:val="222222"/>
                <w:sz w:val="20"/>
                <w:szCs w:val="20"/>
                <w:shd w:val="clear" w:color="auto" w:fill="FFFFFF"/>
              </w:rPr>
              <w:t> 8.2 (2021).</w:t>
            </w:r>
          </w:p>
          <w:p w14:paraId="5D19A0F8" w14:textId="4C75F6B5" w:rsidR="00EC1D6F" w:rsidRDefault="00EC1D6F">
            <w:pPr>
              <w:rPr>
                <w:rFonts w:ascii="Arial" w:hAnsi="Arial" w:cs="Arial"/>
              </w:rPr>
            </w:pPr>
            <w:r>
              <w:rPr>
                <w:rFonts w:ascii="Arial" w:hAnsi="Arial" w:cs="Arial"/>
                <w:color w:val="222222"/>
                <w:sz w:val="20"/>
                <w:szCs w:val="20"/>
                <w:shd w:val="clear" w:color="auto" w:fill="FFFFFF"/>
              </w:rPr>
              <w:t xml:space="preserve">Couto, Luciana, </w:t>
            </w:r>
            <w:proofErr w:type="spellStart"/>
            <w:r>
              <w:rPr>
                <w:rFonts w:ascii="Arial" w:hAnsi="Arial" w:cs="Arial"/>
                <w:color w:val="222222"/>
                <w:sz w:val="20"/>
                <w:szCs w:val="20"/>
                <w:shd w:val="clear" w:color="auto" w:fill="FFFFFF"/>
              </w:rPr>
              <w:t>Joveli</w:t>
            </w:r>
            <w:proofErr w:type="spellEnd"/>
            <w:r>
              <w:rPr>
                <w:rFonts w:ascii="Arial" w:hAnsi="Arial" w:cs="Arial"/>
                <w:color w:val="222222"/>
                <w:sz w:val="20"/>
                <w:szCs w:val="20"/>
                <w:shd w:val="clear" w:color="auto" w:fill="FFFFFF"/>
              </w:rPr>
              <w:t xml:space="preserve"> Ribeiro Rodrigues,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Edmundo Pedro. "A ROUPA SOB MEDIDA NO E-COMMERCE DE MODA." </w:t>
            </w:r>
            <w:r>
              <w:rPr>
                <w:rFonts w:ascii="Arial" w:hAnsi="Arial" w:cs="Arial"/>
                <w:i/>
                <w:iCs/>
                <w:color w:val="222222"/>
                <w:sz w:val="20"/>
                <w:szCs w:val="20"/>
                <w:shd w:val="clear" w:color="auto" w:fill="FFFFFF"/>
              </w:rPr>
              <w:t>2º CONTEXMOD</w:t>
            </w:r>
            <w:r>
              <w:rPr>
                <w:rFonts w:ascii="Arial" w:hAnsi="Arial" w:cs="Arial"/>
                <w:color w:val="222222"/>
                <w:sz w:val="20"/>
                <w:szCs w:val="20"/>
                <w:shd w:val="clear" w:color="auto" w:fill="FFFFFF"/>
              </w:rPr>
              <w:t> 1.2 (2014): 14.</w:t>
            </w:r>
          </w:p>
        </w:tc>
      </w:tr>
    </w:tbl>
    <w:p w14:paraId="4EFAC340" w14:textId="77777777" w:rsidR="0065083F" w:rsidRDefault="0065083F">
      <w:pPr>
        <w:rPr>
          <w:rFonts w:ascii="Arial" w:hAnsi="Arial" w:cs="Arial"/>
        </w:rPr>
      </w:pPr>
    </w:p>
    <w:p w14:paraId="5E00E66A" w14:textId="77777777" w:rsidR="00895A11" w:rsidRDefault="00895A11">
      <w:pPr>
        <w:rPr>
          <w:rFonts w:ascii="Arial" w:eastAsia="Arial" w:hAnsi="Arial" w:cs="Arial"/>
        </w:rPr>
      </w:pPr>
    </w:p>
    <w:p w14:paraId="4DD7C8C4" w14:textId="77777777" w:rsidR="00895A11" w:rsidRDefault="00895A11">
      <w:pPr>
        <w:rPr>
          <w:rFonts w:ascii="Arial" w:eastAsia="Arial" w:hAnsi="Arial" w:cs="Arial"/>
        </w:rPr>
      </w:pPr>
    </w:p>
    <w:p w14:paraId="651FBB73" w14:textId="77777777" w:rsidR="00895A11" w:rsidRDefault="00895A11">
      <w:pPr>
        <w:rPr>
          <w:rFonts w:ascii="Arial" w:eastAsia="Arial" w:hAnsi="Arial" w:cs="Arial"/>
        </w:rPr>
      </w:pPr>
    </w:p>
    <w:p w14:paraId="4465505B" w14:textId="77777777" w:rsidR="00895A11" w:rsidRDefault="00895A11">
      <w:pPr>
        <w:rPr>
          <w:rFonts w:ascii="Arial" w:eastAsia="Arial" w:hAnsi="Arial" w:cs="Arial"/>
        </w:rPr>
      </w:pPr>
    </w:p>
    <w:p w14:paraId="104856F3" w14:textId="77777777" w:rsidR="00895A11" w:rsidRDefault="00895A11">
      <w:pPr>
        <w:rPr>
          <w:rFonts w:ascii="Arial" w:eastAsia="Arial" w:hAnsi="Arial" w:cs="Arial"/>
        </w:rPr>
      </w:pPr>
    </w:p>
    <w:p w14:paraId="1EE9A030" w14:textId="77777777" w:rsidR="00895A11" w:rsidRDefault="00895A11">
      <w:pPr>
        <w:rPr>
          <w:rFonts w:ascii="Arial" w:eastAsia="Arial" w:hAnsi="Arial" w:cs="Arial"/>
        </w:rPr>
      </w:pPr>
    </w:p>
    <w:p w14:paraId="0665CFF5" w14:textId="77777777" w:rsidR="00895A11" w:rsidRDefault="00895A11">
      <w:pPr>
        <w:rPr>
          <w:rFonts w:ascii="Arial" w:eastAsia="Arial" w:hAnsi="Arial" w:cs="Arial"/>
        </w:rPr>
      </w:pPr>
    </w:p>
    <w:p w14:paraId="74E16EB6" w14:textId="77777777" w:rsidR="00895A11" w:rsidRDefault="00895A11">
      <w:pPr>
        <w:rPr>
          <w:rFonts w:ascii="Arial" w:eastAsia="Arial" w:hAnsi="Arial" w:cs="Arial"/>
        </w:rPr>
      </w:pPr>
    </w:p>
    <w:p w14:paraId="3784F0D9" w14:textId="5E62EE70" w:rsidR="00895A11" w:rsidRDefault="007B0021">
      <w:pPr>
        <w:rPr>
          <w:rFonts w:ascii="Arial" w:eastAsia="Arial" w:hAnsi="Arial" w:cs="Arial"/>
        </w:rPr>
      </w:pPr>
      <w:r>
        <w:rPr>
          <w:noProof/>
        </w:rPr>
        <w:lastRenderedPageBreak/>
        <w:drawing>
          <wp:inline distT="0" distB="0" distL="0" distR="0" wp14:anchorId="14622A96" wp14:editId="59228798">
            <wp:extent cx="5760085" cy="4352925"/>
            <wp:effectExtent l="0" t="0" r="0" b="9525"/>
            <wp:docPr id="32578709" name="Imagem 1" descr="Aplicativ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8709" name="Imagem 1" descr="Aplicativo&#10;&#10;Descrição gerada automaticamente com confiança média"/>
                    <pic:cNvPicPr/>
                  </pic:nvPicPr>
                  <pic:blipFill>
                    <a:blip r:embed="rId9"/>
                    <a:stretch>
                      <a:fillRect/>
                    </a:stretch>
                  </pic:blipFill>
                  <pic:spPr>
                    <a:xfrm>
                      <a:off x="0" y="0"/>
                      <a:ext cx="5760085" cy="4352925"/>
                    </a:xfrm>
                    <a:prstGeom prst="rect">
                      <a:avLst/>
                    </a:prstGeom>
                  </pic:spPr>
                </pic:pic>
              </a:graphicData>
            </a:graphic>
          </wp:inline>
        </w:drawing>
      </w:r>
    </w:p>
    <w:p w14:paraId="0299547F" w14:textId="56A1361F" w:rsidR="00895A11" w:rsidRPr="00C76FC3" w:rsidRDefault="007B0021">
      <w:pPr>
        <w:rPr>
          <w:rFonts w:ascii="Arial" w:eastAsia="Arial" w:hAnsi="Arial" w:cs="Arial"/>
          <w:b/>
          <w:bCs/>
        </w:rPr>
      </w:pPr>
      <w:r w:rsidRPr="00C76FC3">
        <w:rPr>
          <w:rFonts w:ascii="Arial" w:eastAsia="Arial" w:hAnsi="Arial" w:cs="Arial"/>
          <w:b/>
          <w:bCs/>
        </w:rPr>
        <w:t>PROT</w:t>
      </w:r>
      <w:r w:rsidR="00C76FC3" w:rsidRPr="00C76FC3">
        <w:rPr>
          <w:rFonts w:ascii="Arial" w:eastAsia="Arial" w:hAnsi="Arial" w:cs="Arial"/>
          <w:b/>
          <w:bCs/>
        </w:rPr>
        <w:t>ÓTIPO – PÁGINA INICIAL</w:t>
      </w:r>
    </w:p>
    <w:p w14:paraId="16472206" w14:textId="77777777" w:rsidR="00895A11" w:rsidRDefault="00895A11">
      <w:pPr>
        <w:rPr>
          <w:rFonts w:ascii="Arial" w:eastAsia="Arial" w:hAnsi="Arial" w:cs="Arial"/>
        </w:rPr>
      </w:pPr>
    </w:p>
    <w:p w14:paraId="57BF97A9" w14:textId="77777777" w:rsidR="00895A11" w:rsidRDefault="00895A11">
      <w:pPr>
        <w:rPr>
          <w:rFonts w:ascii="Arial" w:eastAsia="Arial" w:hAnsi="Arial" w:cs="Arial"/>
        </w:rPr>
      </w:pPr>
    </w:p>
    <w:p w14:paraId="27D4C611" w14:textId="77777777" w:rsidR="00895A11" w:rsidRDefault="00895A11">
      <w:pPr>
        <w:rPr>
          <w:rFonts w:ascii="Arial" w:eastAsia="Arial" w:hAnsi="Arial" w:cs="Arial"/>
        </w:rPr>
      </w:pPr>
    </w:p>
    <w:p w14:paraId="4EC1F23A" w14:textId="77777777" w:rsidR="00895A11" w:rsidRDefault="00895A11">
      <w:pPr>
        <w:rPr>
          <w:rFonts w:ascii="Arial" w:eastAsia="Arial" w:hAnsi="Arial" w:cs="Arial"/>
        </w:rPr>
      </w:pPr>
    </w:p>
    <w:p w14:paraId="3BB17AD0" w14:textId="1D043F79" w:rsidR="00895A11" w:rsidRDefault="00895A11">
      <w:pPr>
        <w:rPr>
          <w:rFonts w:ascii="Arial" w:eastAsia="Arial" w:hAnsi="Arial" w:cs="Arial"/>
        </w:rPr>
      </w:pPr>
    </w:p>
    <w:p w14:paraId="4703B656" w14:textId="77777777" w:rsidR="00895A11" w:rsidRDefault="00895A11">
      <w:pPr>
        <w:rPr>
          <w:rFonts w:ascii="Arial" w:eastAsia="Arial" w:hAnsi="Arial" w:cs="Arial"/>
        </w:rPr>
      </w:pPr>
    </w:p>
    <w:p w14:paraId="6D51726A" w14:textId="77777777" w:rsidR="00895A11" w:rsidRDefault="00895A11">
      <w:pPr>
        <w:rPr>
          <w:rFonts w:ascii="Arial" w:eastAsia="Arial" w:hAnsi="Arial" w:cs="Arial"/>
        </w:rPr>
      </w:pPr>
    </w:p>
    <w:p w14:paraId="05215BB9" w14:textId="22C1511C" w:rsidR="0065083F" w:rsidRDefault="00000000">
      <w:pPr>
        <w:rPr>
          <w:rFonts w:ascii="Arial" w:hAnsi="Arial" w:cs="Arial"/>
        </w:rPr>
      </w:pPr>
      <w:r>
        <w:rPr>
          <w:rFonts w:ascii="Arial" w:eastAsia="Arial" w:hAnsi="Arial" w:cs="Arial"/>
        </w:rPr>
        <w:t xml:space="preserve"> </w:t>
      </w:r>
      <w:r>
        <w:rPr>
          <w:rFonts w:ascii="Arial" w:hAnsi="Arial" w:cs="Arial"/>
        </w:rPr>
        <w:t>CRONOGRAMA DE ATIVIDADES</w:t>
      </w:r>
    </w:p>
    <w:p w14:paraId="69FA93CD" w14:textId="272D135A" w:rsidR="0065083F" w:rsidRDefault="000302C5">
      <w:pPr>
        <w:rPr>
          <w:rFonts w:ascii="Arial" w:hAnsi="Arial" w:cs="Arial"/>
        </w:rPr>
      </w:pPr>
      <w:r>
        <w:rPr>
          <w:noProof/>
        </w:rPr>
        <w:lastRenderedPageBreak/>
        <w:drawing>
          <wp:inline distT="0" distB="0" distL="0" distR="0" wp14:anchorId="3B27BC05" wp14:editId="339CF34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65083F" w14:paraId="19AD2B41" w14:textId="77777777">
        <w:trPr>
          <w:jc w:val="right"/>
        </w:trPr>
        <w:tc>
          <w:tcPr>
            <w:tcW w:w="4757" w:type="dxa"/>
            <w:tcBorders>
              <w:top w:val="single" w:sz="4" w:space="0" w:color="000000"/>
              <w:left w:val="single" w:sz="4" w:space="0" w:color="000000"/>
              <w:bottom w:val="single" w:sz="4" w:space="0" w:color="000000"/>
            </w:tcBorders>
          </w:tcPr>
          <w:p w14:paraId="4D05115D" w14:textId="77777777" w:rsidR="0065083F" w:rsidRDefault="00000000">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5677FA38" w14:textId="77777777" w:rsidR="0065083F" w:rsidRDefault="00000000">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53C72397" w14:textId="77777777" w:rsidR="0065083F" w:rsidRDefault="00000000">
            <w:pPr>
              <w:rPr>
                <w:rFonts w:ascii="Arial" w:hAnsi="Arial" w:cs="Arial"/>
              </w:rPr>
            </w:pPr>
            <w:r>
              <w:rPr>
                <w:rFonts w:ascii="Arial" w:hAnsi="Arial" w:cs="Arial"/>
                <w:b/>
                <w:bCs/>
              </w:rPr>
              <w:t>Data</w:t>
            </w:r>
          </w:p>
        </w:tc>
      </w:tr>
      <w:tr w:rsidR="0065083F" w14:paraId="79C70198" w14:textId="77777777">
        <w:trPr>
          <w:jc w:val="right"/>
        </w:trPr>
        <w:tc>
          <w:tcPr>
            <w:tcW w:w="4757" w:type="dxa"/>
            <w:tcBorders>
              <w:top w:val="single" w:sz="4" w:space="0" w:color="000000"/>
              <w:left w:val="single" w:sz="4" w:space="0" w:color="000000"/>
              <w:bottom w:val="single" w:sz="4" w:space="0" w:color="000000"/>
            </w:tcBorders>
          </w:tcPr>
          <w:p w14:paraId="35E01C3C" w14:textId="77777777" w:rsidR="00895A11" w:rsidRDefault="00895A11" w:rsidP="00895A11">
            <w:pPr>
              <w:rPr>
                <w:rFonts w:ascii="Arial" w:hAnsi="Arial" w:cs="Arial"/>
              </w:rPr>
            </w:pPr>
            <w:r>
              <w:rPr>
                <w:rFonts w:ascii="Arial" w:hAnsi="Arial" w:cs="Arial"/>
              </w:rPr>
              <w:t>Análise de projetos e sistemas:</w:t>
            </w:r>
          </w:p>
          <w:p w14:paraId="71A7E969" w14:textId="77777777" w:rsidR="00895A11" w:rsidRDefault="00895A11" w:rsidP="00895A11">
            <w:pPr>
              <w:rPr>
                <w:rFonts w:ascii="Arial" w:hAnsi="Arial" w:cs="Arial"/>
              </w:rPr>
            </w:pPr>
            <w:r>
              <w:rPr>
                <w:rFonts w:ascii="Arial" w:hAnsi="Arial" w:cs="Arial"/>
              </w:rPr>
              <w:t>Banco de dados:</w:t>
            </w:r>
          </w:p>
          <w:p w14:paraId="51B24326" w14:textId="77777777" w:rsidR="00895A11" w:rsidRDefault="00895A11" w:rsidP="00895A11">
            <w:pPr>
              <w:rPr>
                <w:rFonts w:ascii="Arial" w:hAnsi="Arial" w:cs="Arial"/>
              </w:rPr>
            </w:pPr>
            <w:r>
              <w:rPr>
                <w:rFonts w:ascii="Arial" w:hAnsi="Arial" w:cs="Arial"/>
              </w:rPr>
              <w:t>Web design:</w:t>
            </w:r>
          </w:p>
          <w:p w14:paraId="23611676" w14:textId="412C6100" w:rsidR="0065083F" w:rsidRDefault="0065083F">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782F168D" w14:textId="77777777" w:rsidR="0065083F" w:rsidRDefault="00895A11">
            <w:pPr>
              <w:snapToGrid w:val="0"/>
              <w:rPr>
                <w:rFonts w:ascii="Arial" w:hAnsi="Arial" w:cs="Arial"/>
                <w:b/>
                <w:bCs/>
              </w:rPr>
            </w:pPr>
            <w:r>
              <w:rPr>
                <w:rFonts w:ascii="Arial" w:hAnsi="Arial" w:cs="Arial"/>
                <w:b/>
                <w:bCs/>
              </w:rPr>
              <w:t>Aparecida</w:t>
            </w:r>
          </w:p>
          <w:p w14:paraId="43B27006" w14:textId="77777777" w:rsidR="00895A11" w:rsidRDefault="00895A11">
            <w:pPr>
              <w:snapToGrid w:val="0"/>
              <w:rPr>
                <w:rFonts w:ascii="Arial" w:hAnsi="Arial" w:cs="Arial"/>
                <w:b/>
                <w:bCs/>
              </w:rPr>
            </w:pPr>
            <w:r>
              <w:rPr>
                <w:rFonts w:ascii="Arial" w:hAnsi="Arial" w:cs="Arial"/>
                <w:b/>
                <w:bCs/>
              </w:rPr>
              <w:t>Célia</w:t>
            </w:r>
          </w:p>
          <w:p w14:paraId="5EA76908" w14:textId="6A9F2A09" w:rsidR="00895A11" w:rsidRDefault="00895A11">
            <w:pPr>
              <w:snapToGrid w:val="0"/>
              <w:rPr>
                <w:rFonts w:ascii="Arial" w:hAnsi="Arial" w:cs="Arial"/>
                <w:b/>
                <w:bCs/>
              </w:rPr>
            </w:pPr>
            <w:r>
              <w:rPr>
                <w:rFonts w:ascii="Arial" w:hAnsi="Arial" w:cs="Arial"/>
                <w:b/>
                <w:bCs/>
              </w:rPr>
              <w:t>Reinaldo</w:t>
            </w:r>
          </w:p>
        </w:tc>
        <w:tc>
          <w:tcPr>
            <w:tcW w:w="1743" w:type="dxa"/>
            <w:tcBorders>
              <w:top w:val="single" w:sz="4" w:space="0" w:color="000000"/>
              <w:left w:val="single" w:sz="4" w:space="0" w:color="000000"/>
              <w:bottom w:val="single" w:sz="4" w:space="0" w:color="000000"/>
              <w:right w:val="single" w:sz="4" w:space="0" w:color="000000"/>
            </w:tcBorders>
          </w:tcPr>
          <w:p w14:paraId="577552A3" w14:textId="77777777" w:rsidR="0065083F" w:rsidRDefault="0065083F">
            <w:pPr>
              <w:snapToGrid w:val="0"/>
              <w:rPr>
                <w:rFonts w:ascii="Arial" w:hAnsi="Arial" w:cs="Arial"/>
                <w:b/>
                <w:bCs/>
              </w:rPr>
            </w:pPr>
          </w:p>
          <w:p w14:paraId="4AF02549" w14:textId="77777777" w:rsidR="0065083F" w:rsidRDefault="0065083F">
            <w:pPr>
              <w:snapToGrid w:val="0"/>
              <w:rPr>
                <w:rFonts w:ascii="Arial" w:hAnsi="Arial" w:cs="Arial"/>
                <w:b/>
                <w:bCs/>
              </w:rPr>
            </w:pPr>
          </w:p>
          <w:p w14:paraId="79D334D6" w14:textId="77777777" w:rsidR="0065083F" w:rsidRDefault="0065083F">
            <w:pPr>
              <w:snapToGrid w:val="0"/>
              <w:rPr>
                <w:rFonts w:ascii="Arial" w:hAnsi="Arial" w:cs="Arial"/>
                <w:b/>
                <w:bCs/>
              </w:rPr>
            </w:pPr>
          </w:p>
          <w:p w14:paraId="369EF559" w14:textId="77777777" w:rsidR="0065083F" w:rsidRDefault="0065083F">
            <w:pPr>
              <w:snapToGrid w:val="0"/>
              <w:rPr>
                <w:rFonts w:ascii="Arial" w:hAnsi="Arial" w:cs="Arial"/>
                <w:b/>
                <w:bCs/>
              </w:rPr>
            </w:pPr>
          </w:p>
          <w:p w14:paraId="0B3717B3" w14:textId="77777777" w:rsidR="0065083F" w:rsidRDefault="0065083F">
            <w:pPr>
              <w:snapToGrid w:val="0"/>
              <w:rPr>
                <w:rFonts w:ascii="Arial" w:hAnsi="Arial" w:cs="Arial"/>
                <w:b/>
                <w:bCs/>
              </w:rPr>
            </w:pPr>
          </w:p>
          <w:p w14:paraId="5B94E2A0" w14:textId="77777777" w:rsidR="0065083F" w:rsidRDefault="0065083F">
            <w:pPr>
              <w:rPr>
                <w:rFonts w:ascii="Arial" w:hAnsi="Arial" w:cs="Arial"/>
                <w:b/>
                <w:bCs/>
              </w:rPr>
            </w:pPr>
          </w:p>
        </w:tc>
      </w:tr>
    </w:tbl>
    <w:p w14:paraId="62950C84" w14:textId="77777777" w:rsidR="0065083F" w:rsidRDefault="0065083F">
      <w:pPr>
        <w:rPr>
          <w:rFonts w:ascii="Arial" w:hAnsi="Arial" w:cs="Arial"/>
          <w:b/>
        </w:rPr>
      </w:pPr>
    </w:p>
    <w:sectPr w:rsidR="0065083F" w:rsidSect="00812A91">
      <w:headerReference w:type="default" r:id="rId11"/>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8EF3F" w14:textId="77777777" w:rsidR="000E304B" w:rsidRDefault="000E304B">
      <w:pPr>
        <w:spacing w:after="0" w:line="240" w:lineRule="auto"/>
      </w:pPr>
      <w:r>
        <w:separator/>
      </w:r>
    </w:p>
  </w:endnote>
  <w:endnote w:type="continuationSeparator" w:id="0">
    <w:p w14:paraId="6375180B" w14:textId="77777777" w:rsidR="000E304B" w:rsidRDefault="000E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eSans">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default"/>
    <w:sig w:usb0="E0000AFF" w:usb1="500078FF" w:usb2="00000021" w:usb3="00000000" w:csb0="600001BF" w:csb1="DFF70000"/>
  </w:font>
  <w:font w:name="Noto Sans CJK SC">
    <w:charset w:val="80"/>
    <w:family w:val="swiss"/>
    <w:pitch w:val="default"/>
    <w:sig w:usb0="00000000" w:usb1="00000000" w:usb2="00000016" w:usb3="00000000" w:csb0="602E0107"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573F6" w14:textId="77777777" w:rsidR="000E304B" w:rsidRDefault="000E304B">
      <w:pPr>
        <w:spacing w:after="0" w:line="240" w:lineRule="auto"/>
      </w:pPr>
      <w:r>
        <w:separator/>
      </w:r>
    </w:p>
  </w:footnote>
  <w:footnote w:type="continuationSeparator" w:id="0">
    <w:p w14:paraId="038B1E58" w14:textId="77777777" w:rsidR="000E304B" w:rsidRDefault="000E3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Look w:val="04A0" w:firstRow="1" w:lastRow="0" w:firstColumn="1" w:lastColumn="0" w:noHBand="0" w:noVBand="1"/>
    </w:tblPr>
    <w:tblGrid>
      <w:gridCol w:w="1980"/>
      <w:gridCol w:w="5528"/>
      <w:gridCol w:w="1553"/>
    </w:tblGrid>
    <w:tr w:rsidR="00812A91" w14:paraId="2E4BD069" w14:textId="77777777" w:rsidTr="00812A91">
      <w:trPr>
        <w:trHeight w:val="1550"/>
      </w:trPr>
      <w:tc>
        <w:tcPr>
          <w:tcW w:w="1980" w:type="dxa"/>
        </w:tcPr>
        <w:p w14:paraId="0472E723" w14:textId="22D015E7" w:rsidR="00812A91" w:rsidRDefault="00812A91">
          <w:pPr>
            <w:pStyle w:val="Cabealho"/>
            <w:tabs>
              <w:tab w:val="clear" w:pos="4252"/>
              <w:tab w:val="clear" w:pos="8504"/>
              <w:tab w:val="center" w:pos="4819"/>
              <w:tab w:val="right" w:pos="9639"/>
            </w:tabs>
          </w:pPr>
          <w:r>
            <w:rPr>
              <w:noProof/>
            </w:rPr>
            <w:drawing>
              <wp:anchor distT="0" distB="0" distL="114935" distR="114935" simplePos="0" relativeHeight="251657216" behindDoc="0" locked="0" layoutInCell="1" allowOverlap="1" wp14:anchorId="23E5104B" wp14:editId="340492C7">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796954B9" w14:textId="77777777" w:rsidR="00812A91" w:rsidRDefault="00812A91" w:rsidP="00812A91">
          <w:pPr>
            <w:pStyle w:val="Cabealho"/>
            <w:tabs>
              <w:tab w:val="clear" w:pos="4252"/>
              <w:tab w:val="clear" w:pos="8504"/>
              <w:tab w:val="center" w:pos="3960"/>
            </w:tabs>
            <w:jc w:val="center"/>
            <w:rPr>
              <w:rFonts w:cs="Arial"/>
              <w:b/>
              <w:color w:val="000000"/>
              <w:w w:val="150"/>
              <w:sz w:val="15"/>
              <w:szCs w:val="15"/>
            </w:rPr>
          </w:pPr>
        </w:p>
        <w:p w14:paraId="56B72495" w14:textId="25CB0AC8" w:rsidR="00812A91" w:rsidRDefault="00812A91" w:rsidP="00812A91">
          <w:pPr>
            <w:pStyle w:val="Cabealho"/>
            <w:tabs>
              <w:tab w:val="clear" w:pos="4252"/>
              <w:tab w:val="clear" w:pos="8504"/>
              <w:tab w:val="center" w:pos="3960"/>
            </w:tabs>
            <w:jc w:val="center"/>
          </w:pPr>
          <w:r>
            <w:rPr>
              <w:rFonts w:cs="Arial"/>
              <w:b/>
              <w:color w:val="000000"/>
              <w:w w:val="150"/>
              <w:sz w:val="15"/>
              <w:szCs w:val="15"/>
            </w:rPr>
            <w:t>CENTRO ESTADUAL DE EDUCAÇÃO PROFISSIONAL</w:t>
          </w:r>
        </w:p>
        <w:p w14:paraId="4B0343FE" w14:textId="77777777" w:rsidR="00812A91" w:rsidRDefault="00812A91" w:rsidP="00812A91">
          <w:pPr>
            <w:pStyle w:val="Cabealho"/>
            <w:jc w:val="center"/>
          </w:pPr>
          <w:r>
            <w:rPr>
              <w:rFonts w:cs="Arial"/>
              <w:b/>
              <w:color w:val="000000"/>
              <w:w w:val="150"/>
              <w:sz w:val="15"/>
              <w:szCs w:val="15"/>
            </w:rPr>
            <w:t>PEDRO BOARETTO NETO</w:t>
          </w:r>
        </w:p>
        <w:p w14:paraId="57543546" w14:textId="77777777" w:rsidR="00812A91" w:rsidRDefault="00812A91" w:rsidP="00812A91">
          <w:pPr>
            <w:pStyle w:val="Cabealho"/>
            <w:jc w:val="center"/>
          </w:pPr>
          <w:r>
            <w:rPr>
              <w:rFonts w:cs="Arial"/>
              <w:b/>
              <w:color w:val="000000"/>
              <w:sz w:val="15"/>
              <w:szCs w:val="15"/>
            </w:rPr>
            <w:t>Res. Nº: 2418/01 – DOE: 26/10/2001 – Res. Rec. Nº: 6061/2011 – DOE: 02/02/2019</w:t>
          </w:r>
        </w:p>
        <w:p w14:paraId="548C9BA4" w14:textId="77777777" w:rsidR="00812A91" w:rsidRDefault="00812A91" w:rsidP="00812A91">
          <w:pPr>
            <w:pStyle w:val="Cabealh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14:paraId="4719DB18" w14:textId="5A7A6D96" w:rsidR="00812A91" w:rsidRDefault="00000000" w:rsidP="00812A91">
          <w:pPr>
            <w:pStyle w:val="Cabealho"/>
            <w:pBdr>
              <w:top w:val="none" w:sz="0" w:space="0" w:color="000000"/>
              <w:left w:val="none" w:sz="0" w:space="0" w:color="000000"/>
              <w:bottom w:val="single" w:sz="12" w:space="1" w:color="000000"/>
              <w:right w:val="none" w:sz="0" w:space="0" w:color="000000"/>
            </w:pBdr>
            <w:jc w:val="center"/>
          </w:pPr>
          <w:hyperlink r:id="rId2" w:history="1">
            <w:r w:rsidR="00812A91">
              <w:rPr>
                <w:rStyle w:val="Hyperlink"/>
                <w:rFonts w:cs="Arial"/>
                <w:sz w:val="15"/>
                <w:szCs w:val="15"/>
              </w:rPr>
              <w:t>http://www.ceepcascavel.com.br</w:t>
            </w:r>
          </w:hyperlink>
          <w:r w:rsidR="00812A91">
            <w:rPr>
              <w:rFonts w:cs="Arial"/>
              <w:color w:val="000000"/>
              <w:sz w:val="15"/>
              <w:szCs w:val="15"/>
            </w:rPr>
            <w:t xml:space="preserve">  -  E-mail: </w:t>
          </w:r>
          <w:hyperlink r:id="rId3" w:history="1">
            <w:r w:rsidR="00812A91">
              <w:rPr>
                <w:rStyle w:val="Hyperlink"/>
                <w:rFonts w:cs="Arial"/>
                <w:sz w:val="15"/>
                <w:szCs w:val="15"/>
              </w:rPr>
              <w:t>ceep@nrecascavel.com</w:t>
            </w:r>
          </w:hyperlink>
          <w:r w:rsidR="00812A91">
            <w:rPr>
              <w:rFonts w:cs="Arial"/>
              <w:color w:val="000000"/>
              <w:sz w:val="15"/>
              <w:szCs w:val="15"/>
            </w:rPr>
            <w:t xml:space="preserve"> </w:t>
          </w:r>
        </w:p>
      </w:tc>
      <w:tc>
        <w:tcPr>
          <w:tcW w:w="1553" w:type="dxa"/>
        </w:tcPr>
        <w:p w14:paraId="45F6F618" w14:textId="65A9EDF3" w:rsidR="00812A91" w:rsidRDefault="00000000">
          <w:pPr>
            <w:pStyle w:val="Cabealho"/>
            <w:tabs>
              <w:tab w:val="clear" w:pos="4252"/>
              <w:tab w:val="clear" w:pos="8504"/>
              <w:tab w:val="center" w:pos="4819"/>
              <w:tab w:val="right" w:pos="9639"/>
            </w:tabs>
          </w:pPr>
          <w:r>
            <w:rPr>
              <w:noProof/>
            </w:rPr>
            <w:object w:dxaOrig="1440" w:dyaOrig="1440" w14:anchorId="7BCCF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15pt;margin-top:11.2pt;width:50.15pt;height:38.2pt;z-index:-251658240;mso-wrap-distance-left:9.05pt;mso-wrap-distance-right:9.05pt;mso-position-horizontal-relative:text;mso-position-vertical-relative:text;mso-width-relative:page;mso-height-relative:page" wrapcoords="21592 -2 0 0 0 21600 21592 21602 8 21602 21600 21600 21600 0 8 -2 21592 -2" filled="t">
                <v:fill opacity="0" color2="black"/>
                <v:imagedata r:id="rId4" o:title="" croptop="-3f" cropbottom="-3f" cropleft="-3f" cropright="-3f"/>
                <w10:wrap type="tight"/>
              </v:shape>
              <o:OLEObject Type="Embed" ProgID="Word.Picture.8" ShapeID="_x0000_s1033" DrawAspect="Content" ObjectID="_1751654513" r:id="rId5"/>
            </w:object>
          </w:r>
        </w:p>
      </w:tc>
    </w:tr>
  </w:tbl>
  <w:p w14:paraId="4190E875" w14:textId="5EA245CB" w:rsidR="0065083F" w:rsidRDefault="00000000">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num w:numId="1" w16cid:durableId="5809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BF"/>
    <w:rsid w:val="F75FF4A3"/>
    <w:rsid w:val="000302C5"/>
    <w:rsid w:val="000E304B"/>
    <w:rsid w:val="00144613"/>
    <w:rsid w:val="00165CF7"/>
    <w:rsid w:val="00167001"/>
    <w:rsid w:val="002B76BF"/>
    <w:rsid w:val="00440A51"/>
    <w:rsid w:val="005C3853"/>
    <w:rsid w:val="0065083F"/>
    <w:rsid w:val="007A46A0"/>
    <w:rsid w:val="007B0021"/>
    <w:rsid w:val="00812A91"/>
    <w:rsid w:val="00895A11"/>
    <w:rsid w:val="009268D2"/>
    <w:rsid w:val="00936B0F"/>
    <w:rsid w:val="00B6323F"/>
    <w:rsid w:val="00BC6E9C"/>
    <w:rsid w:val="00C76FC3"/>
    <w:rsid w:val="00EC1D6F"/>
    <w:rsid w:val="16B34FCF"/>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2E2E8D"/>
  <w15:docId w15:val="{7D68C680-9241-4876-908D-2AF6796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6"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uiPriority w:val="6"/>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3.png"/><Relationship Id="rId5" Type="http://schemas.openxmlformats.org/officeDocument/2006/relationships/oleObject" Target="embeddings/oleObject1.bin"/><Relationship Id="rId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Props1.xml><?xml version="1.0" encoding="utf-8"?>
<ds:datastoreItem xmlns:ds="http://schemas.openxmlformats.org/officeDocument/2006/customXml" ds:itemID="{690F83A0-92D0-4C3C-BB6F-8D9506F2EA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5</Pages>
  <Words>544</Words>
  <Characters>2943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matheusalberti2007@gmail.com</cp:lastModifiedBy>
  <cp:revision>2</cp:revision>
  <cp:lastPrinted>2013-03-13T16:42:00Z</cp:lastPrinted>
  <dcterms:created xsi:type="dcterms:W3CDTF">2023-07-24T00:55:00Z</dcterms:created>
  <dcterms:modified xsi:type="dcterms:W3CDTF">2023-07-24T00:55:00Z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