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CE7314" w14:textId="77777777" w:rsidR="00583771" w:rsidRPr="004F4FCE" w:rsidRDefault="00583771" w:rsidP="00583771">
      <w:pPr>
        <w:pStyle w:val="western"/>
        <w:jc w:val="center"/>
        <w:rPr>
          <w:sz w:val="28"/>
          <w:szCs w:val="28"/>
        </w:rPr>
      </w:pPr>
      <w:bookmarkStart w:id="0" w:name="_Hlk65529834"/>
      <w:bookmarkEnd w:id="0"/>
      <w:r w:rsidRPr="004F4FCE">
        <w:rPr>
          <w:sz w:val="28"/>
          <w:szCs w:val="28"/>
        </w:rPr>
        <w:t>МИНИСТЕРСТВО НАУКИ И ВЫСШЕГО ОБРАЗОВАНИЯ</w:t>
      </w:r>
      <w:r w:rsidRPr="004F4FCE">
        <w:rPr>
          <w:sz w:val="28"/>
          <w:szCs w:val="28"/>
        </w:rPr>
        <w:br/>
        <w:t xml:space="preserve">РОССИЙСКОЙ ФЕДЕРАЦИИ </w:t>
      </w:r>
    </w:p>
    <w:p w14:paraId="1C218F53" w14:textId="77777777" w:rsidR="00583771" w:rsidRPr="004F4FCE" w:rsidRDefault="00583771" w:rsidP="00583771">
      <w:pPr>
        <w:pStyle w:val="western"/>
        <w:jc w:val="center"/>
        <w:rPr>
          <w:sz w:val="28"/>
          <w:szCs w:val="28"/>
        </w:rPr>
      </w:pPr>
      <w:r w:rsidRPr="004F4FCE">
        <w:rPr>
          <w:sz w:val="28"/>
          <w:szCs w:val="28"/>
        </w:rPr>
        <w:t xml:space="preserve">федеральное государственное автономное </w:t>
      </w:r>
      <w:r w:rsidRPr="004F4FCE">
        <w:rPr>
          <w:sz w:val="28"/>
          <w:szCs w:val="28"/>
        </w:rPr>
        <w:br/>
        <w:t>образовательное учреждение высшего образования</w:t>
      </w:r>
      <w:r w:rsidRPr="004F4FCE">
        <w:rPr>
          <w:sz w:val="28"/>
          <w:szCs w:val="28"/>
        </w:rPr>
        <w:br/>
        <w:t xml:space="preserve">«Самарский национальный исследовательский университет </w:t>
      </w:r>
      <w:r w:rsidRPr="004F4FCE">
        <w:rPr>
          <w:sz w:val="28"/>
          <w:szCs w:val="28"/>
        </w:rPr>
        <w:br/>
        <w:t>имени академика С.П. Королева»</w:t>
      </w:r>
    </w:p>
    <w:p w14:paraId="4E841A73" w14:textId="77777777" w:rsidR="00583771" w:rsidRPr="004F4FCE" w:rsidRDefault="00583771" w:rsidP="00583771">
      <w:pPr>
        <w:pStyle w:val="western"/>
        <w:jc w:val="center"/>
        <w:rPr>
          <w:sz w:val="28"/>
          <w:szCs w:val="28"/>
        </w:rPr>
      </w:pPr>
      <w:r w:rsidRPr="004F4FCE">
        <w:rPr>
          <w:sz w:val="28"/>
          <w:szCs w:val="28"/>
        </w:rPr>
        <w:t>(Самарский университет)</w:t>
      </w:r>
    </w:p>
    <w:p w14:paraId="3CF78991" w14:textId="77777777" w:rsidR="00583771" w:rsidRPr="004F4FCE" w:rsidRDefault="00583771" w:rsidP="00583771">
      <w:pPr>
        <w:pStyle w:val="western"/>
        <w:jc w:val="center"/>
        <w:rPr>
          <w:sz w:val="28"/>
          <w:szCs w:val="28"/>
        </w:rPr>
      </w:pPr>
    </w:p>
    <w:p w14:paraId="7F6546B4" w14:textId="77777777" w:rsidR="00583771" w:rsidRPr="004F4FCE" w:rsidRDefault="00583771" w:rsidP="00583771">
      <w:pPr>
        <w:pStyle w:val="western"/>
        <w:jc w:val="center"/>
        <w:rPr>
          <w:sz w:val="28"/>
          <w:szCs w:val="28"/>
        </w:rPr>
      </w:pPr>
      <w:r w:rsidRPr="004F4FCE">
        <w:rPr>
          <w:sz w:val="28"/>
          <w:szCs w:val="28"/>
        </w:rPr>
        <w:t xml:space="preserve">Институт </w:t>
      </w:r>
      <w:r>
        <w:rPr>
          <w:sz w:val="28"/>
          <w:szCs w:val="28"/>
        </w:rPr>
        <w:t>ПИАШ</w:t>
      </w:r>
    </w:p>
    <w:p w14:paraId="6B566F15" w14:textId="77777777" w:rsidR="00583771" w:rsidRPr="004F4FCE" w:rsidRDefault="00583771" w:rsidP="00583771">
      <w:pPr>
        <w:pStyle w:val="western"/>
        <w:jc w:val="center"/>
        <w:rPr>
          <w:sz w:val="28"/>
          <w:szCs w:val="28"/>
        </w:rPr>
      </w:pPr>
      <w:r w:rsidRPr="004F4FCE">
        <w:rPr>
          <w:sz w:val="28"/>
          <w:szCs w:val="28"/>
        </w:rPr>
        <w:br/>
        <w:t xml:space="preserve">Кафедра </w:t>
      </w:r>
      <w:r>
        <w:rPr>
          <w:sz w:val="28"/>
          <w:szCs w:val="28"/>
        </w:rPr>
        <w:t>ИВТ</w:t>
      </w:r>
    </w:p>
    <w:p w14:paraId="6DF07708" w14:textId="77777777" w:rsidR="00583771" w:rsidRPr="004F4FCE" w:rsidRDefault="00583771" w:rsidP="00583771">
      <w:pPr>
        <w:pStyle w:val="western"/>
        <w:rPr>
          <w:sz w:val="28"/>
          <w:szCs w:val="28"/>
        </w:rPr>
      </w:pPr>
    </w:p>
    <w:p w14:paraId="3D13583B" w14:textId="77777777" w:rsidR="00583771" w:rsidRPr="004F4FCE" w:rsidRDefault="00583771" w:rsidP="00583771">
      <w:pPr>
        <w:pStyle w:val="western"/>
        <w:jc w:val="center"/>
        <w:rPr>
          <w:sz w:val="28"/>
          <w:szCs w:val="28"/>
        </w:rPr>
      </w:pPr>
    </w:p>
    <w:p w14:paraId="2A2C9FAF" w14:textId="35359D97" w:rsidR="00583771" w:rsidRPr="00583771" w:rsidRDefault="00583771" w:rsidP="00583771">
      <w:pPr>
        <w:pStyle w:val="western"/>
        <w:jc w:val="center"/>
        <w:rPr>
          <w:sz w:val="28"/>
          <w:szCs w:val="28"/>
        </w:rPr>
      </w:pPr>
      <w:r w:rsidRPr="004F4FCE">
        <w:rPr>
          <w:b/>
          <w:bCs/>
          <w:sz w:val="28"/>
          <w:szCs w:val="28"/>
        </w:rPr>
        <w:t xml:space="preserve">Отчет по лабораторной работе № </w:t>
      </w:r>
      <w:r w:rsidRPr="00583771">
        <w:rPr>
          <w:b/>
          <w:bCs/>
          <w:sz w:val="28"/>
          <w:szCs w:val="28"/>
        </w:rPr>
        <w:t>3</w:t>
      </w:r>
    </w:p>
    <w:p w14:paraId="0CF6C4A9" w14:textId="77777777" w:rsidR="00583771" w:rsidRPr="004F4FCE" w:rsidRDefault="00583771" w:rsidP="00583771">
      <w:pPr>
        <w:pStyle w:val="western"/>
        <w:jc w:val="center"/>
        <w:rPr>
          <w:sz w:val="28"/>
          <w:szCs w:val="28"/>
        </w:rPr>
      </w:pPr>
      <w:r w:rsidRPr="004F4FCE">
        <w:rPr>
          <w:sz w:val="28"/>
          <w:szCs w:val="28"/>
        </w:rPr>
        <w:t>Дисциплина: «Моделирование информационных систем»</w:t>
      </w:r>
    </w:p>
    <w:p w14:paraId="71E330D4" w14:textId="77777777" w:rsidR="00583771" w:rsidRPr="004F4FCE" w:rsidRDefault="00583771" w:rsidP="00583771">
      <w:pPr>
        <w:pStyle w:val="western"/>
        <w:jc w:val="center"/>
        <w:rPr>
          <w:sz w:val="28"/>
          <w:szCs w:val="28"/>
        </w:rPr>
      </w:pPr>
    </w:p>
    <w:p w14:paraId="33D52004" w14:textId="1556950D" w:rsidR="00583771" w:rsidRPr="00065B32" w:rsidRDefault="00583771" w:rsidP="00065B32">
      <w:pPr>
        <w:pStyle w:val="a3"/>
        <w:ind w:right="21"/>
        <w:rPr>
          <w:b/>
          <w:sz w:val="28"/>
          <w:szCs w:val="26"/>
        </w:rPr>
      </w:pPr>
      <w:r w:rsidRPr="00065B32">
        <w:rPr>
          <w:sz w:val="28"/>
          <w:szCs w:val="28"/>
        </w:rPr>
        <w:t>Тема:</w:t>
      </w:r>
      <w:r w:rsidRPr="00065B32">
        <w:rPr>
          <w:b/>
          <w:bCs/>
          <w:sz w:val="28"/>
          <w:szCs w:val="28"/>
        </w:rPr>
        <w:t xml:space="preserve"> </w:t>
      </w:r>
      <w:r w:rsidR="00065B32" w:rsidRPr="00065B32">
        <w:rPr>
          <w:b/>
          <w:sz w:val="28"/>
          <w:szCs w:val="26"/>
        </w:rPr>
        <w:t>«</w:t>
      </w:r>
      <w:r w:rsidR="00065B32" w:rsidRPr="00065B32">
        <w:rPr>
          <w:b/>
          <w:sz w:val="26"/>
          <w:szCs w:val="26"/>
        </w:rPr>
        <w:t xml:space="preserve">Функциональное моделирование архитектуры программного </w:t>
      </w:r>
      <w:r w:rsidR="00065B32">
        <w:rPr>
          <w:b/>
          <w:sz w:val="26"/>
          <w:szCs w:val="26"/>
        </w:rPr>
        <w:t>с</w:t>
      </w:r>
      <w:r w:rsidR="00065B32" w:rsidRPr="00065B32">
        <w:rPr>
          <w:b/>
          <w:sz w:val="26"/>
          <w:szCs w:val="26"/>
        </w:rPr>
        <w:t>редства</w:t>
      </w:r>
      <w:r w:rsidR="00065B32" w:rsidRPr="00065B32">
        <w:rPr>
          <w:b/>
          <w:sz w:val="28"/>
          <w:szCs w:val="26"/>
        </w:rPr>
        <w:t>»</w:t>
      </w:r>
    </w:p>
    <w:p w14:paraId="1239FB9E" w14:textId="77777777" w:rsidR="00583771" w:rsidRPr="004F4FCE" w:rsidRDefault="00583771" w:rsidP="00583771">
      <w:pPr>
        <w:pStyle w:val="western"/>
        <w:rPr>
          <w:sz w:val="28"/>
          <w:szCs w:val="28"/>
        </w:rPr>
      </w:pPr>
    </w:p>
    <w:p w14:paraId="55769EC9" w14:textId="77777777" w:rsidR="00583771" w:rsidRPr="004F4FCE" w:rsidRDefault="00583771" w:rsidP="00583771">
      <w:pPr>
        <w:pStyle w:val="western"/>
        <w:rPr>
          <w:sz w:val="28"/>
          <w:szCs w:val="28"/>
        </w:rPr>
      </w:pPr>
    </w:p>
    <w:p w14:paraId="42B65C50" w14:textId="77777777" w:rsidR="00583771" w:rsidRPr="004F4FCE" w:rsidRDefault="00583771" w:rsidP="00583771">
      <w:pPr>
        <w:pStyle w:val="western"/>
        <w:jc w:val="right"/>
        <w:rPr>
          <w:sz w:val="28"/>
          <w:szCs w:val="28"/>
        </w:rPr>
      </w:pPr>
    </w:p>
    <w:p w14:paraId="690033FD" w14:textId="77777777" w:rsidR="00583771" w:rsidRPr="004F4FCE" w:rsidRDefault="00583771" w:rsidP="00583771">
      <w:pPr>
        <w:pStyle w:val="western"/>
        <w:jc w:val="right"/>
        <w:rPr>
          <w:sz w:val="28"/>
          <w:szCs w:val="28"/>
        </w:rPr>
      </w:pPr>
      <w:r w:rsidRPr="004F4FCE">
        <w:rPr>
          <w:sz w:val="28"/>
          <w:szCs w:val="28"/>
        </w:rPr>
        <w:t>Выполнил: Чернов А.</w:t>
      </w:r>
    </w:p>
    <w:p w14:paraId="47D76353" w14:textId="77777777" w:rsidR="00583771" w:rsidRPr="004F4FCE" w:rsidRDefault="00583771" w:rsidP="00583771">
      <w:pPr>
        <w:pStyle w:val="western"/>
        <w:jc w:val="right"/>
        <w:rPr>
          <w:sz w:val="28"/>
          <w:szCs w:val="28"/>
        </w:rPr>
      </w:pPr>
      <w:r w:rsidRPr="004F4FCE">
        <w:rPr>
          <w:sz w:val="28"/>
          <w:szCs w:val="28"/>
        </w:rPr>
        <w:t xml:space="preserve">Группа: 3104 - 090401 </w:t>
      </w:r>
    </w:p>
    <w:p w14:paraId="2D0A4F01" w14:textId="77777777" w:rsidR="00583771" w:rsidRPr="004F4FCE" w:rsidRDefault="00583771" w:rsidP="00583771">
      <w:pPr>
        <w:pStyle w:val="western"/>
        <w:rPr>
          <w:sz w:val="28"/>
          <w:szCs w:val="28"/>
        </w:rPr>
      </w:pPr>
    </w:p>
    <w:p w14:paraId="7F85A9C2" w14:textId="77777777" w:rsidR="00583771" w:rsidRPr="004F4FCE" w:rsidRDefault="00583771" w:rsidP="00583771">
      <w:pPr>
        <w:pStyle w:val="western"/>
        <w:rPr>
          <w:sz w:val="28"/>
          <w:szCs w:val="28"/>
        </w:rPr>
      </w:pPr>
    </w:p>
    <w:p w14:paraId="45CE73DC" w14:textId="77777777" w:rsidR="00583771" w:rsidRPr="004F4FCE" w:rsidRDefault="00583771" w:rsidP="00583771">
      <w:pPr>
        <w:pStyle w:val="western"/>
        <w:rPr>
          <w:sz w:val="28"/>
          <w:szCs w:val="28"/>
        </w:rPr>
      </w:pPr>
    </w:p>
    <w:p w14:paraId="1C3F867B" w14:textId="64EB86D7" w:rsidR="00583771" w:rsidRDefault="00583771" w:rsidP="00583771">
      <w:pPr>
        <w:pStyle w:val="western"/>
        <w:jc w:val="center"/>
        <w:rPr>
          <w:sz w:val="28"/>
          <w:szCs w:val="28"/>
        </w:rPr>
      </w:pPr>
      <w:r w:rsidRPr="004F4FCE">
        <w:rPr>
          <w:sz w:val="28"/>
          <w:szCs w:val="28"/>
        </w:rPr>
        <w:t>Самара 2025</w:t>
      </w:r>
    </w:p>
    <w:p w14:paraId="26B46DDE" w14:textId="0C64841E" w:rsidR="00065B32" w:rsidRPr="00065B32" w:rsidRDefault="00065B32" w:rsidP="00F421F9">
      <w:pPr>
        <w:pStyle w:val="western"/>
        <w:numPr>
          <w:ilvl w:val="0"/>
          <w:numId w:val="2"/>
        </w:numPr>
        <w:spacing w:before="0" w:beforeAutospacing="0" w:after="0" w:afterAutospacing="0" w:line="360" w:lineRule="auto"/>
        <w:jc w:val="both"/>
        <w:rPr>
          <w:b/>
          <w:bCs/>
          <w:sz w:val="28"/>
          <w:szCs w:val="28"/>
        </w:rPr>
      </w:pPr>
      <w:r w:rsidRPr="00065B32">
        <w:rPr>
          <w:b/>
          <w:bCs/>
          <w:sz w:val="28"/>
          <w:szCs w:val="28"/>
        </w:rPr>
        <w:lastRenderedPageBreak/>
        <w:t>Основная функциональность системы</w:t>
      </w:r>
    </w:p>
    <w:p w14:paraId="1638B201" w14:textId="77777777" w:rsidR="00065B32" w:rsidRPr="00065B32" w:rsidRDefault="00065B32" w:rsidP="00065B32">
      <w:pPr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65B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Разрабатываемый высокозащищенный мессенджер представляет собой комплексную платформу для защищённой коммуникации, объединяющую корпоративные и персональные сценарии использования. Система обеспечивает конфиденциальность, целостность и аутентичность обмена данными за счёт внедрения сквозного шифрования (E2EE) на всех уровнях.</w:t>
      </w:r>
    </w:p>
    <w:p w14:paraId="1811838B" w14:textId="77777777" w:rsidR="00065B32" w:rsidRPr="00065B32" w:rsidRDefault="00065B32" w:rsidP="00065B32">
      <w:pPr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65B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Ключевая функциональность системы:</w:t>
      </w:r>
    </w:p>
    <w:p w14:paraId="72F0214B" w14:textId="77777777" w:rsidR="00065B32" w:rsidRPr="00065B32" w:rsidRDefault="00065B32" w:rsidP="00F421F9">
      <w:pPr>
        <w:pStyle w:val="a5"/>
        <w:numPr>
          <w:ilvl w:val="0"/>
          <w:numId w:val="1"/>
        </w:numPr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65B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Сквозное шифрование (E2EE) для всех типов данных: текстовых сообщений, файлов, голосовых и видеопотоков.</w:t>
      </w:r>
    </w:p>
    <w:p w14:paraId="013A2420" w14:textId="77777777" w:rsidR="00065B32" w:rsidRPr="00065B32" w:rsidRDefault="00065B32" w:rsidP="00F421F9">
      <w:pPr>
        <w:pStyle w:val="a5"/>
        <w:numPr>
          <w:ilvl w:val="0"/>
          <w:numId w:val="1"/>
        </w:numPr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65B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Безопасная аутентификация и управление доступом, включая многофакторную аутентификацию, верификацию ключей и ролевую модель доступа (RBAC).</w:t>
      </w:r>
    </w:p>
    <w:p w14:paraId="2E888611" w14:textId="77777777" w:rsidR="00065B32" w:rsidRPr="00065B32" w:rsidRDefault="00065B32" w:rsidP="00F421F9">
      <w:pPr>
        <w:pStyle w:val="a5"/>
        <w:numPr>
          <w:ilvl w:val="0"/>
          <w:numId w:val="1"/>
        </w:numPr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65B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Защищённый обмен сообщениями с контролем целостности, подтверждением доставки и функцией самоуничтожения.</w:t>
      </w:r>
    </w:p>
    <w:p w14:paraId="468BF49F" w14:textId="77777777" w:rsidR="00065B32" w:rsidRPr="00065B32" w:rsidRDefault="00065B32" w:rsidP="00F421F9">
      <w:pPr>
        <w:pStyle w:val="a5"/>
        <w:numPr>
          <w:ilvl w:val="0"/>
          <w:numId w:val="1"/>
        </w:numPr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65B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Шифрованные голосовые и видеозвонки для индивидуального и группового общения.</w:t>
      </w:r>
    </w:p>
    <w:p w14:paraId="023450D1" w14:textId="77777777" w:rsidR="00065B32" w:rsidRPr="00065B32" w:rsidRDefault="00065B32" w:rsidP="00F421F9">
      <w:pPr>
        <w:pStyle w:val="a5"/>
        <w:numPr>
          <w:ilvl w:val="0"/>
          <w:numId w:val="1"/>
        </w:numPr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65B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Администрирование корпоративных политик через централизованную панель управления с аудитом событий.</w:t>
      </w:r>
    </w:p>
    <w:p w14:paraId="2C0D2404" w14:textId="77777777" w:rsidR="00065B32" w:rsidRPr="00065B32" w:rsidRDefault="00065B32" w:rsidP="00F421F9">
      <w:pPr>
        <w:pStyle w:val="a5"/>
        <w:numPr>
          <w:ilvl w:val="0"/>
          <w:numId w:val="1"/>
        </w:numPr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65B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Управление сессиями и устройствами с возможностью удалённого контроля активных подключений.</w:t>
      </w:r>
    </w:p>
    <w:p w14:paraId="0F2B68E0" w14:textId="44098BD3" w:rsidR="00065B32" w:rsidRDefault="00065B32" w:rsidP="00065B32">
      <w:pPr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065B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Таким образом, основная функциональность системы — предоставление универсальной и </w:t>
      </w:r>
      <w:proofErr w:type="spellStart"/>
      <w:r w:rsidRPr="00065B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криптографически</w:t>
      </w:r>
      <w:proofErr w:type="spellEnd"/>
      <w:r w:rsidRPr="00065B32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верифицируемой среды для коммуникаций, где безопасность является фундаментальным и непрерывным свойством на всех этапах работы с данными.</w:t>
      </w:r>
    </w:p>
    <w:p w14:paraId="3D45F1CC" w14:textId="302ABFC4" w:rsidR="00065B32" w:rsidRDefault="00065B32" w:rsidP="00065B32">
      <w:pPr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083A4A5" w14:textId="556FBF6F" w:rsidR="00175406" w:rsidRPr="0028415D" w:rsidRDefault="00175406" w:rsidP="00F421F9">
      <w:pPr>
        <w:pStyle w:val="a5"/>
        <w:numPr>
          <w:ilvl w:val="0"/>
          <w:numId w:val="2"/>
        </w:numPr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841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Внешние входы и выходы системы</w:t>
      </w:r>
    </w:p>
    <w:p w14:paraId="45502263" w14:textId="77777777" w:rsidR="00175406" w:rsidRPr="00175406" w:rsidRDefault="00175406" w:rsidP="0017540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контекстной диаграмме A-0 система представлена единым блоком «Обеспечить защищённый обмен сообщениями и данными». Определены следующие внешние потоки.</w:t>
      </w:r>
    </w:p>
    <w:p w14:paraId="2E43FEA4" w14:textId="77777777" w:rsidR="00175406" w:rsidRPr="00175406" w:rsidRDefault="00175406" w:rsidP="0017540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Входы (</w:t>
      </w:r>
      <w:proofErr w:type="spellStart"/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Inputs</w:t>
      </w:r>
      <w:proofErr w:type="spellEnd"/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):</w:t>
      </w:r>
    </w:p>
    <w:p w14:paraId="03496E3D" w14:textId="578F4EE6" w:rsidR="00175406" w:rsidRPr="00175406" w:rsidRDefault="00175406" w:rsidP="00F421F9">
      <w:pPr>
        <w:pStyle w:val="a5"/>
        <w:numPr>
          <w:ilvl w:val="0"/>
          <w:numId w:val="3"/>
        </w:numPr>
        <w:tabs>
          <w:tab w:val="clear" w:pos="720"/>
        </w:tabs>
        <w:ind w:left="0"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175406">
        <w:rPr>
          <w:rFonts w:ascii="Times New Roman" w:hAnsi="Times New Roman" w:cs="Times New Roman"/>
          <w:sz w:val="28"/>
          <w:szCs w:val="28"/>
          <w:lang w:eastAsia="ru-RU"/>
        </w:rPr>
        <w:t>Контент и команды пользователей: текстовые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r w:rsidRPr="00175406">
        <w:rPr>
          <w:rFonts w:ascii="Times New Roman" w:hAnsi="Times New Roman" w:cs="Times New Roman"/>
          <w:sz w:val="28"/>
          <w:szCs w:val="28"/>
          <w:lang w:eastAsia="ru-RU"/>
        </w:rPr>
        <w:t>голосовые</w:t>
      </w:r>
      <w:r>
        <w:rPr>
          <w:rFonts w:ascii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175406">
        <w:rPr>
          <w:rFonts w:ascii="Times New Roman" w:hAnsi="Times New Roman" w:cs="Times New Roman"/>
          <w:sz w:val="28"/>
          <w:szCs w:val="28"/>
          <w:lang w:eastAsia="ru-RU"/>
        </w:rPr>
        <w:t>видеосообщения</w:t>
      </w:r>
      <w:proofErr w:type="spellEnd"/>
      <w:r w:rsidRPr="00175406">
        <w:rPr>
          <w:rFonts w:ascii="Times New Roman" w:hAnsi="Times New Roman" w:cs="Times New Roman"/>
          <w:sz w:val="28"/>
          <w:szCs w:val="28"/>
          <w:lang w:eastAsia="ru-RU"/>
        </w:rPr>
        <w:t>, файлы, команды управления чатами.</w:t>
      </w:r>
    </w:p>
    <w:p w14:paraId="0C33B3E9" w14:textId="77777777" w:rsidR="00175406" w:rsidRPr="00175406" w:rsidRDefault="00175406" w:rsidP="00F421F9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Данные для аутентификации: учётные данные, коды 2FA, биометрия, отпечатки ключей.</w:t>
      </w:r>
    </w:p>
    <w:p w14:paraId="3689AE6A" w14:textId="2FD2ABD1" w:rsidR="00175406" w:rsidRPr="00175406" w:rsidRDefault="00175406" w:rsidP="00F421F9">
      <w:pPr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Служебные запросы: технические данные для установки соединения.</w:t>
      </w:r>
    </w:p>
    <w:p w14:paraId="5AF4E366" w14:textId="77777777" w:rsidR="00175406" w:rsidRPr="00175406" w:rsidRDefault="00175406" w:rsidP="0017540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Управляющие воздействия (</w:t>
      </w:r>
      <w:proofErr w:type="spellStart"/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Controls</w:t>
      </w:r>
      <w:proofErr w:type="spellEnd"/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):</w:t>
      </w:r>
    </w:p>
    <w:p w14:paraId="7FC49BC3" w14:textId="77777777" w:rsidR="00175406" w:rsidRPr="00175406" w:rsidRDefault="00175406" w:rsidP="00F421F9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Криптографические стандарты: протоколы E2EE (Signal, MLS), алгоритмы шифрования (AES).</w:t>
      </w:r>
    </w:p>
    <w:p w14:paraId="349894A2" w14:textId="77777777" w:rsidR="00175406" w:rsidRPr="00175406" w:rsidRDefault="00175406" w:rsidP="00F421F9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Корпоративные политики безопасности: правила использования, хранения, ролевой доступ.</w:t>
      </w:r>
    </w:p>
    <w:p w14:paraId="5C8ACA04" w14:textId="77777777" w:rsidR="00175406" w:rsidRPr="00175406" w:rsidRDefault="00175406" w:rsidP="00F421F9">
      <w:pPr>
        <w:numPr>
          <w:ilvl w:val="0"/>
          <w:numId w:val="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Законодательные требования: законы о защите данных (152-ФЗ, GDPR), отраслевые стандарты.</w:t>
      </w:r>
    </w:p>
    <w:p w14:paraId="5374DA03" w14:textId="77777777" w:rsidR="00175406" w:rsidRPr="00175406" w:rsidRDefault="00175406" w:rsidP="0017540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Выходы (</w:t>
      </w:r>
      <w:proofErr w:type="spellStart"/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Outputs</w:t>
      </w:r>
      <w:proofErr w:type="spellEnd"/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):</w:t>
      </w:r>
    </w:p>
    <w:p w14:paraId="44DC87C5" w14:textId="77777777" w:rsidR="00175406" w:rsidRPr="00175406" w:rsidRDefault="00175406" w:rsidP="00F421F9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Доставленный расшифрованный контент: сообщения и файлы в читаемом виде.</w:t>
      </w:r>
    </w:p>
    <w:p w14:paraId="5B5172DF" w14:textId="77777777" w:rsidR="00175406" w:rsidRPr="00175406" w:rsidRDefault="00175406" w:rsidP="00F421F9">
      <w:pPr>
        <w:numPr>
          <w:ilvl w:val="0"/>
          <w:numId w:val="5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Подтверждения и статусы: уведомления о доставке/прочтении, статусы соединения.</w:t>
      </w:r>
    </w:p>
    <w:p w14:paraId="5EB0BAD6" w14:textId="77777777" w:rsidR="00175406" w:rsidRPr="00175406" w:rsidRDefault="00175406" w:rsidP="00F421F9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Зашифрованные данные: </w:t>
      </w:r>
      <w:proofErr w:type="spellStart"/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шифротекст</w:t>
      </w:r>
      <w:proofErr w:type="spellEnd"/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передачи и хранения.</w:t>
      </w:r>
    </w:p>
    <w:p w14:paraId="3CFC9E2D" w14:textId="77777777" w:rsidR="00175406" w:rsidRPr="00175406" w:rsidRDefault="00175406" w:rsidP="00F421F9">
      <w:pPr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Отчёты для аудита: журналы событий и статистика использования (без содержания переписок).</w:t>
      </w:r>
    </w:p>
    <w:p w14:paraId="424CF68B" w14:textId="401637BC" w:rsidR="00175406" w:rsidRDefault="00175406" w:rsidP="0017540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7540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Система преобразует пользовательский контент согласно криптографическим и нормативным правилам, производя защищённые данные, подтверждения операций и административную отчётность.</w:t>
      </w:r>
    </w:p>
    <w:p w14:paraId="2F64F3BA" w14:textId="4EE6E489" w:rsidR="00175406" w:rsidRDefault="00175406" w:rsidP="00175406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C795A8A" w14:textId="43AE4BF0" w:rsidR="0028415D" w:rsidRPr="0028415D" w:rsidRDefault="0028415D" w:rsidP="00F421F9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8415D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Используемые механизмы системы</w:t>
      </w:r>
    </w:p>
    <w:p w14:paraId="5E19E68A" w14:textId="77777777" w:rsidR="001E2C54" w:rsidRPr="001E2C54" w:rsidRDefault="001E2C54" w:rsidP="001E2C54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1E2C54">
        <w:rPr>
          <w:color w:val="0F1115"/>
          <w:sz w:val="28"/>
          <w:szCs w:val="28"/>
        </w:rPr>
        <w:t>В нотации IDEF0 под </w:t>
      </w:r>
      <w:r w:rsidRPr="001E2C54">
        <w:rPr>
          <w:rStyle w:val="a8"/>
          <w:b w:val="0"/>
          <w:bCs w:val="0"/>
          <w:color w:val="0F1115"/>
          <w:sz w:val="28"/>
          <w:szCs w:val="28"/>
        </w:rPr>
        <w:t>механизмами (M)</w:t>
      </w:r>
      <w:r w:rsidRPr="001E2C54">
        <w:rPr>
          <w:color w:val="0F1115"/>
          <w:sz w:val="28"/>
          <w:szCs w:val="28"/>
        </w:rPr>
        <w:t> понимаются </w:t>
      </w:r>
      <w:r w:rsidRPr="001E2C54">
        <w:rPr>
          <w:rStyle w:val="a8"/>
          <w:b w:val="0"/>
          <w:bCs w:val="0"/>
          <w:color w:val="0F1115"/>
          <w:sz w:val="28"/>
          <w:szCs w:val="28"/>
        </w:rPr>
        <w:t>внешние ресурсы</w:t>
      </w:r>
      <w:r w:rsidRPr="001E2C54">
        <w:rPr>
          <w:color w:val="0F1115"/>
          <w:sz w:val="28"/>
          <w:szCs w:val="28"/>
        </w:rPr>
        <w:t>, которые обеспечивают выполнение функций системы, но не являются частью моделируемой программной системы. Для рассматриваемого высокозащищенного мессенджера механизмами выступают персонал, аппаратное обеспечение, базовое системное ПО и сторонние специализированные сервисы.</w:t>
      </w:r>
    </w:p>
    <w:p w14:paraId="22AE1DFE" w14:textId="77777777" w:rsidR="001E2C54" w:rsidRPr="001E2C54" w:rsidRDefault="001E2C54" w:rsidP="001E2C54">
      <w:pPr>
        <w:pStyle w:val="4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0F1115"/>
          <w:sz w:val="28"/>
          <w:szCs w:val="28"/>
        </w:rPr>
      </w:pPr>
      <w:r w:rsidRPr="001E2C54">
        <w:rPr>
          <w:rStyle w:val="a8"/>
          <w:rFonts w:ascii="Times New Roman" w:hAnsi="Times New Roman" w:cs="Times New Roman"/>
          <w:b w:val="0"/>
          <w:bCs w:val="0"/>
          <w:i w:val="0"/>
          <w:iCs w:val="0"/>
          <w:color w:val="0F1115"/>
          <w:sz w:val="28"/>
          <w:szCs w:val="28"/>
        </w:rPr>
        <w:t>Персонал (человеческие механизмы):</w:t>
      </w:r>
    </w:p>
    <w:p w14:paraId="0CC1554B" w14:textId="77777777" w:rsidR="001E2C54" w:rsidRPr="001E2C54" w:rsidRDefault="001E2C54" w:rsidP="001E2C54">
      <w:pPr>
        <w:pStyle w:val="ds-markdown-paragraph"/>
        <w:numPr>
          <w:ilvl w:val="0"/>
          <w:numId w:val="4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E2C54">
        <w:rPr>
          <w:rStyle w:val="a8"/>
          <w:b w:val="0"/>
          <w:bCs w:val="0"/>
          <w:color w:val="0F1115"/>
          <w:sz w:val="28"/>
          <w:szCs w:val="28"/>
        </w:rPr>
        <w:t>Корпоративный и персональный пользователь</w:t>
      </w:r>
      <w:r w:rsidRPr="001E2C54">
        <w:rPr>
          <w:color w:val="0F1115"/>
          <w:sz w:val="28"/>
          <w:szCs w:val="28"/>
        </w:rPr>
        <w:t> – выступает в роли инициатора и потребителя коммуникационных функций системы. Пользователь активирует функции, вводя данные и команды через интерфейс.</w:t>
      </w:r>
    </w:p>
    <w:p w14:paraId="6FF1E4AD" w14:textId="77777777" w:rsidR="001E2C54" w:rsidRPr="001E2C54" w:rsidRDefault="001E2C54" w:rsidP="001E2C54">
      <w:pPr>
        <w:pStyle w:val="ds-markdown-paragraph"/>
        <w:numPr>
          <w:ilvl w:val="0"/>
          <w:numId w:val="41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E2C54">
        <w:rPr>
          <w:rStyle w:val="a8"/>
          <w:b w:val="0"/>
          <w:bCs w:val="0"/>
          <w:color w:val="0F1115"/>
          <w:sz w:val="28"/>
          <w:szCs w:val="28"/>
        </w:rPr>
        <w:lastRenderedPageBreak/>
        <w:t>Администратор безопасности (корпоративный)</w:t>
      </w:r>
      <w:r w:rsidRPr="001E2C54">
        <w:rPr>
          <w:color w:val="0F1115"/>
          <w:sz w:val="28"/>
          <w:szCs w:val="28"/>
        </w:rPr>
        <w:t> – является ключевым внешним контроллером и настройщиком системы. Он определяет политики безопасности, анализирует отчёты и реагирует на инциденты, обеспечивая управление жизненным циклом безопасности.</w:t>
      </w:r>
    </w:p>
    <w:p w14:paraId="2DDEB729" w14:textId="77777777" w:rsidR="001E2C54" w:rsidRPr="001E2C54" w:rsidRDefault="001E2C54" w:rsidP="001E2C54">
      <w:pPr>
        <w:pStyle w:val="4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0F1115"/>
          <w:sz w:val="28"/>
          <w:szCs w:val="28"/>
        </w:rPr>
      </w:pPr>
      <w:r w:rsidRPr="001E2C54">
        <w:rPr>
          <w:rStyle w:val="a8"/>
          <w:rFonts w:ascii="Times New Roman" w:hAnsi="Times New Roman" w:cs="Times New Roman"/>
          <w:b w:val="0"/>
          <w:bCs w:val="0"/>
          <w:i w:val="0"/>
          <w:iCs w:val="0"/>
          <w:color w:val="0F1115"/>
          <w:sz w:val="28"/>
          <w:szCs w:val="28"/>
        </w:rPr>
        <w:t>Аппаратные и базовые программные механизмы:</w:t>
      </w:r>
    </w:p>
    <w:p w14:paraId="5425728A" w14:textId="77777777" w:rsidR="001E2C54" w:rsidRPr="001E2C54" w:rsidRDefault="001E2C54" w:rsidP="001E2C54">
      <w:pPr>
        <w:pStyle w:val="ds-markdown-paragraph"/>
        <w:numPr>
          <w:ilvl w:val="0"/>
          <w:numId w:val="4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E2C54">
        <w:rPr>
          <w:rStyle w:val="a8"/>
          <w:b w:val="0"/>
          <w:bCs w:val="0"/>
          <w:color w:val="0F1115"/>
          <w:sz w:val="28"/>
          <w:szCs w:val="28"/>
        </w:rPr>
        <w:t>Конечные устройства пользователей</w:t>
      </w:r>
      <w:r w:rsidRPr="001E2C54">
        <w:rPr>
          <w:color w:val="0F1115"/>
          <w:sz w:val="28"/>
          <w:szCs w:val="28"/>
        </w:rPr>
        <w:t> – смартфоны, планшеты, персональные компьютеры, предоставляющие вычислительные мощности и физические интерфейсы ввода-вывода для работы системы.</w:t>
      </w:r>
    </w:p>
    <w:p w14:paraId="3BA7FF62" w14:textId="77777777" w:rsidR="001E2C54" w:rsidRPr="001E2C54" w:rsidRDefault="001E2C54" w:rsidP="001E2C54">
      <w:pPr>
        <w:pStyle w:val="ds-markdown-paragraph"/>
        <w:numPr>
          <w:ilvl w:val="0"/>
          <w:numId w:val="4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E2C54">
        <w:rPr>
          <w:rStyle w:val="a8"/>
          <w:b w:val="0"/>
          <w:bCs w:val="0"/>
          <w:color w:val="0F1115"/>
          <w:sz w:val="28"/>
          <w:szCs w:val="28"/>
        </w:rPr>
        <w:t>Серверное оборудование организаций</w:t>
      </w:r>
      <w:r w:rsidRPr="001E2C54">
        <w:rPr>
          <w:color w:val="0F1115"/>
          <w:sz w:val="28"/>
          <w:szCs w:val="28"/>
        </w:rPr>
        <w:t> – физическая инфраструктура, на которой может разворачиваться корпоративная серверная часть системы.</w:t>
      </w:r>
    </w:p>
    <w:p w14:paraId="36FD37FB" w14:textId="4BA15FCF" w:rsidR="001E2C54" w:rsidRPr="001E2C54" w:rsidRDefault="001E2C54" w:rsidP="001E2C54">
      <w:pPr>
        <w:pStyle w:val="ds-markdown-paragraph"/>
        <w:numPr>
          <w:ilvl w:val="0"/>
          <w:numId w:val="4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E2C54">
        <w:rPr>
          <w:rStyle w:val="a8"/>
          <w:b w:val="0"/>
          <w:bCs w:val="0"/>
          <w:color w:val="0F1115"/>
          <w:sz w:val="28"/>
          <w:szCs w:val="28"/>
        </w:rPr>
        <w:t>Операционные системы и сетевые стеки</w:t>
      </w:r>
      <w:r w:rsidRPr="001E2C54">
        <w:rPr>
          <w:color w:val="0F1115"/>
          <w:sz w:val="28"/>
          <w:szCs w:val="28"/>
        </w:rPr>
        <w:t> – базовое системное ПО (Windows, Linux, TCP/IP-стек), предоставляющее среду выполнения, управление процессами и базовые сетевые услуги.</w:t>
      </w:r>
    </w:p>
    <w:p w14:paraId="2B5968CF" w14:textId="77777777" w:rsidR="001E2C54" w:rsidRPr="001E2C54" w:rsidRDefault="001E2C54" w:rsidP="001E2C54">
      <w:pPr>
        <w:pStyle w:val="ds-markdown-paragraph"/>
        <w:numPr>
          <w:ilvl w:val="0"/>
          <w:numId w:val="42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E2C54">
        <w:rPr>
          <w:rStyle w:val="a8"/>
          <w:b w:val="0"/>
          <w:bCs w:val="0"/>
          <w:color w:val="0F1115"/>
          <w:sz w:val="28"/>
          <w:szCs w:val="28"/>
        </w:rPr>
        <w:t>Каналы связи и интернет-инфраструктура</w:t>
      </w:r>
      <w:r w:rsidRPr="001E2C54">
        <w:rPr>
          <w:color w:val="0F1115"/>
          <w:sz w:val="28"/>
          <w:szCs w:val="28"/>
        </w:rPr>
        <w:t> – внешние сетевые ресурсы, обеспечивающие передачу данных между узлами системы.</w:t>
      </w:r>
    </w:p>
    <w:p w14:paraId="201691C3" w14:textId="77777777" w:rsidR="001E2C54" w:rsidRPr="001E2C54" w:rsidRDefault="001E2C54" w:rsidP="001E2C54">
      <w:pPr>
        <w:pStyle w:val="4"/>
        <w:shd w:val="clear" w:color="auto" w:fill="FFFFFF"/>
        <w:spacing w:before="0" w:line="360" w:lineRule="auto"/>
        <w:ind w:firstLine="709"/>
        <w:jc w:val="both"/>
        <w:rPr>
          <w:rFonts w:ascii="Times New Roman" w:hAnsi="Times New Roman" w:cs="Times New Roman"/>
          <w:i w:val="0"/>
          <w:iCs w:val="0"/>
          <w:color w:val="0F1115"/>
          <w:sz w:val="28"/>
          <w:szCs w:val="28"/>
        </w:rPr>
      </w:pPr>
      <w:r w:rsidRPr="001E2C54">
        <w:rPr>
          <w:rStyle w:val="a8"/>
          <w:rFonts w:ascii="Times New Roman" w:hAnsi="Times New Roman" w:cs="Times New Roman"/>
          <w:b w:val="0"/>
          <w:bCs w:val="0"/>
          <w:i w:val="0"/>
          <w:iCs w:val="0"/>
          <w:color w:val="0F1115"/>
          <w:sz w:val="28"/>
          <w:szCs w:val="28"/>
        </w:rPr>
        <w:t>Сторонние специализированные сервисы (механизмы безопасности):</w:t>
      </w:r>
    </w:p>
    <w:p w14:paraId="1CE2A109" w14:textId="77777777" w:rsidR="001E2C54" w:rsidRPr="001E2C54" w:rsidRDefault="001E2C54" w:rsidP="001E2C54">
      <w:pPr>
        <w:pStyle w:val="ds-markdown-paragraph"/>
        <w:numPr>
          <w:ilvl w:val="0"/>
          <w:numId w:val="4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E2C54">
        <w:rPr>
          <w:rStyle w:val="a8"/>
          <w:b w:val="0"/>
          <w:bCs w:val="0"/>
          <w:color w:val="0F1115"/>
          <w:sz w:val="28"/>
          <w:szCs w:val="28"/>
        </w:rPr>
        <w:t>Аппаратные модули безопасности (HSM – Hardware Security Module)</w:t>
      </w:r>
      <w:r w:rsidRPr="001E2C54">
        <w:rPr>
          <w:color w:val="0F1115"/>
          <w:sz w:val="28"/>
          <w:szCs w:val="28"/>
        </w:rPr>
        <w:t> – специализированные внешние устройства, предоставляющие услуги защищённой генерации, хранения и обработки криптографических ключей.</w:t>
      </w:r>
    </w:p>
    <w:p w14:paraId="3D489CC7" w14:textId="77777777" w:rsidR="001E2C54" w:rsidRPr="001E2C54" w:rsidRDefault="001E2C54" w:rsidP="001E2C54">
      <w:pPr>
        <w:pStyle w:val="ds-markdown-paragraph"/>
        <w:numPr>
          <w:ilvl w:val="0"/>
          <w:numId w:val="4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E2C54">
        <w:rPr>
          <w:rStyle w:val="a8"/>
          <w:b w:val="0"/>
          <w:bCs w:val="0"/>
          <w:color w:val="0F1115"/>
          <w:sz w:val="28"/>
          <w:szCs w:val="28"/>
        </w:rPr>
        <w:t>Системы внешней аутентификации и управления идентификацией</w:t>
      </w:r>
      <w:r w:rsidRPr="001E2C54">
        <w:rPr>
          <w:color w:val="0F1115"/>
          <w:sz w:val="28"/>
          <w:szCs w:val="28"/>
        </w:rPr>
        <w:t> – корпоративные каталоги (Active Directory/LDAP), услуги удостоверяющих центров (УЦ), сервисы биометрической проверки.</w:t>
      </w:r>
    </w:p>
    <w:p w14:paraId="25B35536" w14:textId="77777777" w:rsidR="001E2C54" w:rsidRPr="001E2C54" w:rsidRDefault="001E2C54" w:rsidP="001E2C54">
      <w:pPr>
        <w:pStyle w:val="ds-markdown-paragraph"/>
        <w:numPr>
          <w:ilvl w:val="0"/>
          <w:numId w:val="4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E2C54">
        <w:rPr>
          <w:rStyle w:val="a8"/>
          <w:b w:val="0"/>
          <w:bCs w:val="0"/>
          <w:color w:val="0F1115"/>
          <w:sz w:val="28"/>
          <w:szCs w:val="28"/>
        </w:rPr>
        <w:t>Устройства двухфакторной аутентификации (2FA-токены)</w:t>
      </w:r>
      <w:r w:rsidRPr="001E2C54">
        <w:rPr>
          <w:color w:val="0F1115"/>
          <w:sz w:val="28"/>
          <w:szCs w:val="28"/>
        </w:rPr>
        <w:t> – физические или программные токены, генерирующие одноразовые коды.</w:t>
      </w:r>
    </w:p>
    <w:p w14:paraId="0ADA3DEE" w14:textId="3E30CE2B" w:rsidR="00175406" w:rsidRPr="001E2C54" w:rsidRDefault="001E2C54" w:rsidP="001E2C54">
      <w:pPr>
        <w:pStyle w:val="ds-markdown-paragraph"/>
        <w:numPr>
          <w:ilvl w:val="0"/>
          <w:numId w:val="43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1E2C54">
        <w:rPr>
          <w:rStyle w:val="a8"/>
          <w:b w:val="0"/>
          <w:bCs w:val="0"/>
          <w:color w:val="0F1115"/>
          <w:sz w:val="28"/>
          <w:szCs w:val="28"/>
        </w:rPr>
        <w:t xml:space="preserve">SIEM-системы (Security Information </w:t>
      </w:r>
      <w:proofErr w:type="spellStart"/>
      <w:r w:rsidRPr="001E2C54">
        <w:rPr>
          <w:rStyle w:val="a8"/>
          <w:b w:val="0"/>
          <w:bCs w:val="0"/>
          <w:color w:val="0F1115"/>
          <w:sz w:val="28"/>
          <w:szCs w:val="28"/>
        </w:rPr>
        <w:t>and</w:t>
      </w:r>
      <w:proofErr w:type="spellEnd"/>
      <w:r w:rsidRPr="001E2C54">
        <w:rPr>
          <w:rStyle w:val="a8"/>
          <w:b w:val="0"/>
          <w:bCs w:val="0"/>
          <w:color w:val="0F1115"/>
          <w:sz w:val="28"/>
          <w:szCs w:val="28"/>
        </w:rPr>
        <w:t xml:space="preserve"> Event Management)</w:t>
      </w:r>
      <w:r w:rsidRPr="001E2C54">
        <w:rPr>
          <w:color w:val="0F1115"/>
          <w:sz w:val="28"/>
          <w:szCs w:val="28"/>
        </w:rPr>
        <w:t> и средства аудита – внешние платформы для агрегации, анализа журналов событий безопасности и формирования отчётности.</w:t>
      </w:r>
    </w:p>
    <w:p w14:paraId="1E09B643" w14:textId="4329F8F5" w:rsidR="0028415D" w:rsidRDefault="0028415D" w:rsidP="001E2C54">
      <w:pPr>
        <w:spacing w:after="0" w:line="360" w:lineRule="auto"/>
        <w:ind w:firstLine="709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Все перечисленные механизмы отражены на контекстной и нижестоящих диаграммах IDEF0 в виде механизм-дуг, входящих в соответствующие функциональные блоки.</w:t>
      </w:r>
    </w:p>
    <w:p w14:paraId="60A54E20" w14:textId="6582B9BA" w:rsidR="0028415D" w:rsidRPr="001540FA" w:rsidRDefault="0028415D" w:rsidP="00F421F9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8415D">
        <w:rPr>
          <w:rFonts w:ascii="Times New Roman" w:hAnsi="Times New Roman"/>
          <w:b/>
          <w:bCs/>
          <w:sz w:val="28"/>
          <w:szCs w:val="28"/>
        </w:rPr>
        <w:lastRenderedPageBreak/>
        <w:t>Построение контекстной диаграммы A-0</w:t>
      </w:r>
    </w:p>
    <w:p w14:paraId="631C0842" w14:textId="337A6EB1" w:rsidR="001540FA" w:rsidRDefault="00FA7EB1" w:rsidP="001540F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FA7EB1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drawing>
          <wp:inline distT="0" distB="0" distL="0" distR="0" wp14:anchorId="7AF546C7" wp14:editId="16C48DEC">
            <wp:extent cx="5706662" cy="5005705"/>
            <wp:effectExtent l="0" t="0" r="889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399" t="756" r="1"/>
                    <a:stretch/>
                  </pic:blipFill>
                  <pic:spPr bwMode="auto">
                    <a:xfrm>
                      <a:off x="0" y="0"/>
                      <a:ext cx="5707875" cy="50067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CF0FA8" w14:textId="72C24E4D" w:rsidR="001540FA" w:rsidRPr="000949C4" w:rsidRDefault="001540FA" w:rsidP="001540FA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949C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Рисунок 1 – Контекстная диаграмма системы «Высокозащищенный мессенджер»</w:t>
      </w:r>
    </w:p>
    <w:p w14:paraId="2342E798" w14:textId="58BB835D" w:rsidR="001540FA" w:rsidRDefault="001540FA" w:rsidP="001540FA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18FE664A" w14:textId="350517F9" w:rsidR="001540FA" w:rsidRPr="001540FA" w:rsidRDefault="001540FA" w:rsidP="001540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1. Входы:</w:t>
      </w:r>
    </w:p>
    <w:p w14:paraId="72A6D56F" w14:textId="77777777" w:rsidR="001540FA" w:rsidRPr="001540FA" w:rsidRDefault="001540FA" w:rsidP="00F421F9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I1: Контент и команды пользователей (текст, голос, видео, файлы, команды чатов)</w:t>
      </w:r>
    </w:p>
    <w:p w14:paraId="0556F824" w14:textId="77777777" w:rsidR="001540FA" w:rsidRPr="001540FA" w:rsidRDefault="001540FA" w:rsidP="00F421F9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I2: Данные для аутентификации (учётные данные, 2FA, биометрия, отпечатки ключей)</w:t>
      </w:r>
    </w:p>
    <w:p w14:paraId="747A3772" w14:textId="403B23AB" w:rsidR="001540FA" w:rsidRPr="001540FA" w:rsidRDefault="001540FA" w:rsidP="00F421F9">
      <w:pPr>
        <w:numPr>
          <w:ilvl w:val="0"/>
          <w:numId w:val="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I3: Служебные запросы </w:t>
      </w:r>
    </w:p>
    <w:p w14:paraId="0FADFD5D" w14:textId="16907DE9" w:rsidR="001540FA" w:rsidRPr="001540FA" w:rsidRDefault="001540FA" w:rsidP="001540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2. Управляющие воздействия:</w:t>
      </w:r>
    </w:p>
    <w:p w14:paraId="20DD9076" w14:textId="77777777" w:rsidR="001540FA" w:rsidRPr="001540FA" w:rsidRDefault="001540FA" w:rsidP="00F421F9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C1: Криптографические стандарты и протоколы (Signal Protocol, MLS, AES)</w:t>
      </w:r>
    </w:p>
    <w:p w14:paraId="6EFBB0C4" w14:textId="77777777" w:rsidR="001540FA" w:rsidRPr="001540FA" w:rsidRDefault="001540FA" w:rsidP="00F421F9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C2: Корпоративные политики безопасности (правила использования, RBAC, политики хранения)</w:t>
      </w:r>
    </w:p>
    <w:p w14:paraId="48B94E5B" w14:textId="77777777" w:rsidR="001540FA" w:rsidRPr="001540FA" w:rsidRDefault="001540FA" w:rsidP="00F421F9">
      <w:pPr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C3: Законодательные требования (152-ФЗ, GDPR, отраслевые стандарты)</w:t>
      </w:r>
    </w:p>
    <w:p w14:paraId="07FFDC58" w14:textId="37D430A9" w:rsidR="001540FA" w:rsidRPr="001540FA" w:rsidRDefault="001540FA" w:rsidP="001540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3. Выходы:</w:t>
      </w:r>
    </w:p>
    <w:p w14:paraId="7DB4C2EE" w14:textId="77777777" w:rsidR="001540FA" w:rsidRPr="001540FA" w:rsidRDefault="001540FA" w:rsidP="00F421F9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O1: Доставленный расшифрованный контент (сообщения, файлы в читаемом виде)</w:t>
      </w:r>
    </w:p>
    <w:p w14:paraId="1AA70FB0" w14:textId="77777777" w:rsidR="001540FA" w:rsidRPr="001540FA" w:rsidRDefault="001540FA" w:rsidP="00F421F9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O2: Подтверждения и статусы (уведомления о доставке/прочтении, статусы соединения)</w:t>
      </w:r>
    </w:p>
    <w:p w14:paraId="161183B8" w14:textId="77777777" w:rsidR="001540FA" w:rsidRPr="001540FA" w:rsidRDefault="001540FA" w:rsidP="00F421F9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O3: Зашифрованные данные (</w:t>
      </w:r>
      <w:proofErr w:type="spellStart"/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шифротекст</w:t>
      </w:r>
      <w:proofErr w:type="spellEnd"/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для передачи/хранения)</w:t>
      </w:r>
    </w:p>
    <w:p w14:paraId="38F6E6D6" w14:textId="77777777" w:rsidR="001540FA" w:rsidRPr="001540FA" w:rsidRDefault="001540FA" w:rsidP="00F421F9">
      <w:pPr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O4: Отчёты для аудита (журналы событий, статистика использования)</w:t>
      </w:r>
    </w:p>
    <w:p w14:paraId="73027409" w14:textId="625B9F8E" w:rsidR="001540FA" w:rsidRPr="001540FA" w:rsidRDefault="001540FA" w:rsidP="001540F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4. Механизмы:</w:t>
      </w:r>
    </w:p>
    <w:p w14:paraId="402A645F" w14:textId="3CC324B8" w:rsidR="001540FA" w:rsidRPr="001540FA" w:rsidRDefault="001540FA" w:rsidP="00F421F9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M1: </w:t>
      </w:r>
      <w:r w:rsidR="005C4E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Персонал</w:t>
      </w:r>
    </w:p>
    <w:p w14:paraId="355967F4" w14:textId="10AC4908" w:rsidR="001540FA" w:rsidRPr="001540FA" w:rsidRDefault="001540FA" w:rsidP="00F421F9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M2: </w:t>
      </w:r>
      <w:r w:rsidR="005C4E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Аппаратное обеспечение конечных точек</w:t>
      </w:r>
    </w:p>
    <w:p w14:paraId="41F5D481" w14:textId="730AD80D" w:rsidR="001540FA" w:rsidRPr="001540FA" w:rsidRDefault="001540FA" w:rsidP="00F421F9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M3: </w:t>
      </w:r>
      <w:r w:rsidR="005C4E8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Системное и сетевое ПО общего назначения</w:t>
      </w:r>
    </w:p>
    <w:p w14:paraId="32A698DF" w14:textId="499DD657" w:rsidR="001540FA" w:rsidRDefault="005C4E80" w:rsidP="00F421F9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М4: Сторонние службы и устройства безопасности</w:t>
      </w:r>
    </w:p>
    <w:p w14:paraId="57DD8981" w14:textId="4925C1B0" w:rsidR="001540FA" w:rsidRDefault="002137BE" w:rsidP="002137BE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01D2CEC3" w14:textId="2A150A12" w:rsidR="001540FA" w:rsidRDefault="002137BE" w:rsidP="00F421F9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Декомпозиция контекстной диаграммы А</w:t>
      </w:r>
      <w:r w:rsidR="004C6926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en-US" w:eastAsia="ru-RU"/>
        </w:rPr>
        <w:t>-</w:t>
      </w:r>
      <w:r w:rsidRPr="002137B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0</w:t>
      </w:r>
    </w:p>
    <w:p w14:paraId="0FC28C7C" w14:textId="1651BACC" w:rsidR="002137BE" w:rsidRDefault="004E20EF" w:rsidP="004E20EF">
      <w:pPr>
        <w:pStyle w:val="a7"/>
        <w:ind w:left="-426"/>
        <w:jc w:val="center"/>
      </w:pPr>
      <w:r w:rsidRPr="004E20EF">
        <w:drawing>
          <wp:inline distT="0" distB="0" distL="0" distR="0" wp14:anchorId="5877E49F" wp14:editId="361CE739">
            <wp:extent cx="6637020" cy="4075058"/>
            <wp:effectExtent l="0" t="0" r="0" b="190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59804" cy="40890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7974E" w14:textId="5E1E23F4" w:rsidR="002137BE" w:rsidRPr="000949C4" w:rsidRDefault="002137BE" w:rsidP="002137B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0949C4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Рисунок 2 – Контекстная диаграмма первого уровня системы «Высокозащищенный мессенджер»</w:t>
      </w:r>
    </w:p>
    <w:p w14:paraId="45563C87" w14:textId="30CDD553" w:rsidR="002137BE" w:rsidRDefault="002137BE" w:rsidP="002137B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0AA656EF" w14:textId="04300D0A" w:rsidR="002137BE" w:rsidRPr="002137BE" w:rsidRDefault="002137BE" w:rsidP="002137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диаграмме A</w:t>
      </w:r>
      <w:r w:rsidR="004C6926" w:rsidRPr="004C692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 выполняется декомпозиция основной функции системы на три взаимосвязанных функциональных блока:</w:t>
      </w:r>
    </w:p>
    <w:p w14:paraId="2A61C839" w14:textId="77777777" w:rsidR="002137BE" w:rsidRPr="002137BE" w:rsidRDefault="002137BE" w:rsidP="00F421F9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A1 – «Обеспечение криптографической защиты данных»;</w:t>
      </w:r>
    </w:p>
    <w:p w14:paraId="044AEB6F" w14:textId="797E4E14" w:rsidR="002137BE" w:rsidRPr="002137BE" w:rsidRDefault="002137BE" w:rsidP="00F421F9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 – «Организация доставки и коммуникаци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я</w:t>
      </w: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»;</w:t>
      </w:r>
    </w:p>
    <w:p w14:paraId="4936A1B1" w14:textId="77777777" w:rsidR="002137BE" w:rsidRPr="002137BE" w:rsidRDefault="002137BE" w:rsidP="00F421F9">
      <w:pPr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A3 – «Управление доступом и безопасностью».</w:t>
      </w:r>
    </w:p>
    <w:p w14:paraId="4FE5EF1F" w14:textId="77777777" w:rsidR="002137BE" w:rsidRPr="002137BE" w:rsidRDefault="002137BE" w:rsidP="002137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Блок A1 (криптографическая защита) является ядром безопасности системы. Он отвечает за выполнение сквозного шифрования по установленным протоколам, криптографическое преобразование пользовательских данных, управление ключами шифрования и обеспечение целостности информации.</w:t>
      </w:r>
    </w:p>
    <w:p w14:paraId="431360B6" w14:textId="77777777" w:rsidR="002137BE" w:rsidRPr="002137BE" w:rsidRDefault="002137BE" w:rsidP="002137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Блок A2 (доставка и коммуникация) выполняет функции взаимодействия с пользователем и передачи данных. Он обрабатывает контент и команды, управляет </w:t>
      </w: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чатами и звонками, организует маршрутизацию информации и обеспечивает своевременную доставку сообщений.</w:t>
      </w:r>
    </w:p>
    <w:p w14:paraId="597207E6" w14:textId="77777777" w:rsidR="002137BE" w:rsidRPr="002137BE" w:rsidRDefault="002137BE" w:rsidP="002137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Блок A3 (управление доступом) контролирует безопасность системы на административном уровне. Он отвечает за аутентификацию пользователей, применение политик безопасности, мониторинг событий и формирование отчётности для аудита.</w:t>
      </w:r>
    </w:p>
    <w:p w14:paraId="06A5DDF9" w14:textId="77777777" w:rsidR="002137BE" w:rsidRPr="002137BE" w:rsidRDefault="002137BE" w:rsidP="002137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Потоки данных между блоками организованы следующим образом:</w:t>
      </w:r>
    </w:p>
    <w:p w14:paraId="24413DA6" w14:textId="77777777" w:rsidR="002137BE" w:rsidRPr="002137BE" w:rsidRDefault="002137BE" w:rsidP="00F421F9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Пользовательский контент и команды поступают в блок A2.</w:t>
      </w:r>
    </w:p>
    <w:p w14:paraId="75E6D8E0" w14:textId="77777777" w:rsidR="002137BE" w:rsidRPr="002137BE" w:rsidRDefault="002137BE" w:rsidP="00F421F9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 передаёт данные для шифрования в блок A1.</w:t>
      </w:r>
    </w:p>
    <w:p w14:paraId="341B05D5" w14:textId="77777777" w:rsidR="002137BE" w:rsidRPr="002137BE" w:rsidRDefault="002137BE" w:rsidP="00F421F9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A1 возвращает зашифрованные данные обратно в A2 для передачи.</w:t>
      </w:r>
    </w:p>
    <w:p w14:paraId="0BBB8AFB" w14:textId="77777777" w:rsidR="002137BE" w:rsidRPr="002137BE" w:rsidRDefault="002137BE" w:rsidP="00F421F9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Блок A3 получает данные аутентификации и передаёт подтверждённые идентификаторы в A1.</w:t>
      </w:r>
    </w:p>
    <w:p w14:paraId="34CF876A" w14:textId="77777777" w:rsidR="002137BE" w:rsidRPr="002137BE" w:rsidRDefault="002137BE" w:rsidP="00F421F9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A1 отправляет статус криптографических операций в A3 для мониторинга.</w:t>
      </w:r>
    </w:p>
    <w:p w14:paraId="188ACB3F" w14:textId="77777777" w:rsidR="002137BE" w:rsidRPr="002137BE" w:rsidRDefault="002137BE" w:rsidP="00F421F9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 передаёт события для аудита в A3.</w:t>
      </w:r>
    </w:p>
    <w:p w14:paraId="1FA3EC48" w14:textId="77777777" w:rsidR="002137BE" w:rsidRPr="002137BE" w:rsidRDefault="002137BE" w:rsidP="00F421F9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A3 формирует и выдаёт отчёты для аудита.</w:t>
      </w:r>
    </w:p>
    <w:p w14:paraId="6EAC4911" w14:textId="4270EA76" w:rsidR="002137BE" w:rsidRDefault="002137BE" w:rsidP="002137B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Таким образом, декомпозиция A</w:t>
      </w:r>
      <w:r w:rsidR="004C6926" w:rsidRPr="004C692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 демонстрирует чёткое разделение ответственности: A1 обеспечивает конфиденциальность данных, A2 отвечает за функциональность и доставку, A3 осуществляет контроль и управление безопасностью. Все внешние потоки с контекстной диаграммы A-0 находят своё отражение в данной декомпозиции.</w:t>
      </w:r>
    </w:p>
    <w:p w14:paraId="41893B69" w14:textId="48B8F194" w:rsidR="002137BE" w:rsidRDefault="000949C4" w:rsidP="000949C4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40F69DF1" w14:textId="193E348E" w:rsidR="002137BE" w:rsidRDefault="002137BE" w:rsidP="00F421F9">
      <w:pPr>
        <w:pStyle w:val="a5"/>
        <w:numPr>
          <w:ilvl w:val="0"/>
          <w:numId w:val="2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137B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Декомпозиция диаграмм первого уровня (А1, А2, А3)</w:t>
      </w:r>
    </w:p>
    <w:p w14:paraId="0272ED3A" w14:textId="339E358B" w:rsidR="000949C4" w:rsidRPr="00DE3058" w:rsidRDefault="000949C4" w:rsidP="00DE3058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Декомпозиция А1 </w:t>
      </w: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«Обеспечение криптографической защиты данных»</w:t>
      </w:r>
    </w:p>
    <w:p w14:paraId="1A8E610E" w14:textId="3CE746DD" w:rsidR="000949C4" w:rsidRPr="000949C4" w:rsidRDefault="00B52E3A" w:rsidP="00B52E3A">
      <w:pPr>
        <w:spacing w:after="0" w:line="360" w:lineRule="auto"/>
        <w:ind w:left="-284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B52E3A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drawing>
          <wp:inline distT="0" distB="0" distL="0" distR="0" wp14:anchorId="0F965AF7" wp14:editId="578D11F9">
            <wp:extent cx="6278880" cy="3147060"/>
            <wp:effectExtent l="0" t="0" r="762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484" t="697"/>
                    <a:stretch/>
                  </pic:blipFill>
                  <pic:spPr bwMode="auto">
                    <a:xfrm>
                      <a:off x="0" y="0"/>
                      <a:ext cx="6326056" cy="31707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DA119" w14:textId="06F07991" w:rsidR="002137BE" w:rsidRDefault="000949C4" w:rsidP="002137B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E3058">
        <w:rPr>
          <w:rFonts w:ascii="Times New Roman" w:hAnsi="Times New Roman" w:cs="Times New Roman"/>
          <w:sz w:val="24"/>
          <w:szCs w:val="24"/>
        </w:rPr>
        <w:t xml:space="preserve">Рисунок 3 </w:t>
      </w:r>
      <w:r w:rsidRPr="00DE3058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– </w:t>
      </w:r>
      <w:r w:rsidRPr="00DE3058">
        <w:rPr>
          <w:rFonts w:ascii="Times New Roman" w:hAnsi="Times New Roman" w:cs="Times New Roman"/>
          <w:sz w:val="24"/>
          <w:szCs w:val="24"/>
        </w:rPr>
        <w:t>Декомпозиция диаграмм первого уровня A1</w:t>
      </w:r>
      <w:r w:rsidRPr="00DE3058">
        <w:rPr>
          <w:rFonts w:ascii="Times New Roman" w:hAnsi="Times New Roman" w:cs="Times New Roman"/>
          <w:sz w:val="32"/>
          <w:szCs w:val="32"/>
        </w:rPr>
        <w:t xml:space="preserve"> </w:t>
      </w:r>
      <w:r w:rsidRPr="00DE3058">
        <w:rPr>
          <w:rFonts w:ascii="Times New Roman" w:hAnsi="Times New Roman" w:cs="Times New Roman"/>
          <w:sz w:val="24"/>
          <w:szCs w:val="24"/>
        </w:rPr>
        <w:t>IDEF0</w:t>
      </w:r>
    </w:p>
    <w:p w14:paraId="527460D4" w14:textId="55B384D9" w:rsidR="00DE3058" w:rsidRDefault="00DE3058" w:rsidP="002137B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96E3A79" w14:textId="77777777" w:rsidR="00DE3058" w:rsidRPr="00DE3058" w:rsidRDefault="00DE3058" w:rsidP="00DE305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диаграмме первого уровня блок A1 декомпозирован на три функциональных подблока, отражающих основные этапы криптографической обработки данных в системе:</w:t>
      </w:r>
    </w:p>
    <w:p w14:paraId="24C60B2D" w14:textId="77777777" w:rsidR="00DE3058" w:rsidRPr="00DE3058" w:rsidRDefault="00DE3058" w:rsidP="00F421F9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A11 – «Управление ключами и протоколами безопасности»</w:t>
      </w:r>
    </w:p>
    <w:p w14:paraId="5CA7814E" w14:textId="77777777" w:rsidR="00DE3058" w:rsidRPr="00DE3058" w:rsidRDefault="00DE3058" w:rsidP="00F421F9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A12 – «Криптографические операции с данными»</w:t>
      </w:r>
    </w:p>
    <w:p w14:paraId="211883E0" w14:textId="77777777" w:rsidR="00DE3058" w:rsidRPr="00DE3058" w:rsidRDefault="00DE3058" w:rsidP="00F421F9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A13 – «Мониторинг и верификация операций»</w:t>
      </w:r>
    </w:p>
    <w:p w14:paraId="4487E97D" w14:textId="77777777" w:rsidR="00DE3058" w:rsidRPr="00DE3058" w:rsidRDefault="00DE3058" w:rsidP="00DE305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Блок A11 является инициирующим и отвечает за установление доверия. Он принимает на вход публичные ключи и идентификаторы от системы управления доступом (A3). На основе этих данных и в соответствии с криптографическими стандартами и политиками (управляющее воздействие), блок выполняет протокол установления защищённого сеанса связи (например, </w:t>
      </w:r>
      <w:proofErr w:type="spellStart"/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handshake</w:t>
      </w:r>
      <w:proofErr w:type="spellEnd"/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по Signal Protocol), управляет генерацией, хранением и ротацией ключей. Основным выходом A11 являются готовые для использования сеансовые ключи, которые передаются в блок A12.</w:t>
      </w:r>
    </w:p>
    <w:p w14:paraId="2D153455" w14:textId="77777777" w:rsidR="00DE3058" w:rsidRPr="00DE3058" w:rsidRDefault="00DE3058" w:rsidP="00DE305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Блок A12 является ядром преобразования данных. Он принимает два типа входных данных: исходные данные для шифрования (</w:t>
      </w:r>
      <w:proofErr w:type="spellStart"/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plaintext</w:t>
      </w:r>
      <w:proofErr w:type="spellEnd"/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) от модуля </w:t>
      </w:r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коммуникации (A2) и зашифрованные данные для расшифрования (</w:t>
      </w:r>
      <w:proofErr w:type="spellStart"/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ciphertext</w:t>
      </w:r>
      <w:proofErr w:type="spellEnd"/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 из сети. Руководствуясь алгоритмами шифрования (управляющее воздействие) и используя сеансовые ключи от A11, блок выполняет симметричное шифрование и расшифрование (например, по AES-256-GCM), а также обеспечивает криптографическую целостность данных. Результатами его работы являются зашифрованные данные, направляемые обратно в A2 для отправки, и расшифрованные данные, направляемые в A2 для отображения пользователю.</w:t>
      </w:r>
    </w:p>
    <w:p w14:paraId="21856524" w14:textId="308A396E" w:rsidR="00DE3058" w:rsidRDefault="00DE3058" w:rsidP="00DE305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Блок A13 выполняет контрольно-аудиторскую функцию. Он не имеет прямых внешних входов, но получает внутренние потоки информации о работе блоков A11 и A12. На основании этих данных и политик аудита (управляющее воздействие) блок осуществляет непрерывный мониторинг, верифицирует корректность криптографических операций (например, проверяет «отпечатки» ключей) и детектирует аномалии. Итоговым выходом A13 являются отчёты об инцидентах и данные для аудита, которые передаются в блок управления безопасностью (A3) для анализа администратором.</w:t>
      </w:r>
    </w:p>
    <w:p w14:paraId="41CA02EF" w14:textId="4DBB1064" w:rsidR="00DE3058" w:rsidRDefault="00DE3058" w:rsidP="00DE3058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Таким образом, декомпозиция A1 демонстрирует разделение ответственности внутри криптографического ядра: установление доверия и управление ключами (A11), непосредственное защитное преобразование данных (A12) и независимый контроль корректности (A13). Все внешние входы родительского блока A1 нашли своё отражение в данной структуре.</w:t>
      </w:r>
    </w:p>
    <w:p w14:paraId="1C70AC77" w14:textId="5939838C" w:rsidR="00DE3058" w:rsidRDefault="00DE3058" w:rsidP="00DE3058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Декомпозиция А2 </w:t>
      </w: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«Организация доставки и коммуникаци</w:t>
      </w:r>
      <w:r w:rsidRPr="00DE3058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я</w:t>
      </w: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»</w:t>
      </w:r>
    </w:p>
    <w:p w14:paraId="0E788999" w14:textId="6060F0F0" w:rsidR="00952B3B" w:rsidRDefault="00FD5EEC" w:rsidP="00952B3B">
      <w:pPr>
        <w:spacing w:after="0" w:line="360" w:lineRule="auto"/>
        <w:ind w:left="-56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 w:rsidRPr="008044C9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020819C2" wp14:editId="026FE1E5">
            <wp:extent cx="6300470" cy="2522220"/>
            <wp:effectExtent l="0" t="0" r="508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t="1" b="2479"/>
                    <a:stretch/>
                  </pic:blipFill>
                  <pic:spPr bwMode="auto">
                    <a:xfrm>
                      <a:off x="0" y="0"/>
                      <a:ext cx="6300470" cy="25222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CAA821" w14:textId="23FA63B2" w:rsidR="00952B3B" w:rsidRPr="00952B3B" w:rsidRDefault="00952B3B" w:rsidP="00E6611E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Рисунок 4 </w:t>
      </w:r>
      <w:r w:rsidR="00E6611E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–</w:t>
      </w:r>
      <w:r w:rsidRPr="00952B3B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952B3B">
        <w:rPr>
          <w:rFonts w:ascii="Times New Roman" w:hAnsi="Times New Roman" w:cs="Times New Roman"/>
          <w:sz w:val="24"/>
          <w:szCs w:val="24"/>
        </w:rPr>
        <w:t>Декомпозиция диаграмм первого уровня A2 IDEF0</w:t>
      </w:r>
    </w:p>
    <w:p w14:paraId="34A7FC57" w14:textId="77777777" w:rsidR="00952B3B" w:rsidRPr="00952B3B" w:rsidRDefault="00952B3B" w:rsidP="00952B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Блок A2, отвечающий за весь цикл работы с сообщениями, декомпозирован на три функциональных подблока, образующих последовательную цепочку обработки данных от взаимодействия с пользователем до сетевой передачи.</w:t>
      </w:r>
    </w:p>
    <w:p w14:paraId="2B88699B" w14:textId="77777777" w:rsidR="00952B3B" w:rsidRPr="00952B3B" w:rsidRDefault="00952B3B" w:rsidP="00952B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Состав подфункций:</w:t>
      </w:r>
    </w:p>
    <w:p w14:paraId="2B481B2E" w14:textId="77777777" w:rsidR="00952B3B" w:rsidRPr="00952B3B" w:rsidRDefault="00952B3B" w:rsidP="00F421F9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A21 – «Обработка GUI и команд» – интерфейсный слой системы.</w:t>
      </w:r>
    </w:p>
    <w:p w14:paraId="08476C36" w14:textId="77777777" w:rsidR="00952B3B" w:rsidRPr="00952B3B" w:rsidRDefault="00952B3B" w:rsidP="00F421F9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A22 – «Управление чатами» – логический слой организации коммуникации.</w:t>
      </w:r>
    </w:p>
    <w:p w14:paraId="370F0572" w14:textId="77777777" w:rsidR="00952B3B" w:rsidRPr="00952B3B" w:rsidRDefault="00952B3B" w:rsidP="00F421F9">
      <w:pPr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A23 – «Подготовка и маршрутизация данных» – транспортный слой системы.</w:t>
      </w:r>
    </w:p>
    <w:p w14:paraId="5650B83C" w14:textId="77777777" w:rsidR="00952B3B" w:rsidRPr="00952B3B" w:rsidRDefault="00952B3B" w:rsidP="00952B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Детальное описание подфункций:</w:t>
      </w:r>
    </w:p>
    <w:p w14:paraId="53728F86" w14:textId="77777777" w:rsidR="00952B3B" w:rsidRPr="00952B3B" w:rsidRDefault="00952B3B" w:rsidP="00952B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A21: Обработка GUI и команд</w:t>
      </w:r>
    </w:p>
    <w:p w14:paraId="71B8BD1F" w14:textId="6CF8E351" w:rsidR="00952B3B" w:rsidRPr="00952B3B" w:rsidRDefault="00952B3B" w:rsidP="00952B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Данный блок является точкой входа пользовательских действий в систему. Он принимает действия пользователя (ввод текста, нажатие кнопок отправки, команды управления интерфейсом). Его основная задача — трансформировать эти действия в машиночитаемые структурированные команды, которые могут быть обработаны последующими модулями. Блок также отвечает за отображение интерфейса, получая обратную связь в виде уведомлений о статусе операций от блока A23 (например, «сообщение доставлено») и обновлений содержимого чатов.</w:t>
      </w:r>
    </w:p>
    <w:p w14:paraId="5591BCD3" w14:textId="77777777" w:rsidR="00952B3B" w:rsidRPr="00952B3B" w:rsidRDefault="00952B3B" w:rsidP="00952B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A22: Управление чатами</w:t>
      </w:r>
    </w:p>
    <w:p w14:paraId="573C3A9B" w14:textId="5305CFCE" w:rsidR="00952B3B" w:rsidRPr="00952B3B" w:rsidRDefault="00952B3B" w:rsidP="00952B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Этот блок реализует бизнес-логику коммуникации. Он принимает структурированные команды от A21 (например, «отправить сообщение в чат X») и, руководствуясь политиками коммуникации (управляющее воздействие C1), определяет контекст операции. Блок управляет списками участников, историей сообщений, состояниями чатов и сессий. Его ключевыми выходами являются:</w:t>
      </w:r>
    </w:p>
    <w:p w14:paraId="3CA13F53" w14:textId="77777777" w:rsidR="00952B3B" w:rsidRPr="00952B3B" w:rsidRDefault="00952B3B" w:rsidP="00F421F9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Контекст для передачи данных (адресаты, приоритет, служебные флаги), направляемый в A23.</w:t>
      </w:r>
    </w:p>
    <w:p w14:paraId="11072607" w14:textId="77777777" w:rsidR="00952B3B" w:rsidRPr="00952B3B" w:rsidRDefault="00952B3B" w:rsidP="00F421F9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События для аудита (факты создания чатов, добавления участников), передаваемые в систему управления безопасностью (A3).</w:t>
      </w:r>
    </w:p>
    <w:p w14:paraId="62F74F4B" w14:textId="77777777" w:rsidR="00952B3B" w:rsidRPr="00952B3B" w:rsidRDefault="00952B3B" w:rsidP="00952B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A23: Подготовка и маршрутизация данных</w:t>
      </w:r>
    </w:p>
    <w:p w14:paraId="5A4A89F9" w14:textId="35F4DC87" w:rsidR="00952B3B" w:rsidRPr="00952B3B" w:rsidRDefault="00952B3B" w:rsidP="00952B3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Транспортный блок выполняет функции подготовки данных к передаче и их фактической диспетчеризации. Он работает с двумя основными потоками:</w:t>
      </w:r>
    </w:p>
    <w:p w14:paraId="789BEE78" w14:textId="4E7F22D2" w:rsidR="00952B3B" w:rsidRPr="00952B3B" w:rsidRDefault="00952B3B" w:rsidP="00F421F9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Исходящий поток: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</w:t>
      </w: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ринимает от A22 данные для отправки и их контекст. Формирует из них пакеты и передаёт в блок криптографической защиты (A1) для шифрования. Получив от A1 зашифрованные данные, блок осуществляет их маршрутизацию и отправку в сеть.</w:t>
      </w:r>
    </w:p>
    <w:p w14:paraId="111869B5" w14:textId="6ED87F33" w:rsidR="00952B3B" w:rsidRDefault="00952B3B" w:rsidP="00F421F9">
      <w:pPr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Входящий поток: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</w:t>
      </w: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ринимает зашифрованные данные из сети, предназначенные пользователю. Передаёт их в A1 для расшифрования, получает обратно открытый текст, обрабатывает его и направляет обновления в блок A22 для отображения в соответствующем чате.</w:t>
      </w:r>
    </w:p>
    <w:p w14:paraId="0294C171" w14:textId="617D35DC" w:rsidR="00952B3B" w:rsidRDefault="00952B3B" w:rsidP="00952B3B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</w:pPr>
      <w:r w:rsidRPr="00952B3B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 xml:space="preserve">Декомпозиция </w:t>
      </w:r>
      <w:r w:rsidRPr="002137BE">
        <w:rPr>
          <w:rFonts w:ascii="Times New Roman" w:eastAsia="Times New Roman" w:hAnsi="Times New Roman" w:cs="Times New Roman"/>
          <w:color w:val="000000"/>
          <w:sz w:val="28"/>
          <w:szCs w:val="28"/>
          <w:u w:val="single"/>
          <w:lang w:eastAsia="ru-RU"/>
        </w:rPr>
        <w:t>A3 «Управление доступом и безопасностью»</w:t>
      </w:r>
    </w:p>
    <w:p w14:paraId="1B882D23" w14:textId="59C14210" w:rsidR="00952B3B" w:rsidRDefault="00FD5EEC" w:rsidP="00FD5EEC">
      <w:pPr>
        <w:spacing w:after="0" w:line="360" w:lineRule="auto"/>
        <w:ind w:left="-284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FD5EE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drawing>
          <wp:inline distT="0" distB="0" distL="0" distR="0" wp14:anchorId="661040FE" wp14:editId="296B02D9">
            <wp:extent cx="6300470" cy="3433445"/>
            <wp:effectExtent l="0" t="0" r="508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t="1098"/>
                    <a:stretch/>
                  </pic:blipFill>
                  <pic:spPr bwMode="auto">
                    <a:xfrm>
                      <a:off x="0" y="0"/>
                      <a:ext cx="6300470" cy="34334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B4BBBC" w14:textId="24D1BB9A" w:rsidR="00952B3B" w:rsidRDefault="00220EB3" w:rsidP="00E6611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20EB3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Рисунок 5 </w:t>
      </w:r>
      <w:r w:rsidR="00E6611E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–</w:t>
      </w:r>
      <w:r w:rsidRPr="00220EB3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Pr="00220EB3">
        <w:rPr>
          <w:rFonts w:ascii="Times New Roman" w:hAnsi="Times New Roman" w:cs="Times New Roman"/>
          <w:sz w:val="24"/>
          <w:szCs w:val="24"/>
        </w:rPr>
        <w:t>Декомпозиция диаграмм первого уровня A3 IDEF0</w:t>
      </w:r>
    </w:p>
    <w:p w14:paraId="7A2925B1" w14:textId="1797F748" w:rsidR="00220EB3" w:rsidRDefault="00220EB3" w:rsidP="00952B3B">
      <w:pPr>
        <w:spacing w:after="0" w:line="360" w:lineRule="auto"/>
        <w:ind w:left="-567"/>
        <w:jc w:val="center"/>
        <w:rPr>
          <w:rFonts w:ascii="Times New Roman" w:hAnsi="Times New Roman" w:cs="Times New Roman"/>
          <w:sz w:val="24"/>
          <w:szCs w:val="24"/>
        </w:rPr>
      </w:pPr>
    </w:p>
    <w:p w14:paraId="2B6853C1" w14:textId="77777777" w:rsidR="00220EB3" w:rsidRPr="00220EB3" w:rsidRDefault="00220EB3" w:rsidP="00220E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20EB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A31: Аутентификация и авторизация пользователей</w:t>
      </w:r>
    </w:p>
    <w:p w14:paraId="03DF87F5" w14:textId="5C61E0F6" w:rsidR="00220EB3" w:rsidRPr="00220EB3" w:rsidRDefault="00220EB3" w:rsidP="00220E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20EB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Это блок первичного установления доверия. Он принимает данные для аутентификации (логин-пароль, одноразовые коды, биометрические шаблоны, сертификаты) и проводит верификацию личности пользователя. После успешной аутентификации блок определяет уровень прав доступа (авторизация) на основе ролевой модели. Ключевым выходом являются подтверждённые идентификаторы </w:t>
      </w:r>
      <w:r w:rsidRPr="00220EB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и криптографические ключи пользователя, которые передаются в блок A1 для использования в протоколах установления безопасного сеанса.</w:t>
      </w:r>
    </w:p>
    <w:p w14:paraId="3C0D902F" w14:textId="77777777" w:rsidR="00220EB3" w:rsidRPr="00220EB3" w:rsidRDefault="00220EB3" w:rsidP="00220E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20EB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A32: Применение политик безопасности и контроль доступа</w:t>
      </w:r>
    </w:p>
    <w:p w14:paraId="316F62D3" w14:textId="6F6139B5" w:rsidR="00220EB3" w:rsidRPr="00220EB3" w:rsidRDefault="00220EB3" w:rsidP="00220E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20EB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Данный блок является «исполнительным механизмом» безопасности. Он получает от A31 информацию об авторизованном пользователе и применяет к нему корпоративные политики безопасности (управляющее воздействие C1). Блок осуществляет непрерывный контроль действий: проверяет, может ли пользователь создать групповой чат, отправить файл определённого типа, получить доступ к истории переписки и т.д. Результатом его работы являются конкретные, применённые политики доступа, которые передаются в блок A2 и ограничивают функциональность интерфейса и логики чатов для данного пользователя.</w:t>
      </w:r>
    </w:p>
    <w:p w14:paraId="55C6EC69" w14:textId="77777777" w:rsidR="00220EB3" w:rsidRPr="00220EB3" w:rsidRDefault="00220EB3" w:rsidP="00220E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20EB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A33: Анализ событий и формирование отчётности</w:t>
      </w:r>
    </w:p>
    <w:p w14:paraId="192F018F" w14:textId="323069A3" w:rsidR="00220EB3" w:rsidRDefault="00220EB3" w:rsidP="00220EB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220EB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Это аналитический и надзорный блок. Он агрегирует данные из различных источников: события для аудита от A2 (</w:t>
      </w:r>
      <w:proofErr w:type="spellStart"/>
      <w:r w:rsidRPr="00220EB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логи</w:t>
      </w:r>
      <w:proofErr w:type="spellEnd"/>
      <w:r w:rsidRPr="00220EB3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создания чатов, отправки сообщений), статусы криптографических операций от A1 (успешные/неуспешные верификации ключей). На основе этих данных и в соответствии с законодательными требованиями (управляющее воздействие C2, например, необходимость вести журналы) блок проводит анализ, выявляет аномалии и формирует структурированные отчёты для аудита (O4). Эти отчёты являются конечным выходом системы, предназначенным для администратора безопасности.</w:t>
      </w:r>
    </w:p>
    <w:p w14:paraId="61C4CADB" w14:textId="55A724D9" w:rsidR="004B590B" w:rsidRDefault="004B590B" w:rsidP="004B590B">
      <w:pP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br w:type="page"/>
      </w:r>
    </w:p>
    <w:p w14:paraId="495FD5B5" w14:textId="083D8B40" w:rsidR="004B590B" w:rsidRDefault="004B590B" w:rsidP="00F421F9">
      <w:pPr>
        <w:pStyle w:val="a5"/>
        <w:numPr>
          <w:ilvl w:val="0"/>
          <w:numId w:val="18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Построение иерархии диаграмм</w:t>
      </w:r>
    </w:p>
    <w:p w14:paraId="3C13D7BD" w14:textId="657470C9" w:rsidR="004B590B" w:rsidRPr="004B590B" w:rsidRDefault="004B590B" w:rsidP="004B590B">
      <w:pPr>
        <w:spacing w:after="0" w:line="360" w:lineRule="auto"/>
        <w:ind w:left="-56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noProof/>
          <w:color w:val="000000"/>
          <w:sz w:val="28"/>
          <w:szCs w:val="28"/>
          <w:lang w:eastAsia="ru-RU"/>
        </w:rPr>
        <w:drawing>
          <wp:inline distT="0" distB="0" distL="0" distR="0" wp14:anchorId="3F17C8C7" wp14:editId="2A84841E">
            <wp:extent cx="6923036" cy="34671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31006" cy="3471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641EC" w14:textId="77777777" w:rsidR="00220EB3" w:rsidRPr="00952B3B" w:rsidRDefault="00220EB3" w:rsidP="00220EB3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53C9555" w14:textId="6123ABB7" w:rsidR="00952B3B" w:rsidRDefault="004B590B" w:rsidP="004B590B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B590B">
        <w:rPr>
          <w:rFonts w:ascii="Times New Roman" w:hAnsi="Times New Roman" w:cs="Times New Roman"/>
          <w:sz w:val="24"/>
          <w:szCs w:val="24"/>
        </w:rPr>
        <w:t xml:space="preserve">Рисунок 6 </w:t>
      </w:r>
      <w:r w:rsidRPr="004B590B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– </w:t>
      </w:r>
      <w:r w:rsidRPr="004B590B">
        <w:rPr>
          <w:rFonts w:ascii="Times New Roman" w:hAnsi="Times New Roman" w:cs="Times New Roman"/>
          <w:sz w:val="24"/>
          <w:szCs w:val="24"/>
        </w:rPr>
        <w:t>Диаграмма иерархии</w:t>
      </w:r>
      <w:r w:rsidRPr="004B590B">
        <w:rPr>
          <w:rFonts w:ascii="Times New Roman" w:hAnsi="Times New Roman" w:cs="Times New Roman"/>
          <w:sz w:val="32"/>
          <w:szCs w:val="32"/>
        </w:rPr>
        <w:t xml:space="preserve"> </w:t>
      </w:r>
      <w:r w:rsidRPr="004B590B">
        <w:rPr>
          <w:rFonts w:ascii="Times New Roman" w:hAnsi="Times New Roman" w:cs="Times New Roman"/>
          <w:sz w:val="24"/>
          <w:szCs w:val="24"/>
        </w:rPr>
        <w:t>IDEF0</w:t>
      </w:r>
    </w:p>
    <w:p w14:paraId="307F652C" w14:textId="22590CB9" w:rsidR="004B590B" w:rsidRDefault="004B590B" w:rsidP="004B590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278C34" w14:textId="77777777" w:rsidR="004B590B" w:rsidRPr="004B590B" w:rsidRDefault="004B590B" w:rsidP="004B590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Детальное описание уровней:</w:t>
      </w:r>
    </w:p>
    <w:p w14:paraId="4D3A5D96" w14:textId="77777777" w:rsidR="004B590B" w:rsidRPr="004B590B" w:rsidRDefault="004B590B" w:rsidP="004B590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Уровень 0 (Контекстный):</w:t>
      </w:r>
    </w:p>
    <w:p w14:paraId="53253442" w14:textId="77777777" w:rsidR="004B590B" w:rsidRPr="004B590B" w:rsidRDefault="004B590B" w:rsidP="004B590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A-0: Единственная диаграмма этого уровня. Представляет систему как «чёрный ящик» с одной функцией «Обеспечить защищённый обмен сообщениями и данными». Определяет границы системы, внешние входы/выходы, управления и механизмы.</w:t>
      </w:r>
    </w:p>
    <w:p w14:paraId="5552AFFA" w14:textId="77777777" w:rsidR="004B590B" w:rsidRPr="004B590B" w:rsidRDefault="004B590B" w:rsidP="004B590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Уровень 1 (Декомпозиция контекста):</w:t>
      </w:r>
    </w:p>
    <w:p w14:paraId="6035E827" w14:textId="00DF82B1" w:rsidR="004B590B" w:rsidRPr="004B590B" w:rsidRDefault="004B590B" w:rsidP="004B590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</w:t>
      </w:r>
      <w:r w:rsidR="004C6926" w:rsidRPr="004C692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0: Диаграмма декомпозиции контекстной диаграммы A-0. Единственная диаграмма на этом уровне, раскрывающая внутреннюю структуру системы через три укрупнённых блока:</w:t>
      </w:r>
    </w:p>
    <w:p w14:paraId="0F18144F" w14:textId="77777777" w:rsidR="004B590B" w:rsidRPr="004B590B" w:rsidRDefault="004B590B" w:rsidP="00F421F9">
      <w:pPr>
        <w:numPr>
          <w:ilvl w:val="1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A1: Обеспечение криптографической защиты данных.</w:t>
      </w:r>
    </w:p>
    <w:p w14:paraId="29CFE302" w14:textId="77777777" w:rsidR="004B590B" w:rsidRPr="004B590B" w:rsidRDefault="004B590B" w:rsidP="00F421F9">
      <w:pPr>
        <w:numPr>
          <w:ilvl w:val="1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A2: Организация доставки и коммуникации.</w:t>
      </w:r>
    </w:p>
    <w:p w14:paraId="058ACFA1" w14:textId="14C1C0B4" w:rsidR="004B590B" w:rsidRDefault="004B590B" w:rsidP="00F421F9">
      <w:pPr>
        <w:numPr>
          <w:ilvl w:val="1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A3: Управление доступом и безопасностью.</w:t>
      </w:r>
    </w:p>
    <w:p w14:paraId="680A7B40" w14:textId="7350535E" w:rsidR="002C708E" w:rsidRDefault="002C708E" w:rsidP="002C708E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B9B407F" w14:textId="77777777" w:rsidR="002C708E" w:rsidRPr="002C708E" w:rsidRDefault="002C708E" w:rsidP="002C708E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7A2030A2" w14:textId="77777777" w:rsidR="002C708E" w:rsidRDefault="004B590B" w:rsidP="002C70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Уровень 2 (Декомпозиция первого уровня):</w:t>
      </w:r>
    </w:p>
    <w:p w14:paraId="3929F037" w14:textId="19A58144" w:rsidR="002C708E" w:rsidRPr="004B590B" w:rsidRDefault="004B590B" w:rsidP="002C708E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 этом уровне каждый из трёх блоков уровня A</w:t>
      </w:r>
      <w:r w:rsidR="004C6926" w:rsidRPr="004C692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0 декомпозируется на свои подфункции.</w:t>
      </w:r>
    </w:p>
    <w:p w14:paraId="204582DA" w14:textId="77777777" w:rsidR="004B590B" w:rsidRPr="004B590B" w:rsidRDefault="004B590B" w:rsidP="004B590B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Декомпозиция A1 (Диаграмма A1):</w:t>
      </w:r>
    </w:p>
    <w:p w14:paraId="25B99D05" w14:textId="77777777" w:rsidR="004B590B" w:rsidRPr="004B590B" w:rsidRDefault="004B590B" w:rsidP="00F421F9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A11: Управление ключами и протоколами безопасности.</w:t>
      </w:r>
    </w:p>
    <w:p w14:paraId="5CC988A7" w14:textId="77777777" w:rsidR="004B590B" w:rsidRPr="004B590B" w:rsidRDefault="004B590B" w:rsidP="00F421F9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A12: Криптографические операции с данными.</w:t>
      </w:r>
    </w:p>
    <w:p w14:paraId="3A8C6594" w14:textId="77777777" w:rsidR="004B590B" w:rsidRPr="004B590B" w:rsidRDefault="004B590B" w:rsidP="00F421F9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A13: Мониторинг и верификация операций.</w:t>
      </w:r>
    </w:p>
    <w:p w14:paraId="3721C2B9" w14:textId="77777777" w:rsidR="004B590B" w:rsidRPr="004B590B" w:rsidRDefault="004B590B" w:rsidP="004B590B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Декомпозиция A2 (Диаграмма A2):</w:t>
      </w:r>
    </w:p>
    <w:p w14:paraId="2537F286" w14:textId="77777777" w:rsidR="004B590B" w:rsidRPr="004B590B" w:rsidRDefault="004B590B" w:rsidP="00F421F9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A21: Обработка GUI и команд.</w:t>
      </w:r>
    </w:p>
    <w:p w14:paraId="6E5FC4CF" w14:textId="77777777" w:rsidR="004B590B" w:rsidRPr="004B590B" w:rsidRDefault="004B590B" w:rsidP="00F421F9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A22: Управление чатами.</w:t>
      </w:r>
    </w:p>
    <w:p w14:paraId="6B0E3A00" w14:textId="77777777" w:rsidR="004B590B" w:rsidRPr="004B590B" w:rsidRDefault="004B590B" w:rsidP="00F421F9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A23: Подготовка и маршрутизация данных.</w:t>
      </w:r>
    </w:p>
    <w:p w14:paraId="1BD3F522" w14:textId="77777777" w:rsidR="004B590B" w:rsidRPr="004B590B" w:rsidRDefault="004B590B" w:rsidP="004B590B">
      <w:pPr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Декомпозиция A3 (Диаграмма A3):</w:t>
      </w:r>
    </w:p>
    <w:p w14:paraId="2D6FD8D1" w14:textId="77777777" w:rsidR="004B590B" w:rsidRPr="004B590B" w:rsidRDefault="004B590B" w:rsidP="00F421F9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A31: Аутентификация и авторизация пользователей.</w:t>
      </w:r>
    </w:p>
    <w:p w14:paraId="36DD9DFF" w14:textId="77777777" w:rsidR="004B590B" w:rsidRPr="004B590B" w:rsidRDefault="004B590B" w:rsidP="00F421F9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A32: Применение политик безопасности и контроль доступа.</w:t>
      </w:r>
    </w:p>
    <w:p w14:paraId="6F0311D5" w14:textId="18028AA3" w:rsidR="004B590B" w:rsidRDefault="004B590B" w:rsidP="00F421F9">
      <w:pPr>
        <w:numPr>
          <w:ilvl w:val="1"/>
          <w:numId w:val="20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4B590B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A33: Анализ событий и формирование отчётности.</w:t>
      </w:r>
    </w:p>
    <w:p w14:paraId="348D52BA" w14:textId="6A5F8142" w:rsidR="002C708E" w:rsidRDefault="002C708E" w:rsidP="002C708E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CEEBFC1" w14:textId="2084F078" w:rsidR="002C708E" w:rsidRDefault="002C708E" w:rsidP="00F421F9">
      <w:pPr>
        <w:pStyle w:val="a5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 w:rsidRPr="002C708E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Завершенность декомпозиции и проверка на полноту и непротиворечивость </w:t>
      </w:r>
    </w:p>
    <w:p w14:paraId="6B6D0888" w14:textId="67FFF676" w:rsidR="00745F24" w:rsidRPr="00745F24" w:rsidRDefault="00745F24" w:rsidP="00745F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F24">
        <w:rPr>
          <w:rFonts w:ascii="Times New Roman" w:hAnsi="Times New Roman" w:cs="Times New Roman"/>
          <w:sz w:val="28"/>
          <w:szCs w:val="28"/>
          <w:u w:val="single"/>
        </w:rPr>
        <w:t>Завершенность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745F24">
        <w:rPr>
          <w:rFonts w:ascii="Times New Roman" w:hAnsi="Times New Roman" w:cs="Times New Roman"/>
          <w:sz w:val="28"/>
          <w:szCs w:val="28"/>
        </w:rPr>
        <w:t xml:space="preserve">Декомпозиция завершена, так как все </w:t>
      </w:r>
      <w:proofErr w:type="spellStart"/>
      <w:r w:rsidRPr="00745F24">
        <w:rPr>
          <w:rFonts w:ascii="Times New Roman" w:hAnsi="Times New Roman" w:cs="Times New Roman"/>
          <w:sz w:val="28"/>
          <w:szCs w:val="28"/>
        </w:rPr>
        <w:t>нижнеуровневые</w:t>
      </w:r>
      <w:proofErr w:type="spellEnd"/>
      <w:r w:rsidRPr="00745F24">
        <w:rPr>
          <w:rFonts w:ascii="Times New Roman" w:hAnsi="Times New Roman" w:cs="Times New Roman"/>
          <w:sz w:val="28"/>
          <w:szCs w:val="28"/>
        </w:rPr>
        <w:t xml:space="preserve"> блоки (A11-A13, A21-A23, A31-A33) представляют элементарные функции, достаточные для понимания архитектуры системы. Все ключевые процессы мессенджера (шифрование, доставка, аутентификация, аудит) отражены на диаграммах второго уровня.</w:t>
      </w:r>
    </w:p>
    <w:p w14:paraId="50ED32FB" w14:textId="4D3ECBC0" w:rsidR="00745F24" w:rsidRPr="00745F24" w:rsidRDefault="00745F24" w:rsidP="00745F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F24">
        <w:rPr>
          <w:rFonts w:ascii="Times New Roman" w:hAnsi="Times New Roman" w:cs="Times New Roman"/>
          <w:sz w:val="28"/>
          <w:szCs w:val="28"/>
          <w:u w:val="single"/>
        </w:rPr>
        <w:t>Полнота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745F24">
        <w:rPr>
          <w:rFonts w:ascii="Times New Roman" w:hAnsi="Times New Roman" w:cs="Times New Roman"/>
          <w:sz w:val="28"/>
          <w:szCs w:val="28"/>
        </w:rPr>
        <w:t>Проверена путём сопоставления функциональных блоков с модулями системы, сценариями использования и сущностями предметной области. Все необходимые элементы (сообщения, ключи, сессии, политики) представлены в модели.</w:t>
      </w:r>
    </w:p>
    <w:p w14:paraId="36C99E7A" w14:textId="3621F33E" w:rsidR="00745F24" w:rsidRPr="00745F24" w:rsidRDefault="00745F24" w:rsidP="00745F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F24">
        <w:rPr>
          <w:rFonts w:ascii="Times New Roman" w:hAnsi="Times New Roman" w:cs="Times New Roman"/>
          <w:sz w:val="28"/>
          <w:szCs w:val="28"/>
          <w:u w:val="single"/>
        </w:rPr>
        <w:t>Непротиворечивость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745F24">
        <w:rPr>
          <w:rFonts w:ascii="Times New Roman" w:hAnsi="Times New Roman" w:cs="Times New Roman"/>
          <w:sz w:val="28"/>
          <w:szCs w:val="28"/>
        </w:rPr>
        <w:t>Обеспечена соблюдением правил IDEF0:</w:t>
      </w:r>
    </w:p>
    <w:p w14:paraId="6FD1793F" w14:textId="77777777" w:rsidR="00745F24" w:rsidRPr="00745F24" w:rsidRDefault="00745F24" w:rsidP="00F421F9">
      <w:pPr>
        <w:pStyle w:val="a5"/>
        <w:numPr>
          <w:ilvl w:val="0"/>
          <w:numId w:val="21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F24">
        <w:rPr>
          <w:rFonts w:ascii="Times New Roman" w:hAnsi="Times New Roman" w:cs="Times New Roman"/>
          <w:sz w:val="28"/>
          <w:szCs w:val="28"/>
        </w:rPr>
        <w:t>Все внешние потоки с диаграммы A-0 распределены по дочерним блокам без появления новых</w:t>
      </w:r>
    </w:p>
    <w:p w14:paraId="5225584D" w14:textId="77777777" w:rsidR="00745F24" w:rsidRPr="00745F24" w:rsidRDefault="00745F24" w:rsidP="00F421F9">
      <w:pPr>
        <w:pStyle w:val="a5"/>
        <w:numPr>
          <w:ilvl w:val="0"/>
          <w:numId w:val="21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F24">
        <w:rPr>
          <w:rFonts w:ascii="Times New Roman" w:hAnsi="Times New Roman" w:cs="Times New Roman"/>
          <w:sz w:val="28"/>
          <w:szCs w:val="28"/>
        </w:rPr>
        <w:lastRenderedPageBreak/>
        <w:t>Терминология блоков и стрелок согласована между уровнями</w:t>
      </w:r>
    </w:p>
    <w:p w14:paraId="7DB969E5" w14:textId="77777777" w:rsidR="00745F24" w:rsidRPr="00745F24" w:rsidRDefault="00745F24" w:rsidP="00F421F9">
      <w:pPr>
        <w:pStyle w:val="a5"/>
        <w:numPr>
          <w:ilvl w:val="0"/>
          <w:numId w:val="21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F24">
        <w:rPr>
          <w:rFonts w:ascii="Times New Roman" w:hAnsi="Times New Roman" w:cs="Times New Roman"/>
          <w:sz w:val="28"/>
          <w:szCs w:val="28"/>
        </w:rPr>
        <w:t>Отсутствуют "висящие" дуги — каждая стрелка связана с блоком</w:t>
      </w:r>
    </w:p>
    <w:p w14:paraId="4D2073EC" w14:textId="77777777" w:rsidR="00745F24" w:rsidRPr="00745F24" w:rsidRDefault="00745F24" w:rsidP="00F421F9">
      <w:pPr>
        <w:pStyle w:val="a5"/>
        <w:numPr>
          <w:ilvl w:val="0"/>
          <w:numId w:val="21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F24">
        <w:rPr>
          <w:rFonts w:ascii="Times New Roman" w:hAnsi="Times New Roman" w:cs="Times New Roman"/>
          <w:sz w:val="28"/>
          <w:szCs w:val="28"/>
        </w:rPr>
        <w:t>Сохраняется баланс интерфейсов между родительскими и дочерними блоками</w:t>
      </w:r>
    </w:p>
    <w:p w14:paraId="710BF6C7" w14:textId="05794A18" w:rsidR="00745F24" w:rsidRDefault="00745F24" w:rsidP="00745F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45F24">
        <w:rPr>
          <w:rFonts w:ascii="Times New Roman" w:hAnsi="Times New Roman" w:cs="Times New Roman"/>
          <w:sz w:val="28"/>
          <w:szCs w:val="28"/>
        </w:rPr>
        <w:t>Модель является полной, непротиворечивой и готовой к использованию на следующих этапах проектирования.</w:t>
      </w:r>
    </w:p>
    <w:p w14:paraId="191C322B" w14:textId="69BD5EFB" w:rsidR="00745F24" w:rsidRDefault="00745F24" w:rsidP="00745F2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F1A857" w14:textId="32D8A346" w:rsidR="00745F24" w:rsidRDefault="00745F24" w:rsidP="00F421F9">
      <w:pPr>
        <w:pStyle w:val="a5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45F24">
        <w:rPr>
          <w:rFonts w:ascii="Times New Roman" w:hAnsi="Times New Roman" w:cs="Times New Roman"/>
          <w:b/>
          <w:bCs/>
          <w:sz w:val="28"/>
          <w:szCs w:val="28"/>
        </w:rPr>
        <w:t>Количественный анализ диаграмм</w:t>
      </w:r>
    </w:p>
    <w:p w14:paraId="3BFC7937" w14:textId="2E199892" w:rsidR="00745F24" w:rsidRDefault="00745F24" w:rsidP="00745F2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413C">
        <w:rPr>
          <w:rFonts w:ascii="Times New Roman" w:hAnsi="Times New Roman" w:cs="Times New Roman"/>
          <w:sz w:val="28"/>
          <w:szCs w:val="28"/>
        </w:rPr>
        <w:t>Коэф</w:t>
      </w:r>
      <w:r w:rsidR="00FF413C">
        <w:rPr>
          <w:rFonts w:ascii="Times New Roman" w:hAnsi="Times New Roman" w:cs="Times New Roman"/>
          <w:sz w:val="28"/>
          <w:szCs w:val="28"/>
        </w:rPr>
        <w:t>ф</w:t>
      </w:r>
      <w:r w:rsidRPr="00FF413C">
        <w:rPr>
          <w:rFonts w:ascii="Times New Roman" w:hAnsi="Times New Roman" w:cs="Times New Roman"/>
          <w:sz w:val="28"/>
          <w:szCs w:val="28"/>
        </w:rPr>
        <w:t>ици</w:t>
      </w:r>
      <w:r w:rsidR="00FF413C" w:rsidRPr="00FF413C">
        <w:rPr>
          <w:rFonts w:ascii="Times New Roman" w:hAnsi="Times New Roman" w:cs="Times New Roman"/>
          <w:sz w:val="28"/>
          <w:szCs w:val="28"/>
        </w:rPr>
        <w:t>ент декомпозиции</w:t>
      </w:r>
      <w:r w:rsidR="00FF413C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6FEE71E" w14:textId="6229796D" w:rsidR="00FF413C" w:rsidRDefault="00FF413C" w:rsidP="00FF413C">
      <w:pPr>
        <w:spacing w:after="0" w:line="360" w:lineRule="auto"/>
        <w:jc w:val="both"/>
        <w:rPr>
          <w:rFonts w:ascii="Times New Roman" w:hAnsi="Times New Roman"/>
          <w:color w:val="000000"/>
        </w:rPr>
      </w:pPr>
      <w:r w:rsidRPr="00B97529">
        <w:rPr>
          <w:rFonts w:ascii="Times New Roman" w:hAnsi="Times New Roman"/>
          <w:color w:val="000000"/>
          <w:position w:val="-24"/>
        </w:rPr>
        <w:object w:dxaOrig="840" w:dyaOrig="620" w14:anchorId="5B6A08C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pt;height:31.2pt" o:ole="">
            <v:imagedata r:id="rId11" o:title=""/>
          </v:shape>
          <o:OLEObject Type="Embed" ProgID="Equation.DSMT4" ShapeID="_x0000_i1025" DrawAspect="Content" ObjectID="_1826958575" r:id="rId12"/>
        </w:object>
      </w:r>
    </w:p>
    <w:p w14:paraId="6AF4B795" w14:textId="66ADC4EF" w:rsidR="00FF413C" w:rsidRPr="00FF413C" w:rsidRDefault="00FF413C" w:rsidP="00FF413C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413C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FF413C">
        <w:rPr>
          <w:rFonts w:ascii="Times New Roman" w:hAnsi="Times New Roman" w:cs="Times New Roman"/>
          <w:sz w:val="28"/>
          <w:szCs w:val="28"/>
        </w:rPr>
        <w:t>д</w:t>
      </w:r>
      <w:r w:rsidRPr="00FF413C">
        <w:rPr>
          <w:rFonts w:ascii="Times New Roman" w:hAnsi="Times New Roman" w:cs="Times New Roman"/>
          <w:sz w:val="28"/>
          <w:szCs w:val="28"/>
          <w:lang w:val="en-US"/>
        </w:rPr>
        <w:t>(A0) = 3/1 = 3</w:t>
      </w:r>
    </w:p>
    <w:p w14:paraId="4933CD15" w14:textId="77777777" w:rsidR="00FF413C" w:rsidRPr="00FF413C" w:rsidRDefault="00FF413C" w:rsidP="00FF413C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413C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FF413C">
        <w:rPr>
          <w:rFonts w:ascii="Times New Roman" w:hAnsi="Times New Roman" w:cs="Times New Roman"/>
          <w:sz w:val="28"/>
          <w:szCs w:val="28"/>
        </w:rPr>
        <w:t>д</w:t>
      </w:r>
      <w:r w:rsidRPr="00FF413C">
        <w:rPr>
          <w:rFonts w:ascii="Times New Roman" w:hAnsi="Times New Roman" w:cs="Times New Roman"/>
          <w:sz w:val="28"/>
          <w:szCs w:val="28"/>
          <w:lang w:val="en-US"/>
        </w:rPr>
        <w:t>(A1) = 3/1 = 3</w:t>
      </w:r>
    </w:p>
    <w:p w14:paraId="634F8581" w14:textId="77777777" w:rsidR="00FF413C" w:rsidRPr="00FF413C" w:rsidRDefault="00FF413C" w:rsidP="00FF413C">
      <w:pPr>
        <w:spacing w:after="0" w:line="360" w:lineRule="auto"/>
        <w:ind w:left="36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413C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FF413C">
        <w:rPr>
          <w:rFonts w:ascii="Times New Roman" w:hAnsi="Times New Roman" w:cs="Times New Roman"/>
          <w:sz w:val="28"/>
          <w:szCs w:val="28"/>
        </w:rPr>
        <w:t>д</w:t>
      </w:r>
      <w:r w:rsidRPr="00FF413C">
        <w:rPr>
          <w:rFonts w:ascii="Times New Roman" w:hAnsi="Times New Roman" w:cs="Times New Roman"/>
          <w:sz w:val="28"/>
          <w:szCs w:val="28"/>
          <w:lang w:val="en-US"/>
        </w:rPr>
        <w:t>(A2) = 3/1 = 3</w:t>
      </w:r>
    </w:p>
    <w:p w14:paraId="7CC18EC2" w14:textId="1E373D9F" w:rsidR="00FF413C" w:rsidRDefault="00FF413C" w:rsidP="00FF413C">
      <w:pPr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413C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FF413C">
        <w:rPr>
          <w:rFonts w:ascii="Times New Roman" w:hAnsi="Times New Roman" w:cs="Times New Roman"/>
          <w:sz w:val="28"/>
          <w:szCs w:val="28"/>
        </w:rPr>
        <w:t>д</w:t>
      </w:r>
      <w:r w:rsidRPr="00FF413C">
        <w:rPr>
          <w:rFonts w:ascii="Times New Roman" w:hAnsi="Times New Roman" w:cs="Times New Roman"/>
          <w:sz w:val="28"/>
          <w:szCs w:val="28"/>
          <w:lang w:val="en-US"/>
        </w:rPr>
        <w:t>(A3) = 3/1 = 3</w:t>
      </w:r>
    </w:p>
    <w:p w14:paraId="4843BA0E" w14:textId="72641011" w:rsidR="00FF413C" w:rsidRPr="00015135" w:rsidRDefault="00FF413C" w:rsidP="00FF413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Коэффициент</w:t>
      </w:r>
      <w:r w:rsidRPr="0001513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сбалансированности</w:t>
      </w:r>
      <w:r w:rsidRPr="00015135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96F1288" w14:textId="3F5567B4" w:rsidR="00FF413C" w:rsidRPr="00015135" w:rsidRDefault="00FF413C" w:rsidP="00FF413C">
      <w:pPr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15135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FF413C">
        <w:rPr>
          <w:rFonts w:ascii="Times New Roman" w:hAnsi="Times New Roman" w:cs="Times New Roman"/>
          <w:sz w:val="28"/>
          <w:szCs w:val="28"/>
        </w:rPr>
        <w:t>с</w:t>
      </w:r>
      <w:r w:rsidRPr="00015135">
        <w:rPr>
          <w:rFonts w:ascii="Times New Roman" w:hAnsi="Times New Roman" w:cs="Times New Roman"/>
          <w:sz w:val="28"/>
          <w:szCs w:val="28"/>
          <w:lang w:val="en-US"/>
        </w:rPr>
        <w:t>(A0) = | 15 / 3 - 5 | = | 5 - 5 | = 0</w:t>
      </w:r>
    </w:p>
    <w:p w14:paraId="59BD2897" w14:textId="62EE16F2" w:rsidR="00FF413C" w:rsidRPr="00015135" w:rsidRDefault="00FF413C" w:rsidP="00FF413C">
      <w:pPr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015135"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FF413C">
        <w:rPr>
          <w:rFonts w:ascii="Times New Roman" w:hAnsi="Times New Roman" w:cs="Times New Roman"/>
          <w:sz w:val="28"/>
          <w:szCs w:val="28"/>
        </w:rPr>
        <w:t>с</w:t>
      </w:r>
      <w:r w:rsidRPr="00015135">
        <w:rPr>
          <w:rFonts w:ascii="Times New Roman" w:hAnsi="Times New Roman" w:cs="Times New Roman"/>
          <w:sz w:val="28"/>
          <w:szCs w:val="28"/>
          <w:lang w:val="en-US"/>
        </w:rPr>
        <w:t>(A1) = | 12 / 3 - 5 | = | 4 - 5 | = 1</w:t>
      </w:r>
    </w:p>
    <w:p w14:paraId="3F1AD204" w14:textId="1998803B" w:rsidR="00FF413C" w:rsidRDefault="00FF413C" w:rsidP="00FF413C">
      <w:pPr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F413C">
        <w:rPr>
          <w:rFonts w:ascii="Times New Roman" w:hAnsi="Times New Roman" w:cs="Times New Roman"/>
          <w:sz w:val="28"/>
          <w:szCs w:val="28"/>
        </w:rPr>
        <w:t>Kс</w:t>
      </w:r>
      <w:proofErr w:type="spellEnd"/>
      <w:r w:rsidRPr="00FF413C">
        <w:rPr>
          <w:rFonts w:ascii="Times New Roman" w:hAnsi="Times New Roman" w:cs="Times New Roman"/>
          <w:sz w:val="28"/>
          <w:szCs w:val="28"/>
        </w:rPr>
        <w:t>(A2) = | 13 / 3 - 5 | = | 4.33 - 5 | = 0.67</w:t>
      </w:r>
    </w:p>
    <w:p w14:paraId="35AF643B" w14:textId="77CE17AF" w:rsidR="00FF413C" w:rsidRDefault="00FF413C" w:rsidP="00FF413C">
      <w:pPr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F413C">
        <w:rPr>
          <w:rFonts w:ascii="Times New Roman" w:hAnsi="Times New Roman" w:cs="Times New Roman"/>
          <w:sz w:val="28"/>
          <w:szCs w:val="28"/>
        </w:rPr>
        <w:t>Kс</w:t>
      </w:r>
      <w:proofErr w:type="spellEnd"/>
      <w:r w:rsidRPr="00FF413C">
        <w:rPr>
          <w:rFonts w:ascii="Times New Roman" w:hAnsi="Times New Roman" w:cs="Times New Roman"/>
          <w:sz w:val="28"/>
          <w:szCs w:val="28"/>
        </w:rPr>
        <w:t>(A3) = | 14 / 3 - 5 | = | 4.67 - 5 | = 0.33</w:t>
      </w:r>
    </w:p>
    <w:p w14:paraId="386F9633" w14:textId="2BE205A9" w:rsidR="00DE42E2" w:rsidRDefault="00DE42E2" w:rsidP="00FF413C">
      <w:pPr>
        <w:spacing w:after="0" w:line="360" w:lineRule="auto"/>
        <w:ind w:left="284"/>
        <w:jc w:val="both"/>
        <w:rPr>
          <w:rFonts w:ascii="Times New Roman" w:hAnsi="Times New Roman" w:cs="Times New Roman"/>
          <w:sz w:val="28"/>
          <w:szCs w:val="28"/>
        </w:rPr>
      </w:pPr>
    </w:p>
    <w:p w14:paraId="62F335D4" w14:textId="1334DCB5" w:rsidR="00FF413C" w:rsidRPr="00DE42E2" w:rsidRDefault="00DE42E2" w:rsidP="00F421F9">
      <w:pPr>
        <w:pStyle w:val="a5"/>
        <w:numPr>
          <w:ilvl w:val="0"/>
          <w:numId w:val="18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E42E2">
        <w:rPr>
          <w:rFonts w:ascii="Times New Roman" w:hAnsi="Times New Roman" w:cs="Times New Roman"/>
          <w:b/>
          <w:bCs/>
          <w:sz w:val="28"/>
          <w:szCs w:val="28"/>
        </w:rPr>
        <w:t>Назначение функциональных блоков</w:t>
      </w:r>
    </w:p>
    <w:p w14:paraId="579FAF5E" w14:textId="5081AC57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>Краткое назначение всех блоков:</w:t>
      </w:r>
    </w:p>
    <w:p w14:paraId="24179652" w14:textId="7D5CD3AF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>A</w:t>
      </w:r>
      <w:r w:rsidR="004C6926" w:rsidRPr="004C6926">
        <w:rPr>
          <w:rFonts w:ascii="Times New Roman" w:hAnsi="Times New Roman" w:cs="Times New Roman"/>
          <w:sz w:val="28"/>
          <w:szCs w:val="28"/>
        </w:rPr>
        <w:t>-</w:t>
      </w:r>
      <w:r w:rsidRPr="00DE42E2">
        <w:rPr>
          <w:rFonts w:ascii="Times New Roman" w:hAnsi="Times New Roman" w:cs="Times New Roman"/>
          <w:sz w:val="28"/>
          <w:szCs w:val="28"/>
        </w:rPr>
        <w:t>0 – Обеспечить защищённый обмен сообщениями и данными.</w:t>
      </w:r>
    </w:p>
    <w:p w14:paraId="56B8E64F" w14:textId="3DB263EF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>Определяет миссию системы как единого целого: создание безопасной среды для конфиденциальной коммуникации между пользователями с гарантией целостности и аутентичности данных.</w:t>
      </w:r>
    </w:p>
    <w:p w14:paraId="0E6846DC" w14:textId="4B885725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E42E2">
        <w:rPr>
          <w:rFonts w:ascii="Times New Roman" w:hAnsi="Times New Roman" w:cs="Times New Roman"/>
          <w:sz w:val="28"/>
          <w:szCs w:val="28"/>
          <w:u w:val="single"/>
        </w:rPr>
        <w:t>A1 – Обеспечение криптографической защиты данных.</w:t>
      </w:r>
    </w:p>
    <w:p w14:paraId="47577317" w14:textId="7FB0AE2C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lastRenderedPageBreak/>
        <w:t>Реализует фундамент безопасности системы. Отвечает за сквозное шифрование (E2EE), управление ключами, криптографическую целостность информации и установление защищённых сеансов связи.</w:t>
      </w:r>
    </w:p>
    <w:p w14:paraId="00E70ACF" w14:textId="77777777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E42E2">
        <w:rPr>
          <w:rFonts w:ascii="Times New Roman" w:hAnsi="Times New Roman" w:cs="Times New Roman"/>
          <w:sz w:val="28"/>
          <w:szCs w:val="28"/>
          <w:u w:val="single"/>
        </w:rPr>
        <w:t>A11 – Управление ключами и протоколами безопасности.</w:t>
      </w:r>
    </w:p>
    <w:p w14:paraId="31EE3561" w14:textId="0CF0070F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>Обеспечивает генерацию, безопасное хранение, ротацию и распространение криптографических ключей, а также выполнение протоколов установления доверия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A82A055" w14:textId="77777777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E42E2">
        <w:rPr>
          <w:rFonts w:ascii="Times New Roman" w:hAnsi="Times New Roman" w:cs="Times New Roman"/>
          <w:sz w:val="28"/>
          <w:szCs w:val="28"/>
          <w:u w:val="single"/>
        </w:rPr>
        <w:t>A12 – Криптографические операции с данными.</w:t>
      </w:r>
    </w:p>
    <w:p w14:paraId="5EB5760B" w14:textId="5EA3112A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 xml:space="preserve">Выполняет непосредственное симметричное шифрование и расшифрование пользовательского контента (сообщений, файлов), а также вычисление и проверку криптографических </w:t>
      </w:r>
      <w:proofErr w:type="spellStart"/>
      <w:r w:rsidRPr="00DE42E2">
        <w:rPr>
          <w:rFonts w:ascii="Times New Roman" w:hAnsi="Times New Roman" w:cs="Times New Roman"/>
          <w:sz w:val="28"/>
          <w:szCs w:val="28"/>
        </w:rPr>
        <w:t>хешей</w:t>
      </w:r>
      <w:proofErr w:type="spellEnd"/>
      <w:r w:rsidRPr="00DE42E2">
        <w:rPr>
          <w:rFonts w:ascii="Times New Roman" w:hAnsi="Times New Roman" w:cs="Times New Roman"/>
          <w:sz w:val="28"/>
          <w:szCs w:val="28"/>
        </w:rPr>
        <w:t xml:space="preserve"> и подписей для обеспечения целостности.</w:t>
      </w:r>
    </w:p>
    <w:p w14:paraId="727E65DA" w14:textId="77777777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E42E2">
        <w:rPr>
          <w:rFonts w:ascii="Times New Roman" w:hAnsi="Times New Roman" w:cs="Times New Roman"/>
          <w:sz w:val="28"/>
          <w:szCs w:val="28"/>
          <w:u w:val="single"/>
        </w:rPr>
        <w:t>A13 – Мониторинг и верификация операций.</w:t>
      </w:r>
    </w:p>
    <w:p w14:paraId="4E6B7A46" w14:textId="30D665A8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>Осуществляет внутренний контроль корректности работы криптографического ядра, верифицирует ключи, фиксирует аномалии и формирует данные для аудита безопасности.</w:t>
      </w:r>
    </w:p>
    <w:p w14:paraId="0C3EA66D" w14:textId="699D5842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E42E2">
        <w:rPr>
          <w:rFonts w:ascii="Times New Roman" w:hAnsi="Times New Roman" w:cs="Times New Roman"/>
          <w:sz w:val="28"/>
          <w:szCs w:val="28"/>
          <w:u w:val="single"/>
        </w:rPr>
        <w:t>A2 – Организация доставки и коммуникации</w:t>
      </w:r>
      <w:r>
        <w:rPr>
          <w:rFonts w:ascii="Times New Roman" w:hAnsi="Times New Roman" w:cs="Times New Roman"/>
          <w:sz w:val="28"/>
          <w:szCs w:val="28"/>
          <w:u w:val="single"/>
        </w:rPr>
        <w:t>.</w:t>
      </w:r>
    </w:p>
    <w:p w14:paraId="7B06AD33" w14:textId="2C069900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 xml:space="preserve">Реализует пользовательскую функциональность и транспорт. Управляет интерфейсом, логикой чатов, передачей данных и </w:t>
      </w:r>
      <w:proofErr w:type="spellStart"/>
      <w:r w:rsidRPr="00DE42E2">
        <w:rPr>
          <w:rFonts w:ascii="Times New Roman" w:hAnsi="Times New Roman" w:cs="Times New Roman"/>
          <w:sz w:val="28"/>
          <w:szCs w:val="28"/>
        </w:rPr>
        <w:t>медиапотоков</w:t>
      </w:r>
      <w:proofErr w:type="spellEnd"/>
      <w:r w:rsidRPr="00DE42E2">
        <w:rPr>
          <w:rFonts w:ascii="Times New Roman" w:hAnsi="Times New Roman" w:cs="Times New Roman"/>
          <w:sz w:val="28"/>
          <w:szCs w:val="28"/>
        </w:rPr>
        <w:t>, обеспечивая удобный и надёжный обмен информацией.</w:t>
      </w:r>
    </w:p>
    <w:p w14:paraId="4A2F8A3E" w14:textId="65C645F0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E42E2">
        <w:rPr>
          <w:rFonts w:ascii="Times New Roman" w:hAnsi="Times New Roman" w:cs="Times New Roman"/>
          <w:sz w:val="28"/>
          <w:szCs w:val="28"/>
          <w:u w:val="single"/>
        </w:rPr>
        <w:t>A21 – Обработка GUI и команд</w:t>
      </w:r>
      <w:r>
        <w:rPr>
          <w:rFonts w:ascii="Times New Roman" w:hAnsi="Times New Roman" w:cs="Times New Roman"/>
          <w:sz w:val="28"/>
          <w:szCs w:val="28"/>
          <w:u w:val="single"/>
        </w:rPr>
        <w:t>.</w:t>
      </w:r>
    </w:p>
    <w:p w14:paraId="0A6B272F" w14:textId="14286CF8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>Принимает и обрабатывает действия пользователя (ввод текста, нажатия кнопок), преобразуя их в структурированные команды для системы, а также отображает интерфейс и уведомления.</w:t>
      </w:r>
    </w:p>
    <w:p w14:paraId="4BCAEDE5" w14:textId="4901D9AE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E42E2">
        <w:rPr>
          <w:rFonts w:ascii="Times New Roman" w:hAnsi="Times New Roman" w:cs="Times New Roman"/>
          <w:sz w:val="28"/>
          <w:szCs w:val="28"/>
          <w:u w:val="single"/>
        </w:rPr>
        <w:t>A22 – Управление чатами.</w:t>
      </w:r>
    </w:p>
    <w:p w14:paraId="23BA033E" w14:textId="6DE92302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>Управляет жизненным циклом чатов и конференций: создание, добавление участников, ведение истории сообщений, определение получателей и формирование контекста для отправки данных.</w:t>
      </w:r>
    </w:p>
    <w:p w14:paraId="321B1F1E" w14:textId="0EEE39F8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E42E2">
        <w:rPr>
          <w:rFonts w:ascii="Times New Roman" w:hAnsi="Times New Roman" w:cs="Times New Roman"/>
          <w:sz w:val="28"/>
          <w:szCs w:val="28"/>
          <w:u w:val="single"/>
        </w:rPr>
        <w:t>A23 – Подготовка и маршрутизация данных.</w:t>
      </w:r>
    </w:p>
    <w:p w14:paraId="7DBAE11C" w14:textId="23F0F76B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lastRenderedPageBreak/>
        <w:t>Осуществляет подготовку данных к передаче (сегментация, формирование пакетов), маршрутизацию зашифрованного трафика, управление сетевыми очередями и обработку входящих/исходящих потоков.</w:t>
      </w:r>
    </w:p>
    <w:p w14:paraId="055AEFFA" w14:textId="00974AF1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E42E2">
        <w:rPr>
          <w:rFonts w:ascii="Times New Roman" w:hAnsi="Times New Roman" w:cs="Times New Roman"/>
          <w:sz w:val="28"/>
          <w:szCs w:val="28"/>
          <w:u w:val="single"/>
        </w:rPr>
        <w:t>A3 – Управление доступом и безопасностью.</w:t>
      </w:r>
    </w:p>
    <w:p w14:paraId="17CA8E3F" w14:textId="6E5088BA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>Обеспечивает административный контроль и доверие в системе. Управляет аутентификацией пользователей, применяет политики безопасности, контролирует доступ и формирует отчётность для аудита.</w:t>
      </w:r>
    </w:p>
    <w:p w14:paraId="50BFD3FD" w14:textId="77777777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E42E2">
        <w:rPr>
          <w:rFonts w:ascii="Times New Roman" w:hAnsi="Times New Roman" w:cs="Times New Roman"/>
          <w:sz w:val="28"/>
          <w:szCs w:val="28"/>
          <w:u w:val="single"/>
        </w:rPr>
        <w:t>A31 – Аутентификация и авторизация пользователей.</w:t>
      </w:r>
    </w:p>
    <w:p w14:paraId="7768FF7F" w14:textId="229A4501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>Проверяет подлинность пользователей по многофакторной схеме (логин/пароль, 2FA, сертификаты), определяет их роли и права доступа, формируя основу для доверенных сеансов.</w:t>
      </w:r>
    </w:p>
    <w:p w14:paraId="121EACC4" w14:textId="77777777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E42E2">
        <w:rPr>
          <w:rFonts w:ascii="Times New Roman" w:hAnsi="Times New Roman" w:cs="Times New Roman"/>
          <w:sz w:val="28"/>
          <w:szCs w:val="28"/>
          <w:u w:val="single"/>
        </w:rPr>
        <w:t>A32 – Применение политик безопасности и контроль доступа.</w:t>
      </w:r>
    </w:p>
    <w:p w14:paraId="6C90EAD8" w14:textId="1355ED8A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>Исполняет корпоративные политики безопасности в реальном времени, проверяя и ограничивая действия пользователей (например, отправка файлов, создание групп) на основе их роли и установленных правил.</w:t>
      </w:r>
    </w:p>
    <w:p w14:paraId="0E8E53F0" w14:textId="77777777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u w:val="single"/>
        </w:rPr>
      </w:pPr>
      <w:r w:rsidRPr="00DE42E2">
        <w:rPr>
          <w:rFonts w:ascii="Times New Roman" w:hAnsi="Times New Roman" w:cs="Times New Roman"/>
          <w:sz w:val="28"/>
          <w:szCs w:val="28"/>
          <w:u w:val="single"/>
        </w:rPr>
        <w:t>A33 – Анализ событий и формирование отчётности.</w:t>
      </w:r>
    </w:p>
    <w:p w14:paraId="2291FE61" w14:textId="6286871F" w:rsidR="00DE42E2" w:rsidRP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 xml:space="preserve">Агрегирует и анализирует </w:t>
      </w:r>
      <w:proofErr w:type="spellStart"/>
      <w:r w:rsidRPr="00DE42E2"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 w:rsidRPr="00DE42E2">
        <w:rPr>
          <w:rFonts w:ascii="Times New Roman" w:hAnsi="Times New Roman" w:cs="Times New Roman"/>
          <w:sz w:val="28"/>
          <w:szCs w:val="28"/>
        </w:rPr>
        <w:t xml:space="preserve"> событий от всех компонентов системы, выявляет аномалии и формирует регламентированные отчёты для аудита, обеспечивая подотчётность и соответствие нормативным требованиям.</w:t>
      </w:r>
    </w:p>
    <w:p w14:paraId="1D8C89DA" w14:textId="26C8E6CC" w:rsidR="009F52D7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E42E2">
        <w:rPr>
          <w:rFonts w:ascii="Times New Roman" w:hAnsi="Times New Roman" w:cs="Times New Roman"/>
          <w:sz w:val="28"/>
          <w:szCs w:val="28"/>
        </w:rPr>
        <w:t>Таким образом, представленная структура функциональных блоков полностью покрывает все аспекты работы высокозащищенного мессенджера: от фундаментальных криптографических механизмов (A1) через удобные средства коммуникации (A2) до централизованного управления и контроля (A3).</w:t>
      </w:r>
    </w:p>
    <w:p w14:paraId="044AF8AE" w14:textId="2DB63D6F" w:rsidR="00DE42E2" w:rsidRDefault="00DE42E2" w:rsidP="00DE42E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3E4A2B" w14:textId="5A010763" w:rsidR="00215B4C" w:rsidRPr="00215B4C" w:rsidRDefault="00215B4C" w:rsidP="00F421F9">
      <w:pPr>
        <w:pStyle w:val="a5"/>
        <w:numPr>
          <w:ilvl w:val="0"/>
          <w:numId w:val="18"/>
        </w:numPr>
        <w:shd w:val="clear" w:color="auto" w:fill="FFFFFF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Входы, управления и выходы блоков</w:t>
      </w:r>
    </w:p>
    <w:p w14:paraId="3696107D" w14:textId="6D31DEF0" w:rsidR="00215B4C" w:rsidRPr="00215B4C" w:rsidRDefault="00215B4C" w:rsidP="00215B4C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</w:t>
      </w:r>
      <w:r w:rsidR="004C6926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-</w:t>
      </w: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0 (Контекстная диаграмма)</w:t>
      </w:r>
    </w:p>
    <w:p w14:paraId="360350DF" w14:textId="2D91CF44" w:rsidR="00215B4C" w:rsidRPr="00215B4C" w:rsidRDefault="00215B4C" w:rsidP="00F421F9">
      <w:pPr>
        <w:numPr>
          <w:ilvl w:val="0"/>
          <w:numId w:val="22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Входы (I): 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онтент/команды пользователей; Данные для аутентификации; Служебные запросы.</w:t>
      </w:r>
    </w:p>
    <w:p w14:paraId="38423D19" w14:textId="3CDD6893" w:rsidR="00215B4C" w:rsidRPr="00215B4C" w:rsidRDefault="00215B4C" w:rsidP="00F421F9">
      <w:pPr>
        <w:numPr>
          <w:ilvl w:val="0"/>
          <w:numId w:val="22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 (C): </w:t>
      </w:r>
      <w:r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</w:t>
      </w: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риптографические стандарты; Корпоративные политики безопасности; Законодательные требования.</w:t>
      </w:r>
    </w:p>
    <w:p w14:paraId="602EC9DD" w14:textId="77777777" w:rsidR="00215B4C" w:rsidRPr="00215B4C" w:rsidRDefault="00215B4C" w:rsidP="00F421F9">
      <w:pPr>
        <w:numPr>
          <w:ilvl w:val="0"/>
          <w:numId w:val="22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Выходы (O): Доставленный расшифрованный контент; Подтверждения и статусы; Зашифрованные данные для передачи; Отчёты для аудита.</w:t>
      </w:r>
    </w:p>
    <w:p w14:paraId="7E02FEB2" w14:textId="77777777" w:rsidR="00215B4C" w:rsidRPr="00215B4C" w:rsidRDefault="00215B4C" w:rsidP="00F421F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A1 – Обеспечение криптографической защиты данных</w:t>
      </w:r>
    </w:p>
    <w:p w14:paraId="53F1E395" w14:textId="77777777" w:rsidR="00215B4C" w:rsidRPr="00215B4C" w:rsidRDefault="00215B4C" w:rsidP="00F421F9">
      <w:pPr>
        <w:numPr>
          <w:ilvl w:val="0"/>
          <w:numId w:val="23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Входы: Исходные данные для шифрования (от A2); Зашифрованные данные для расшифрования (из сети); Подтверждённые идентификаторы и публичные ключи (от A3).</w:t>
      </w:r>
    </w:p>
    <w:p w14:paraId="01B49AC8" w14:textId="19D58306" w:rsidR="00215B4C" w:rsidRPr="00215B4C" w:rsidRDefault="00215B4C" w:rsidP="00F421F9">
      <w:pPr>
        <w:numPr>
          <w:ilvl w:val="0"/>
          <w:numId w:val="23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Управление: Криптографические стандарты и протоколы.</w:t>
      </w:r>
    </w:p>
    <w:p w14:paraId="08A2A15C" w14:textId="77777777" w:rsidR="00215B4C" w:rsidRPr="00215B4C" w:rsidRDefault="00215B4C" w:rsidP="00F421F9">
      <w:pPr>
        <w:numPr>
          <w:ilvl w:val="0"/>
          <w:numId w:val="23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Выходы: Зашифрованные данные (в A2 для отправки); Расшифрованные данные (в A2 для отображения); Статусы криптографических операций и отпечатки ключей (в A3).</w:t>
      </w:r>
    </w:p>
    <w:p w14:paraId="6214EA77" w14:textId="77777777" w:rsidR="00215B4C" w:rsidRPr="00215B4C" w:rsidRDefault="00215B4C" w:rsidP="00F421F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A11 – Управление ключами и протоколами безопасности</w:t>
      </w:r>
    </w:p>
    <w:p w14:paraId="5773AFDC" w14:textId="77777777" w:rsidR="00215B4C" w:rsidRPr="00215B4C" w:rsidRDefault="00215B4C" w:rsidP="00F421F9">
      <w:pPr>
        <w:numPr>
          <w:ilvl w:val="0"/>
          <w:numId w:val="24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Входы: Публичные ключи и идентификаторы собеседника (от A3); Команда на инициализацию сеанса.</w:t>
      </w:r>
    </w:p>
    <w:p w14:paraId="0C2E7746" w14:textId="1ADE2201" w:rsidR="00215B4C" w:rsidRPr="00215B4C" w:rsidRDefault="00215B4C" w:rsidP="00F421F9">
      <w:pPr>
        <w:numPr>
          <w:ilvl w:val="0"/>
          <w:numId w:val="24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Управление: Стандарты управления ключами, алгоритмы протокола рукопожатия.</w:t>
      </w:r>
    </w:p>
    <w:p w14:paraId="6DA25E91" w14:textId="77777777" w:rsidR="00215B4C" w:rsidRPr="00215B4C" w:rsidRDefault="00215B4C" w:rsidP="00F421F9">
      <w:pPr>
        <w:numPr>
          <w:ilvl w:val="0"/>
          <w:numId w:val="24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Выходы: Сеансовые ключи (в A12); Подтверждение установленного безопасного сеанса; Данные о ротации ключей (в A13).</w:t>
      </w:r>
    </w:p>
    <w:p w14:paraId="0912CBFA" w14:textId="77777777" w:rsidR="00215B4C" w:rsidRPr="00215B4C" w:rsidRDefault="00215B4C" w:rsidP="00F421F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A12 – Криптографические операции с данными</w:t>
      </w:r>
    </w:p>
    <w:p w14:paraId="3127ED7E" w14:textId="4DDF71B6" w:rsidR="00215B4C" w:rsidRPr="00215B4C" w:rsidRDefault="00215B4C" w:rsidP="00F421F9">
      <w:pPr>
        <w:numPr>
          <w:ilvl w:val="0"/>
          <w:numId w:val="25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Входы: Исходные данные для шифрования (от A2); Сеансовые ключи (от A11); Зашифрованные данные для расшифрования (от A2).</w:t>
      </w:r>
    </w:p>
    <w:p w14:paraId="63CED309" w14:textId="77777777" w:rsidR="00215B4C" w:rsidRPr="00215B4C" w:rsidRDefault="00215B4C" w:rsidP="00F421F9">
      <w:pPr>
        <w:numPr>
          <w:ilvl w:val="0"/>
          <w:numId w:val="25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Управление: Алгоритмы симметричного шифрования (AES-256-GCM).</w:t>
      </w:r>
    </w:p>
    <w:p w14:paraId="1082FF6D" w14:textId="7B3FAF54" w:rsidR="00215B4C" w:rsidRPr="00215B4C" w:rsidRDefault="00215B4C" w:rsidP="00F421F9">
      <w:pPr>
        <w:numPr>
          <w:ilvl w:val="0"/>
          <w:numId w:val="25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Выходы: Зашифрованные данные (в A2); Расшифрованные данные (в A2); Криптографические </w:t>
      </w:r>
      <w:proofErr w:type="spellStart"/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хеши</w:t>
      </w:r>
      <w:proofErr w:type="spellEnd"/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коды аутентичности.</w:t>
      </w:r>
    </w:p>
    <w:p w14:paraId="0C8DB571" w14:textId="77777777" w:rsidR="00215B4C" w:rsidRPr="00215B4C" w:rsidRDefault="00215B4C" w:rsidP="00F421F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A13 – Мониторинг и верификация операций</w:t>
      </w:r>
    </w:p>
    <w:p w14:paraId="33767669" w14:textId="77777777" w:rsidR="00215B4C" w:rsidRPr="00215B4C" w:rsidRDefault="00215B4C" w:rsidP="00F421F9">
      <w:pPr>
        <w:numPr>
          <w:ilvl w:val="0"/>
          <w:numId w:val="26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Входы: Статусы операций от A11 и A12; Журналы криптопреобразований.</w:t>
      </w:r>
    </w:p>
    <w:p w14:paraId="62A9631F" w14:textId="77777777" w:rsidR="00215B4C" w:rsidRPr="00215B4C" w:rsidRDefault="00215B4C" w:rsidP="00F421F9">
      <w:pPr>
        <w:numPr>
          <w:ilvl w:val="0"/>
          <w:numId w:val="26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Управление: Политики аудита и требования к верификации ключей.</w:t>
      </w:r>
    </w:p>
    <w:p w14:paraId="174C9952" w14:textId="77777777" w:rsidR="00215B4C" w:rsidRPr="00215B4C" w:rsidRDefault="00215B4C" w:rsidP="00F421F9">
      <w:pPr>
        <w:numPr>
          <w:ilvl w:val="0"/>
          <w:numId w:val="26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Выходы: Отчёты об инцидентах и предупреждения (в A3); Сигналы обратной связи для A11/A12 (команды на корректирующие действия).</w:t>
      </w:r>
    </w:p>
    <w:p w14:paraId="70A29855" w14:textId="77777777" w:rsidR="00215B4C" w:rsidRPr="00215B4C" w:rsidRDefault="00215B4C" w:rsidP="00F421F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A2 – Организация доставки и коммуникации</w:t>
      </w:r>
    </w:p>
    <w:p w14:paraId="28BAE1E7" w14:textId="77777777" w:rsidR="00215B4C" w:rsidRPr="00215B4C" w:rsidRDefault="00215B4C" w:rsidP="00F421F9">
      <w:pPr>
        <w:numPr>
          <w:ilvl w:val="0"/>
          <w:numId w:val="27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Входы: Контент и команды пользователя; Зашифрованные данные из сети.</w:t>
      </w:r>
    </w:p>
    <w:p w14:paraId="2479197C" w14:textId="77777777" w:rsidR="00215B4C" w:rsidRPr="00215B4C" w:rsidRDefault="00215B4C" w:rsidP="00F421F9">
      <w:pPr>
        <w:numPr>
          <w:ilvl w:val="0"/>
          <w:numId w:val="27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Управление: Политики коммуникации (правила чатов, история); Применённые политики доступа (от A3).</w:t>
      </w:r>
    </w:p>
    <w:p w14:paraId="54D37739" w14:textId="77777777" w:rsidR="00215B4C" w:rsidRPr="00215B4C" w:rsidRDefault="00215B4C" w:rsidP="00F421F9">
      <w:pPr>
        <w:numPr>
          <w:ilvl w:val="0"/>
          <w:numId w:val="27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Выходы: Данные для шифрования (в A1); События для аудита (в A3); Обновлённый интерфейс и уведомления пользователю.</w:t>
      </w:r>
    </w:p>
    <w:p w14:paraId="4F91A2FE" w14:textId="77777777" w:rsidR="00215B4C" w:rsidRPr="00215B4C" w:rsidRDefault="00215B4C" w:rsidP="00F421F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A21 – Обработка GUI и команд</w:t>
      </w:r>
    </w:p>
    <w:p w14:paraId="2126C996" w14:textId="15019670" w:rsidR="00215B4C" w:rsidRPr="00215B4C" w:rsidRDefault="00215B4C" w:rsidP="00F421F9">
      <w:pPr>
        <w:numPr>
          <w:ilvl w:val="0"/>
          <w:numId w:val="28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Входы: Действия пользователя.</w:t>
      </w:r>
    </w:p>
    <w:p w14:paraId="681034C4" w14:textId="77777777" w:rsidR="00215B4C" w:rsidRPr="00215B4C" w:rsidRDefault="00215B4C" w:rsidP="00F421F9">
      <w:pPr>
        <w:numPr>
          <w:ilvl w:val="0"/>
          <w:numId w:val="28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Управление: Правила валидации ввода, дизайн-система интерфейса.</w:t>
      </w:r>
    </w:p>
    <w:p w14:paraId="50C522A9" w14:textId="77777777" w:rsidR="00215B4C" w:rsidRPr="00215B4C" w:rsidRDefault="00215B4C" w:rsidP="00F421F9">
      <w:pPr>
        <w:numPr>
          <w:ilvl w:val="0"/>
          <w:numId w:val="28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Выходы: Структурированные команды для A22; Визуальный отклик интерфейса пользователю.</w:t>
      </w:r>
    </w:p>
    <w:p w14:paraId="35CF96F8" w14:textId="77777777" w:rsidR="00215B4C" w:rsidRPr="00215B4C" w:rsidRDefault="00215B4C" w:rsidP="00F421F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A22 – Управление чатами</w:t>
      </w:r>
    </w:p>
    <w:p w14:paraId="77DF7F4F" w14:textId="77777777" w:rsidR="00215B4C" w:rsidRPr="00215B4C" w:rsidRDefault="00215B4C" w:rsidP="00F421F9">
      <w:pPr>
        <w:numPr>
          <w:ilvl w:val="0"/>
          <w:numId w:val="29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Входы: Структурированные команды от A21; Уведомления о новых сообщениях.</w:t>
      </w:r>
    </w:p>
    <w:p w14:paraId="5423E406" w14:textId="2E9C65AB" w:rsidR="00215B4C" w:rsidRPr="00215B4C" w:rsidRDefault="00215B4C" w:rsidP="00F421F9">
      <w:pPr>
        <w:numPr>
          <w:ilvl w:val="0"/>
          <w:numId w:val="29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Управление: Политики коммуникации (C1).</w:t>
      </w:r>
    </w:p>
    <w:p w14:paraId="7FEF8A6D" w14:textId="40F528F0" w:rsidR="00215B4C" w:rsidRPr="00215B4C" w:rsidRDefault="00215B4C" w:rsidP="00F421F9">
      <w:pPr>
        <w:numPr>
          <w:ilvl w:val="0"/>
          <w:numId w:val="29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Выходы: Контекст для отправки (в A23); События для аудита (в A3); Команды на обновление интерфейса (в A21).</w:t>
      </w:r>
    </w:p>
    <w:p w14:paraId="239E660B" w14:textId="77777777" w:rsidR="00215B4C" w:rsidRPr="00215B4C" w:rsidRDefault="00215B4C" w:rsidP="00F421F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A23 – Подготовка и маршрутизация данных</w:t>
      </w:r>
    </w:p>
    <w:p w14:paraId="0EBD83F3" w14:textId="77777777" w:rsidR="00215B4C" w:rsidRPr="00215B4C" w:rsidRDefault="00215B4C" w:rsidP="00F421F9">
      <w:pPr>
        <w:numPr>
          <w:ilvl w:val="0"/>
          <w:numId w:val="30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Входы: Контекст и данные для отправки от A22; Зашифрованные данные из сети; Зашифрованные данные для отправки от A1.</w:t>
      </w:r>
    </w:p>
    <w:p w14:paraId="177BAD7D" w14:textId="77777777" w:rsidR="00215B4C" w:rsidRPr="00215B4C" w:rsidRDefault="00215B4C" w:rsidP="00F421F9">
      <w:pPr>
        <w:numPr>
          <w:ilvl w:val="0"/>
          <w:numId w:val="30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Управление: Сетевые протоколы, настройки очередей и таймаутов.</w:t>
      </w:r>
    </w:p>
    <w:p w14:paraId="7EBB4E54" w14:textId="1127BAFA" w:rsidR="00215B4C" w:rsidRPr="00215B4C" w:rsidRDefault="00215B4C" w:rsidP="00F421F9">
      <w:pPr>
        <w:numPr>
          <w:ilvl w:val="0"/>
          <w:numId w:val="30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Выходы: Данные для шифрования (в A1); Зашифрованные данные для расшифрования (в A1); Пакеты данных в сеть; Уведомления о статусе доставки (в A21).</w:t>
      </w:r>
    </w:p>
    <w:p w14:paraId="72B8D603" w14:textId="77777777" w:rsidR="00215B4C" w:rsidRPr="00215B4C" w:rsidRDefault="00215B4C" w:rsidP="00F421F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A3 – Управление доступом и безопасностью</w:t>
      </w:r>
    </w:p>
    <w:p w14:paraId="37F727B4" w14:textId="77777777" w:rsidR="00215B4C" w:rsidRPr="00215B4C" w:rsidRDefault="00215B4C" w:rsidP="00F421F9">
      <w:pPr>
        <w:numPr>
          <w:ilvl w:val="0"/>
          <w:numId w:val="31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Входы: Данные для аутентификации; События для аудита (от A2); Статусы </w:t>
      </w:r>
      <w:proofErr w:type="spellStart"/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криптоопераций</w:t>
      </w:r>
      <w:proofErr w:type="spellEnd"/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(от A1).</w:t>
      </w:r>
    </w:p>
    <w:p w14:paraId="1FBAEC8D" w14:textId="77777777" w:rsidR="00215B4C" w:rsidRPr="00215B4C" w:rsidRDefault="00215B4C" w:rsidP="00F421F9">
      <w:pPr>
        <w:numPr>
          <w:ilvl w:val="0"/>
          <w:numId w:val="31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Управление: Корпоративные политики безопасности; Законодательные требования.</w:t>
      </w:r>
    </w:p>
    <w:p w14:paraId="61118DA0" w14:textId="77777777" w:rsidR="00215B4C" w:rsidRPr="00215B4C" w:rsidRDefault="00215B4C" w:rsidP="00F421F9">
      <w:pPr>
        <w:numPr>
          <w:ilvl w:val="0"/>
          <w:numId w:val="31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Выходы: Подтверждённые идентификаторы и ключи (в A1); Применённые политики доступа (в A2); Отчёты для аудита (O4).</w:t>
      </w:r>
    </w:p>
    <w:p w14:paraId="79731A00" w14:textId="77777777" w:rsidR="00215B4C" w:rsidRPr="00215B4C" w:rsidRDefault="00215B4C" w:rsidP="00F421F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A31 – Аутентификация и авторизация пользователей</w:t>
      </w:r>
    </w:p>
    <w:p w14:paraId="4FB95AE6" w14:textId="77777777" w:rsidR="00215B4C" w:rsidRPr="00215B4C" w:rsidRDefault="00215B4C" w:rsidP="00F421F9">
      <w:pPr>
        <w:numPr>
          <w:ilvl w:val="0"/>
          <w:numId w:val="32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Входы: Данные для аутентификации (логин/пароль, 2FA-код, сертификат).</w:t>
      </w:r>
    </w:p>
    <w:p w14:paraId="14E10EC9" w14:textId="77777777" w:rsidR="00215B4C" w:rsidRPr="00215B4C" w:rsidRDefault="00215B4C" w:rsidP="00F421F9">
      <w:pPr>
        <w:numPr>
          <w:ilvl w:val="0"/>
          <w:numId w:val="32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Управление: Политики сложности паролей, база данных учётных записей.</w:t>
      </w:r>
    </w:p>
    <w:p w14:paraId="1900F7B5" w14:textId="77777777" w:rsidR="00215B4C" w:rsidRPr="00215B4C" w:rsidRDefault="00215B4C" w:rsidP="00F421F9">
      <w:pPr>
        <w:numPr>
          <w:ilvl w:val="0"/>
          <w:numId w:val="32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Выходы: Подтверждённые идентификаторы и публичные ключи (в A1); Уровень прав доступа (роль для A32).</w:t>
      </w:r>
    </w:p>
    <w:p w14:paraId="552BA78E" w14:textId="77777777" w:rsidR="00215B4C" w:rsidRPr="00215B4C" w:rsidRDefault="00215B4C" w:rsidP="00F421F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A32 – Применение политик безопасности и контроль доступа</w:t>
      </w:r>
    </w:p>
    <w:p w14:paraId="06C7D366" w14:textId="77777777" w:rsidR="00215B4C" w:rsidRPr="00215B4C" w:rsidRDefault="00215B4C" w:rsidP="00F421F9">
      <w:pPr>
        <w:numPr>
          <w:ilvl w:val="0"/>
          <w:numId w:val="33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Входы: Уровень прав доступа от A31; Запросы на действия от A2.</w:t>
      </w:r>
    </w:p>
    <w:p w14:paraId="3B05973E" w14:textId="77777777" w:rsidR="00215B4C" w:rsidRPr="00215B4C" w:rsidRDefault="00215B4C" w:rsidP="00F421F9">
      <w:pPr>
        <w:numPr>
          <w:ilvl w:val="0"/>
          <w:numId w:val="33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Управление: Детальные корпоративные политики безопасности (C1).</w:t>
      </w:r>
    </w:p>
    <w:p w14:paraId="6087FF49" w14:textId="77777777" w:rsidR="00215B4C" w:rsidRPr="00215B4C" w:rsidRDefault="00215B4C" w:rsidP="00F421F9">
      <w:pPr>
        <w:numPr>
          <w:ilvl w:val="0"/>
          <w:numId w:val="33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Выходы: Применённые политики доступа (разрешения/запреты в A2); Решения по блокировке (в A33).</w:t>
      </w:r>
    </w:p>
    <w:p w14:paraId="5C598496" w14:textId="77777777" w:rsidR="00215B4C" w:rsidRPr="00215B4C" w:rsidRDefault="00215B4C" w:rsidP="00F421F9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A33 – Анализ событий и формирование отчётности</w:t>
      </w:r>
    </w:p>
    <w:p w14:paraId="71404C00" w14:textId="77777777" w:rsidR="00215B4C" w:rsidRPr="00215B4C" w:rsidRDefault="00215B4C" w:rsidP="00F421F9">
      <w:pPr>
        <w:numPr>
          <w:ilvl w:val="0"/>
          <w:numId w:val="34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Входы: События для аудита от A2; Статусы </w:t>
      </w:r>
      <w:proofErr w:type="spellStart"/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криптоопераций</w:t>
      </w:r>
      <w:proofErr w:type="spellEnd"/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от A1; Решения от A32.</w:t>
      </w:r>
    </w:p>
    <w:p w14:paraId="4AB09037" w14:textId="3C3CCCEE" w:rsidR="00215B4C" w:rsidRPr="00215B4C" w:rsidRDefault="00215B4C" w:rsidP="00F421F9">
      <w:pPr>
        <w:numPr>
          <w:ilvl w:val="0"/>
          <w:numId w:val="34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Управление: Законодательные требования к ведению журналов (C2).</w:t>
      </w:r>
    </w:p>
    <w:p w14:paraId="72995D54" w14:textId="038EA493" w:rsidR="00215B4C" w:rsidRDefault="00215B4C" w:rsidP="00F421F9">
      <w:pPr>
        <w:numPr>
          <w:ilvl w:val="0"/>
          <w:numId w:val="34"/>
        </w:numPr>
        <w:shd w:val="clear" w:color="auto" w:fill="FFFFFF"/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215B4C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Выходы: Отчёты для аудита (O4); Сигналы о критических инцидентах (в A32).</w:t>
      </w:r>
    </w:p>
    <w:p w14:paraId="124C5447" w14:textId="1549D61A" w:rsidR="00215B4C" w:rsidRDefault="00215B4C" w:rsidP="00F421F9">
      <w:pPr>
        <w:shd w:val="clear" w:color="auto" w:fill="FFFFFF"/>
        <w:spacing w:after="0" w:line="360" w:lineRule="auto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</w:p>
    <w:p w14:paraId="29427C69" w14:textId="0D8A7589" w:rsidR="00215B4C" w:rsidRPr="00215B4C" w:rsidRDefault="00215B4C" w:rsidP="00F421F9">
      <w:pPr>
        <w:pStyle w:val="3"/>
        <w:numPr>
          <w:ilvl w:val="0"/>
          <w:numId w:val="18"/>
        </w:numPr>
        <w:shd w:val="clear" w:color="auto" w:fill="FFFFFF"/>
        <w:spacing w:before="0" w:beforeAutospacing="0" w:after="0" w:afterAutospacing="0" w:line="360" w:lineRule="auto"/>
        <w:ind w:left="0" w:firstLine="709"/>
        <w:jc w:val="both"/>
        <w:rPr>
          <w:color w:val="0F1115"/>
          <w:sz w:val="28"/>
          <w:szCs w:val="28"/>
        </w:rPr>
      </w:pPr>
      <w:r w:rsidRPr="00215B4C">
        <w:rPr>
          <w:rStyle w:val="a8"/>
          <w:b/>
          <w:bCs/>
          <w:color w:val="0F1115"/>
          <w:sz w:val="28"/>
          <w:szCs w:val="28"/>
        </w:rPr>
        <w:t xml:space="preserve"> Описание используемых механизмов</w:t>
      </w:r>
    </w:p>
    <w:p w14:paraId="76AB8B5A" w14:textId="77777777" w:rsidR="00215B4C" w:rsidRPr="00215B4C" w:rsidRDefault="00215B4C" w:rsidP="00F421F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15B4C">
        <w:rPr>
          <w:color w:val="0F1115"/>
          <w:sz w:val="28"/>
          <w:szCs w:val="28"/>
        </w:rPr>
        <w:t>Для каждой функции определены механизмы (M) — ресурсы, обеспечивающие её выполнение.</w:t>
      </w:r>
    </w:p>
    <w:p w14:paraId="2E0DF947" w14:textId="2D42973F" w:rsidR="00215B4C" w:rsidRPr="00215B4C" w:rsidRDefault="00215B4C" w:rsidP="00F421F9">
      <w:pPr>
        <w:pStyle w:val="ds-markdown-paragraph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color w:val="0F1115"/>
          <w:sz w:val="28"/>
          <w:szCs w:val="28"/>
        </w:rPr>
      </w:pPr>
      <w:r w:rsidRPr="00215B4C">
        <w:rPr>
          <w:rStyle w:val="a8"/>
          <w:b w:val="0"/>
          <w:bCs w:val="0"/>
          <w:color w:val="0F1115"/>
          <w:sz w:val="28"/>
          <w:szCs w:val="28"/>
        </w:rPr>
        <w:t>A</w:t>
      </w:r>
      <w:r w:rsidR="004C6926">
        <w:rPr>
          <w:rStyle w:val="a8"/>
          <w:b w:val="0"/>
          <w:bCs w:val="0"/>
          <w:color w:val="0F1115"/>
          <w:sz w:val="28"/>
          <w:szCs w:val="28"/>
          <w:lang w:val="en-US"/>
        </w:rPr>
        <w:t>-</w:t>
      </w:r>
      <w:r w:rsidRPr="00215B4C">
        <w:rPr>
          <w:rStyle w:val="a8"/>
          <w:b w:val="0"/>
          <w:bCs w:val="0"/>
          <w:color w:val="0F1115"/>
          <w:sz w:val="28"/>
          <w:szCs w:val="28"/>
        </w:rPr>
        <w:t>0 (Вся система):</w:t>
      </w:r>
    </w:p>
    <w:p w14:paraId="22C96F77" w14:textId="77777777" w:rsidR="005C4E80" w:rsidRPr="001540FA" w:rsidRDefault="005C4E80" w:rsidP="005C4E80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M1: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Персонал</w:t>
      </w:r>
    </w:p>
    <w:p w14:paraId="24C5DC02" w14:textId="77777777" w:rsidR="005C4E80" w:rsidRPr="001540FA" w:rsidRDefault="005C4E80" w:rsidP="005C4E80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M2: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Аппаратное обеспечение конечных точек</w:t>
      </w:r>
    </w:p>
    <w:p w14:paraId="5595FFE8" w14:textId="77777777" w:rsidR="005C4E80" w:rsidRPr="001540FA" w:rsidRDefault="005C4E80" w:rsidP="005C4E80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1540FA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M3: 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Системное и сетевое ПО общего назначения</w:t>
      </w:r>
    </w:p>
    <w:p w14:paraId="7687568C" w14:textId="41102EF2" w:rsidR="005C4E80" w:rsidRDefault="005C4E80" w:rsidP="005C4E80">
      <w:pPr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М4: Сторонние службы и устройства безопасности</w:t>
      </w:r>
    </w:p>
    <w:p w14:paraId="24E5DDF2" w14:textId="77777777" w:rsidR="005C4E80" w:rsidRDefault="005C4E80" w:rsidP="005C4E80">
      <w:p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6EA50A00" w14:textId="77777777" w:rsidR="001E2C54" w:rsidRPr="001E2C54" w:rsidRDefault="001E2C54" w:rsidP="001E2C5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E2C5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lastRenderedPageBreak/>
        <w:t>A1 (Криптографическая защита):</w:t>
      </w:r>
    </w:p>
    <w:p w14:paraId="4C7DA32D" w14:textId="77777777" w:rsidR="001E2C54" w:rsidRPr="001E2C54" w:rsidRDefault="001E2C54" w:rsidP="001E2C54">
      <w:pPr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</w:pPr>
      <w:r w:rsidRPr="001E2C54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>A11: </w:t>
      </w:r>
      <w:r w:rsidRPr="001E2C5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Аппаратные</w:t>
      </w:r>
      <w:r w:rsidRPr="001E2C54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1E2C5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модули</w:t>
      </w:r>
      <w:r w:rsidRPr="001E2C54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</w:t>
      </w:r>
      <w:r w:rsidRPr="001E2C5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безопасности</w:t>
      </w:r>
      <w:r w:rsidRPr="001E2C54">
        <w:rPr>
          <w:rFonts w:ascii="Times New Roman" w:eastAsia="Times New Roman" w:hAnsi="Times New Roman" w:cs="Times New Roman"/>
          <w:color w:val="0F1115"/>
          <w:sz w:val="28"/>
          <w:szCs w:val="28"/>
          <w:lang w:val="en-US" w:eastAsia="ru-RU"/>
        </w:rPr>
        <w:t xml:space="preserve"> (HSM, Trusted Execution Environment)</w:t>
      </w:r>
    </w:p>
    <w:p w14:paraId="0AE9D4E3" w14:textId="77777777" w:rsidR="001E2C54" w:rsidRPr="001E2C54" w:rsidRDefault="001E2C54" w:rsidP="001E2C54">
      <w:pPr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E2C5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A12: Вычислительные ресурсы процессора (CPU/GPU)</w:t>
      </w:r>
    </w:p>
    <w:p w14:paraId="4798AC48" w14:textId="77777777" w:rsidR="001E2C54" w:rsidRPr="001E2C54" w:rsidRDefault="001E2C54" w:rsidP="001E2C54">
      <w:pPr>
        <w:numPr>
          <w:ilvl w:val="0"/>
          <w:numId w:val="44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E2C5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A13: Администратор безопасности (человек)</w:t>
      </w:r>
    </w:p>
    <w:p w14:paraId="47161940" w14:textId="77777777" w:rsidR="001E2C54" w:rsidRPr="001E2C54" w:rsidRDefault="001E2C54" w:rsidP="001E2C5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E2C5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A2 (Доставка и коммуникация):</w:t>
      </w:r>
    </w:p>
    <w:p w14:paraId="35D396F3" w14:textId="77777777" w:rsidR="001E2C54" w:rsidRPr="001E2C54" w:rsidRDefault="001E2C54" w:rsidP="001E2C54">
      <w:pPr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E2C5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A21: Пользователь (человек)</w:t>
      </w:r>
    </w:p>
    <w:p w14:paraId="1152B4EF" w14:textId="77777777" w:rsidR="001E2C54" w:rsidRPr="001E2C54" w:rsidRDefault="001E2C54" w:rsidP="001E2C54">
      <w:pPr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E2C5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A22: Сервер базы данных (внешний ресурс организации)</w:t>
      </w:r>
    </w:p>
    <w:p w14:paraId="2CF3E155" w14:textId="77777777" w:rsidR="001E2C54" w:rsidRPr="001E2C54" w:rsidRDefault="001E2C54" w:rsidP="001E2C54">
      <w:pPr>
        <w:numPr>
          <w:ilvl w:val="0"/>
          <w:numId w:val="4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E2C5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A23: Сетевой стек операционной системы</w:t>
      </w:r>
    </w:p>
    <w:p w14:paraId="23184FAD" w14:textId="77777777" w:rsidR="001E2C54" w:rsidRPr="001E2C54" w:rsidRDefault="001E2C54" w:rsidP="001E2C5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E2C5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A3 (Управление доступом и безопасностью):</w:t>
      </w:r>
    </w:p>
    <w:p w14:paraId="76B5527F" w14:textId="77777777" w:rsidR="001E2C54" w:rsidRPr="001E2C54" w:rsidRDefault="001E2C54" w:rsidP="001E2C54">
      <w:pPr>
        <w:numPr>
          <w:ilvl w:val="0"/>
          <w:numId w:val="46"/>
        </w:numPr>
        <w:tabs>
          <w:tab w:val="clear" w:pos="720"/>
        </w:tabs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E2C5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A31: Внешние системы аутентификации (Active Directory, биометрические сканеры)</w:t>
      </w:r>
    </w:p>
    <w:p w14:paraId="252ACA40" w14:textId="77777777" w:rsidR="001E2C54" w:rsidRPr="001E2C54" w:rsidRDefault="001E2C54" w:rsidP="001E2C54">
      <w:pPr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E2C5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A32: Администратор безопасности (человек)</w:t>
      </w:r>
    </w:p>
    <w:p w14:paraId="759DB351" w14:textId="77777777" w:rsidR="001E2C54" w:rsidRPr="001E2C54" w:rsidRDefault="001E2C54" w:rsidP="001E2C54">
      <w:pPr>
        <w:numPr>
          <w:ilvl w:val="0"/>
          <w:numId w:val="46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1E2C54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A33: Внешняя SIEM-система или система формирования отчётов</w:t>
      </w:r>
    </w:p>
    <w:p w14:paraId="435F883E" w14:textId="77777777" w:rsidR="00215B4C" w:rsidRPr="00215B4C" w:rsidRDefault="00215B4C" w:rsidP="00215B4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sectPr w:rsidR="00215B4C" w:rsidRPr="00215B4C" w:rsidSect="00952B3B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14898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D6845"/>
    <w:multiLevelType w:val="hybridMultilevel"/>
    <w:tmpl w:val="F3A0FB64"/>
    <w:lvl w:ilvl="0" w:tplc="9F68C9C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754560F"/>
    <w:multiLevelType w:val="multilevel"/>
    <w:tmpl w:val="7CD80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D52E29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3103FF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A43D9F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414C4C"/>
    <w:multiLevelType w:val="multilevel"/>
    <w:tmpl w:val="A9500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833829"/>
    <w:multiLevelType w:val="multilevel"/>
    <w:tmpl w:val="8D20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B90324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CB391B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7623A48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961AAE"/>
    <w:multiLevelType w:val="multilevel"/>
    <w:tmpl w:val="7BC24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3511C9E"/>
    <w:multiLevelType w:val="hybridMultilevel"/>
    <w:tmpl w:val="116A4D8A"/>
    <w:lvl w:ilvl="0" w:tplc="8D4ABCCA">
      <w:start w:val="8"/>
      <w:numFmt w:val="decimal"/>
      <w:lvlText w:val="%1."/>
      <w:lvlJc w:val="left"/>
      <w:pPr>
        <w:ind w:left="9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55F66CF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B523E2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D22561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793EDC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B15395"/>
    <w:multiLevelType w:val="multilevel"/>
    <w:tmpl w:val="63788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567EE7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9E2522"/>
    <w:multiLevelType w:val="multilevel"/>
    <w:tmpl w:val="6FDE15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8D27E4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6D06336"/>
    <w:multiLevelType w:val="multilevel"/>
    <w:tmpl w:val="C952C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7C2767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D71323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F504F7"/>
    <w:multiLevelType w:val="multilevel"/>
    <w:tmpl w:val="4A9A8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790CEB"/>
    <w:multiLevelType w:val="multilevel"/>
    <w:tmpl w:val="758283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D417175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EF01972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DE1DEF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1FA30C6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2652473"/>
    <w:multiLevelType w:val="hybridMultilevel"/>
    <w:tmpl w:val="3076836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2DA436D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F675CC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1F6755"/>
    <w:multiLevelType w:val="multilevel"/>
    <w:tmpl w:val="D9484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737916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E831282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B71480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C430D78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9E5A17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45414C8"/>
    <w:multiLevelType w:val="multilevel"/>
    <w:tmpl w:val="D40A0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4570494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4D023F5"/>
    <w:multiLevelType w:val="multilevel"/>
    <w:tmpl w:val="6D109A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B247668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7157F2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DFA2405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27545D"/>
    <w:multiLevelType w:val="multilevel"/>
    <w:tmpl w:val="56F20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0"/>
  </w:num>
  <w:num w:numId="2">
    <w:abstractNumId w:val="1"/>
  </w:num>
  <w:num w:numId="3">
    <w:abstractNumId w:val="45"/>
  </w:num>
  <w:num w:numId="4">
    <w:abstractNumId w:val="11"/>
  </w:num>
  <w:num w:numId="5">
    <w:abstractNumId w:val="2"/>
  </w:num>
  <w:num w:numId="6">
    <w:abstractNumId w:val="28"/>
  </w:num>
  <w:num w:numId="7">
    <w:abstractNumId w:val="44"/>
  </w:num>
  <w:num w:numId="8">
    <w:abstractNumId w:val="14"/>
  </w:num>
  <w:num w:numId="9">
    <w:abstractNumId w:val="26"/>
  </w:num>
  <w:num w:numId="10">
    <w:abstractNumId w:val="40"/>
  </w:num>
  <w:num w:numId="11">
    <w:abstractNumId w:val="34"/>
  </w:num>
  <w:num w:numId="12">
    <w:abstractNumId w:val="42"/>
  </w:num>
  <w:num w:numId="13">
    <w:abstractNumId w:val="25"/>
  </w:num>
  <w:num w:numId="14">
    <w:abstractNumId w:val="41"/>
  </w:num>
  <w:num w:numId="15">
    <w:abstractNumId w:val="19"/>
  </w:num>
  <w:num w:numId="16">
    <w:abstractNumId w:val="37"/>
  </w:num>
  <w:num w:numId="17">
    <w:abstractNumId w:val="33"/>
  </w:num>
  <w:num w:numId="18">
    <w:abstractNumId w:val="12"/>
  </w:num>
  <w:num w:numId="19">
    <w:abstractNumId w:val="29"/>
  </w:num>
  <w:num w:numId="20">
    <w:abstractNumId w:val="22"/>
  </w:num>
  <w:num w:numId="21">
    <w:abstractNumId w:val="32"/>
  </w:num>
  <w:num w:numId="22">
    <w:abstractNumId w:val="0"/>
  </w:num>
  <w:num w:numId="23">
    <w:abstractNumId w:val="20"/>
  </w:num>
  <w:num w:numId="24">
    <w:abstractNumId w:val="3"/>
  </w:num>
  <w:num w:numId="25">
    <w:abstractNumId w:val="10"/>
  </w:num>
  <w:num w:numId="26">
    <w:abstractNumId w:val="16"/>
  </w:num>
  <w:num w:numId="27">
    <w:abstractNumId w:val="23"/>
  </w:num>
  <w:num w:numId="28">
    <w:abstractNumId w:val="36"/>
  </w:num>
  <w:num w:numId="29">
    <w:abstractNumId w:val="9"/>
  </w:num>
  <w:num w:numId="30">
    <w:abstractNumId w:val="4"/>
  </w:num>
  <w:num w:numId="31">
    <w:abstractNumId w:val="5"/>
  </w:num>
  <w:num w:numId="32">
    <w:abstractNumId w:val="27"/>
  </w:num>
  <w:num w:numId="33">
    <w:abstractNumId w:val="35"/>
  </w:num>
  <w:num w:numId="34">
    <w:abstractNumId w:val="18"/>
  </w:num>
  <w:num w:numId="35">
    <w:abstractNumId w:val="38"/>
  </w:num>
  <w:num w:numId="36">
    <w:abstractNumId w:val="43"/>
  </w:num>
  <w:num w:numId="37">
    <w:abstractNumId w:val="8"/>
  </w:num>
  <w:num w:numId="38">
    <w:abstractNumId w:val="15"/>
  </w:num>
  <w:num w:numId="39">
    <w:abstractNumId w:val="13"/>
  </w:num>
  <w:num w:numId="40">
    <w:abstractNumId w:val="31"/>
  </w:num>
  <w:num w:numId="41">
    <w:abstractNumId w:val="24"/>
  </w:num>
  <w:num w:numId="42">
    <w:abstractNumId w:val="6"/>
  </w:num>
  <w:num w:numId="43">
    <w:abstractNumId w:val="7"/>
  </w:num>
  <w:num w:numId="44">
    <w:abstractNumId w:val="39"/>
  </w:num>
  <w:num w:numId="45">
    <w:abstractNumId w:val="17"/>
  </w:num>
  <w:num w:numId="46">
    <w:abstractNumId w:val="21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3771"/>
    <w:rsid w:val="00015135"/>
    <w:rsid w:val="00065B32"/>
    <w:rsid w:val="000949C4"/>
    <w:rsid w:val="001540FA"/>
    <w:rsid w:val="00175406"/>
    <w:rsid w:val="001E2C54"/>
    <w:rsid w:val="002137BE"/>
    <w:rsid w:val="00215B4C"/>
    <w:rsid w:val="00220EB3"/>
    <w:rsid w:val="0028415D"/>
    <w:rsid w:val="002C708E"/>
    <w:rsid w:val="004B590B"/>
    <w:rsid w:val="004C6926"/>
    <w:rsid w:val="004E20EF"/>
    <w:rsid w:val="00583771"/>
    <w:rsid w:val="005C4E80"/>
    <w:rsid w:val="006B6E45"/>
    <w:rsid w:val="00745F24"/>
    <w:rsid w:val="008044C9"/>
    <w:rsid w:val="008C58B6"/>
    <w:rsid w:val="009024B7"/>
    <w:rsid w:val="00952B3B"/>
    <w:rsid w:val="009F52D7"/>
    <w:rsid w:val="00B52E3A"/>
    <w:rsid w:val="00DE3058"/>
    <w:rsid w:val="00DE42E2"/>
    <w:rsid w:val="00E6611E"/>
    <w:rsid w:val="00F421F9"/>
    <w:rsid w:val="00F55FB4"/>
    <w:rsid w:val="00FA7EB1"/>
    <w:rsid w:val="00FD5EEC"/>
    <w:rsid w:val="00FF4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AAA84D"/>
  <w15:chartTrackingRefBased/>
  <w15:docId w15:val="{D284E19D-C03B-4DF0-A277-80C38E04B5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215B4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E2C5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western">
    <w:name w:val="western"/>
    <w:basedOn w:val="a"/>
    <w:rsid w:val="005837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paragraph" w:styleId="a3">
    <w:name w:val="Body Text"/>
    <w:basedOn w:val="a"/>
    <w:link w:val="a4"/>
    <w:unhideWhenUsed/>
    <w:rsid w:val="00065B32"/>
    <w:pPr>
      <w:suppressAutoHyphens/>
      <w:spacing w:after="0" w:line="240" w:lineRule="auto"/>
      <w:jc w:val="center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a4">
    <w:name w:val="Основной текст Знак"/>
    <w:basedOn w:val="a0"/>
    <w:link w:val="a3"/>
    <w:qFormat/>
    <w:rsid w:val="00065B32"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styleId="a5">
    <w:name w:val="List Paragraph"/>
    <w:basedOn w:val="a"/>
    <w:uiPriority w:val="34"/>
    <w:qFormat/>
    <w:rsid w:val="00065B32"/>
    <w:pPr>
      <w:ind w:left="720"/>
      <w:contextualSpacing/>
    </w:pPr>
  </w:style>
  <w:style w:type="paragraph" w:styleId="a6">
    <w:name w:val="No Spacing"/>
    <w:uiPriority w:val="1"/>
    <w:qFormat/>
    <w:rsid w:val="00175406"/>
    <w:pPr>
      <w:spacing w:after="0" w:line="240" w:lineRule="auto"/>
    </w:pPr>
  </w:style>
  <w:style w:type="paragraph" w:styleId="a7">
    <w:name w:val="Normal (Web)"/>
    <w:basedOn w:val="a"/>
    <w:uiPriority w:val="99"/>
    <w:semiHidden/>
    <w:unhideWhenUsed/>
    <w:rsid w:val="002137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ds-markdown-paragraph">
    <w:name w:val="ds-markdown-paragraph"/>
    <w:basedOn w:val="a"/>
    <w:rsid w:val="00745F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745F24"/>
    <w:rPr>
      <w:b/>
      <w:bCs/>
    </w:rPr>
  </w:style>
  <w:style w:type="character" w:customStyle="1" w:styleId="30">
    <w:name w:val="Заголовок 3 Знак"/>
    <w:basedOn w:val="a0"/>
    <w:link w:val="3"/>
    <w:uiPriority w:val="9"/>
    <w:rsid w:val="00215B4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1E2C54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62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3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9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791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760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2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7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6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4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9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44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1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21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7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39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92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0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2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14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5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62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2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50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86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55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9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68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6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7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0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303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7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96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11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oleObject" Target="embeddings/oleObject1.bin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wmf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22</Pages>
  <Words>3876</Words>
  <Characters>22098</Characters>
  <Application>Microsoft Office Word</Application>
  <DocSecurity>0</DocSecurity>
  <Lines>184</Lines>
  <Paragraphs>51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 chernov</dc:creator>
  <cp:keywords/>
  <dc:description/>
  <cp:lastModifiedBy>albert chernov</cp:lastModifiedBy>
  <cp:revision>10</cp:revision>
  <dcterms:created xsi:type="dcterms:W3CDTF">2025-12-10T12:50:00Z</dcterms:created>
  <dcterms:modified xsi:type="dcterms:W3CDTF">2025-12-11T07:43:00Z</dcterms:modified>
</cp:coreProperties>
</file>