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SLIDE 1 — MODULE COVER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lide1.JPG"/>
                    <pic:cNvPicPr/>
                  </pic:nvPicPr>
                  <pic:blipFill>
                    <a:blip r:embed="rId9"/>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1 of 7</w:t>
      </w:r>
    </w:p>
    <w:p>
      <w:pPr>
        <w:pBdr>
          <w:bottom w:val="single" w:sz="6" w:space="1" w:color="D0D5DE"/>
        </w:pBdr>
        <w:spacing w:before="0" w:after="240"/>
      </w:pPr>
    </w:p>
    <w:p>
      <w:pPr>
        <w:pStyle w:val="Heading1"/>
      </w:pPr>
      <w:r>
        <w:t>Module 08: SQL Server Agent &amp; Automation</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18"/>
              </w:rPr>
              <w:t>Module</w:t>
            </w:r>
          </w:p>
        </w:tc>
        <w:tc>
          <w:tcPr>
            <w:tcW w:type="dxa" w:w="2268"/>
            <w:shd w:val="clear" w:color="auto" w:fill="0D1B3E"/>
          </w:tcPr>
          <w:p>
            <w:pPr>
              <w:jc w:val="center"/>
            </w:pPr>
            <w:r>
              <w:rPr>
                <w:b/>
                <w:color w:val="FFFFFF"/>
                <w:sz w:val="18"/>
              </w:rPr>
              <w:t>Day</w:t>
            </w:r>
          </w:p>
        </w:tc>
        <w:tc>
          <w:tcPr>
            <w:tcW w:type="dxa" w:w="2268"/>
            <w:shd w:val="clear" w:color="auto" w:fill="0D1B3E"/>
          </w:tcPr>
          <w:p>
            <w:pPr>
              <w:jc w:val="center"/>
            </w:pPr>
            <w:r>
              <w:rPr>
                <w:b/>
                <w:color w:val="FFFFFF"/>
                <w:sz w:val="18"/>
              </w:rPr>
              <w:t>Duration</w:t>
            </w:r>
          </w:p>
        </w:tc>
        <w:tc>
          <w:tcPr>
            <w:tcW w:type="dxa" w:w="2268"/>
            <w:shd w:val="clear" w:color="auto" w:fill="0D1B3E"/>
          </w:tcPr>
          <w:p>
            <w:pPr>
              <w:jc w:val="center"/>
            </w:pPr>
            <w:r>
              <w:rPr>
                <w:b/>
                <w:color w:val="FFFFFF"/>
                <w:sz w:val="18"/>
              </w:rPr>
              <w:t>Lab</w:t>
            </w:r>
          </w:p>
        </w:tc>
      </w:tr>
      <w:tr>
        <w:tc>
          <w:tcPr>
            <w:tcW w:type="dxa" w:w="2268"/>
            <w:shd w:val="clear" w:color="auto" w:fill="E8EDF5"/>
          </w:tcPr>
          <w:p>
            <w:pPr>
              <w:jc w:val="center"/>
            </w:pPr>
            <w:r>
              <w:rPr>
                <w:b/>
                <w:color w:val="0D1B3E"/>
                <w:sz w:val="22"/>
              </w:rPr>
              <w:t>08</w:t>
            </w:r>
          </w:p>
        </w:tc>
        <w:tc>
          <w:tcPr>
            <w:tcW w:type="dxa" w:w="2268"/>
            <w:shd w:val="clear" w:color="auto" w:fill="E8EDF5"/>
          </w:tcPr>
          <w:p>
            <w:pPr>
              <w:jc w:val="center"/>
            </w:pPr>
            <w:r>
              <w:rPr>
                <w:b/>
                <w:color w:val="0D1B3E"/>
                <w:sz w:val="22"/>
              </w:rPr>
              <w:t>2 — Morning</w:t>
            </w:r>
          </w:p>
        </w:tc>
        <w:tc>
          <w:tcPr>
            <w:tcW w:type="dxa" w:w="2268"/>
            <w:shd w:val="clear" w:color="auto" w:fill="E8EDF5"/>
          </w:tcPr>
          <w:p>
            <w:pPr>
              <w:jc w:val="center"/>
            </w:pPr>
            <w:r>
              <w:rPr>
                <w:b/>
                <w:color w:val="0D1B3E"/>
                <w:sz w:val="22"/>
              </w:rPr>
              <w:t>90 minutes</w:t>
            </w:r>
          </w:p>
        </w:tc>
        <w:tc>
          <w:tcPr>
            <w:tcW w:type="dxa" w:w="2268"/>
            <w:shd w:val="clear" w:color="auto" w:fill="E8EDF5"/>
          </w:tcPr>
          <w:p>
            <w:pPr>
              <w:jc w:val="center"/>
            </w:pPr>
            <w:r>
              <w:rPr>
                <w:b/>
                <w:color w:val="0D1B3E"/>
                <w:sz w:val="22"/>
              </w:rPr>
              <w:t>Lab 08</w:t>
            </w:r>
          </w:p>
        </w:tc>
      </w:tr>
    </w:tbl>
    <w:p>
      <w:pPr>
        <w:spacing w:after="280"/>
      </w:pPr>
    </w:p>
    <w:p>
      <w:pPr>
        <w:spacing w:after="160"/>
      </w:pPr>
      <w:r>
        <w:rPr>
          <w:i w:val="0"/>
          <w:sz w:val="22"/>
        </w:rPr>
        <w:t>Manually running backup scripts and maintenance commands every night is not administration — it is a liability. A missed step, a late night, or a single distraction can mean a day without a backup. SQL Server Agent eliminates that risk by running jobs on a schedule, retrying failed steps, and sending email alerts when something goes wrong.</w:t>
      </w:r>
    </w:p>
    <w:p>
      <w:pPr>
        <w:spacing w:after="160"/>
      </w:pPr>
      <w:r>
        <w:rPr>
          <w:i w:val="0"/>
          <w:sz w:val="22"/>
        </w:rPr>
        <w:t>In this module you will learn the full SQL Server Agent architecture: jobs, steps, schedules, alerts, and operators. You will build a multi-step nightly backup job in SSMS and then script the same job using T-SQL so it can be version-controlled and deployed to other instances.</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E6EA6"/>
          </w:tcPr>
          <w:p>
            <w:pPr>
              <w:spacing w:before="200"/>
              <w:jc w:val="center"/>
            </w:pPr>
            <w:r>
              <w:rPr>
                <w:color w:val="FFFFFF"/>
                <w:sz w:val="32"/>
              </w:rPr>
              <w:t>ℹ</w:t>
            </w:r>
          </w:p>
        </w:tc>
        <w:tc>
          <w:tcPr>
            <w:tcW w:type="dxa" w:w="4536"/>
            <w:shd w:val="clear" w:color="auto" w:fill="EEF4FF"/>
          </w:tcPr>
          <w:p>
            <w:pPr>
              <w:spacing w:before="160"/>
            </w:pPr>
            <w:r>
              <w:rPr>
                <w:b/>
                <w:color w:val="0D1B3E"/>
                <w:sz w:val="22"/>
              </w:rPr>
              <w:t>Prerequisite: SQL Server Agent Service</w:t>
            </w:r>
          </w:p>
          <w:p>
            <w:pPr>
              <w:spacing w:after="200"/>
            </w:pPr>
            <w:r>
              <w:rPr>
                <w:sz w:val="21"/>
              </w:rPr>
              <w:t>SQL Server Agent is a separate Windows service. Before doing anything in this module, open SQL Server Configuration Manager and confirm that the SQL Server Agent service is Running and set to Automatic start. If it is stopped, right-click and start it.</w:t>
            </w:r>
          </w:p>
        </w:tc>
      </w:tr>
    </w:tbl>
    <w:p>
      <w:pPr>
        <w:spacing w:after="200"/>
      </w:pPr>
    </w:p>
    <w:p>
      <w:pPr>
        <w:pStyle w:val="Heading2"/>
      </w:pPr>
      <w:r>
        <w:t>What This Module Covers</w:t>
      </w:r>
    </w:p>
    <w:p>
      <w:pPr>
        <w:pStyle w:val="ListBullet"/>
        <w:spacing w:after="80"/>
        <w:ind w:left="360"/>
      </w:pPr>
      <w:r>
        <w:rPr>
          <w:b/>
          <w:color w:val="0D1B3E"/>
          <w:sz w:val="22"/>
        </w:rPr>
        <w:t xml:space="preserve">Agent Architecture </w:t>
      </w:r>
      <w:r>
        <w:rPr>
          <w:sz w:val="22"/>
        </w:rPr>
        <w:t>Jobs, job steps, schedules, alerts, and operators — and how they relate.</w:t>
      </w:r>
    </w:p>
    <w:p>
      <w:pPr>
        <w:pStyle w:val="ListBullet"/>
        <w:spacing w:after="80"/>
        <w:ind w:left="360"/>
      </w:pPr>
      <w:r>
        <w:rPr>
          <w:b/>
          <w:color w:val="0D1B3E"/>
          <w:sz w:val="22"/>
        </w:rPr>
        <w:t xml:space="preserve">Creating Jobs in SSMS </w:t>
      </w:r>
      <w:r>
        <w:rPr>
          <w:sz w:val="22"/>
        </w:rPr>
        <w:t>GUI walkthrough: New Job → Steps → Schedules → Notifications.</w:t>
      </w:r>
    </w:p>
    <w:p>
      <w:pPr>
        <w:pStyle w:val="ListBullet"/>
        <w:spacing w:after="80"/>
        <w:ind w:left="360"/>
      </w:pPr>
      <w:r>
        <w:rPr>
          <w:b/>
          <w:color w:val="0D1B3E"/>
          <w:sz w:val="22"/>
        </w:rPr>
        <w:t xml:space="preserve">Schedules &amp; History </w:t>
      </w:r>
      <w:r>
        <w:rPr>
          <w:sz w:val="22"/>
        </w:rPr>
        <w:t>Recurring schedules, viewing job history, and diagnosing failed steps.</w:t>
      </w:r>
    </w:p>
    <w:p>
      <w:pPr>
        <w:pStyle w:val="ListBullet"/>
        <w:spacing w:after="80"/>
        <w:ind w:left="360"/>
      </w:pPr>
      <w:r>
        <w:rPr>
          <w:b/>
          <w:color w:val="0D1B3E"/>
          <w:sz w:val="22"/>
        </w:rPr>
        <w:t xml:space="preserve">T-SQL Job Scripting </w:t>
      </w:r>
      <w:r>
        <w:rPr>
          <w:sz w:val="22"/>
        </w:rPr>
        <w:t>sp_add_job, sp_add_jobstep, sp_add_schedule, sp_attach_schedule.</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SLIDE 2 — LEARNING OBJECTIVES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lide2.JPG"/>
                    <pic:cNvPicPr/>
                  </pic:nvPicPr>
                  <pic:blipFill>
                    <a:blip r:embed="rId10"/>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2 of 7</w:t>
      </w:r>
    </w:p>
    <w:p>
      <w:pPr>
        <w:pBdr>
          <w:bottom w:val="single" w:sz="6" w:space="1" w:color="D0D5DE"/>
        </w:pBdr>
        <w:spacing w:before="0" w:after="240"/>
      </w:pPr>
    </w:p>
    <w:p>
      <w:pPr>
        <w:pStyle w:val="Heading2"/>
      </w:pPr>
      <w:r>
        <w:t>Learning Objectives</w:t>
      </w:r>
    </w:p>
    <w:p>
      <w:pPr>
        <w:spacing w:after="160"/>
      </w:pPr>
      <w:r>
        <w:rPr>
          <w:i w:val="0"/>
          <w:sz w:val="22"/>
        </w:rPr>
        <w:t>By the end of Module 08 you will be able to:</w:t>
      </w:r>
    </w:p>
    <w:p>
      <w:pPr>
        <w:pStyle w:val="ListBullet"/>
        <w:spacing w:after="120"/>
        <w:ind w:left="360"/>
      </w:pPr>
      <w:r>
        <w:rPr>
          <w:b/>
          <w:color w:val="0D1B3E"/>
          <w:sz w:val="22"/>
        </w:rPr>
        <w:t xml:space="preserve">Describe SQL Server Agent and list its components </w:t>
      </w:r>
      <w:r>
        <w:rPr>
          <w:sz w:val="22"/>
        </w:rPr>
        <w:t>— job, job step, schedule, alert, and operator.</w:t>
      </w:r>
    </w:p>
    <w:p>
      <w:pPr>
        <w:pStyle w:val="ListBullet"/>
        <w:spacing w:after="120"/>
        <w:ind w:left="360"/>
      </w:pPr>
      <w:r>
        <w:rPr>
          <w:b/>
          <w:color w:val="0D1B3E"/>
          <w:sz w:val="22"/>
        </w:rPr>
        <w:t xml:space="preserve">Create a multi-step Agent job using the SSMS GUI </w:t>
      </w:r>
      <w:r>
        <w:rPr>
          <w:sz w:val="22"/>
        </w:rPr>
        <w:t>— including a Full Backup step, a Log Backup step, and a statistics update step.</w:t>
      </w:r>
    </w:p>
    <w:p>
      <w:pPr>
        <w:pStyle w:val="ListBullet"/>
        <w:spacing w:after="120"/>
        <w:ind w:left="360"/>
      </w:pPr>
      <w:r>
        <w:rPr>
          <w:b/>
          <w:color w:val="0D1B3E"/>
          <w:sz w:val="22"/>
        </w:rPr>
        <w:t xml:space="preserve">Attach a recurring schedule to a job </w:t>
      </w:r>
      <w:r>
        <w:rPr>
          <w:sz w:val="22"/>
        </w:rPr>
        <w:t>— daily at 02:00, with a meaningful schedule name for reuse across jobs.</w:t>
      </w:r>
    </w:p>
    <w:p>
      <w:pPr>
        <w:pStyle w:val="ListBullet"/>
        <w:spacing w:after="120"/>
        <w:ind w:left="360"/>
      </w:pPr>
      <w:r>
        <w:rPr>
          <w:b/>
          <w:color w:val="0D1B3E"/>
          <w:sz w:val="22"/>
        </w:rPr>
        <w:t xml:space="preserve">Configure an operator and alert to receive failure notifications </w:t>
      </w:r>
      <w:r>
        <w:rPr>
          <w:sz w:val="22"/>
        </w:rPr>
        <w:t>— using Database Mail if available, or understanding the prerequisite steps.</w:t>
      </w:r>
    </w:p>
    <w:p>
      <w:pPr>
        <w:pStyle w:val="ListBullet"/>
        <w:spacing w:after="120"/>
        <w:ind w:left="360"/>
      </w:pPr>
      <w:r>
        <w:rPr>
          <w:b/>
          <w:color w:val="0D1B3E"/>
          <w:sz w:val="22"/>
        </w:rPr>
        <w:t xml:space="preserve">View job history and diagnose a failed job step </w:t>
      </w:r>
      <w:r>
        <w:rPr>
          <w:sz w:val="22"/>
        </w:rPr>
        <w:t>— in the SSMS Log File Viewer and via msdb.dbo.sysjobhistory.</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SLIDE 3 — SQL SERVER AGENT ARCHITECTURE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lide3.JPG"/>
                    <pic:cNvPicPr/>
                  </pic:nvPicPr>
                  <pic:blipFill>
                    <a:blip r:embed="rId11"/>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3 of 7</w:t>
      </w:r>
    </w:p>
    <w:p>
      <w:pPr>
        <w:pBdr>
          <w:bottom w:val="single" w:sz="6" w:space="1" w:color="D0D5DE"/>
        </w:pBdr>
        <w:spacing w:before="0" w:after="240"/>
      </w:pPr>
    </w:p>
    <w:p>
      <w:pPr>
        <w:pStyle w:val="Heading2"/>
      </w:pPr>
      <w:r>
        <w:t>SQL Server Agent Architecture</w:t>
      </w:r>
    </w:p>
    <w:p>
      <w:pPr>
        <w:spacing w:after="160"/>
      </w:pPr>
      <w:r>
        <w:rPr>
          <w:i w:val="0"/>
          <w:sz w:val="22"/>
        </w:rPr>
        <w:t>SQL Server Agent is a Windows service (SQLSERVERAGENT) that reads job definitions stored in the msdb system database and executes them according to their schedules. It runs independently of the SQL Server Database Engine — if the Engine restarts, Agent continues tracking schedules.</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0D1B3E"/>
          </w:tcPr>
          <w:p>
            <w:r>
              <w:rPr>
                <w:rFonts w:ascii="Calibri" w:hAnsi="Calibri"/>
                <w:b/>
                <w:color w:val="FFFFFF"/>
                <w:sz w:val="21"/>
              </w:rPr>
              <w:t>Component</w:t>
            </w:r>
          </w:p>
        </w:tc>
        <w:tc>
          <w:tcPr>
            <w:tcW w:type="dxa" w:w="5472"/>
            <w:shd w:val="clear" w:color="auto" w:fill="0D1B3E"/>
          </w:tcPr>
          <w:p>
            <w:r>
              <w:rPr>
                <w:rFonts w:ascii="Calibri" w:hAnsi="Calibri"/>
                <w:b/>
                <w:color w:val="FFFFFF"/>
                <w:sz w:val="21"/>
              </w:rPr>
              <w:t>Description</w:t>
            </w:r>
          </w:p>
        </w:tc>
        <w:tc>
          <w:tcPr>
            <w:tcW w:type="dxa" w:w="2592"/>
            <w:shd w:val="clear" w:color="auto" w:fill="0D1B3E"/>
          </w:tcPr>
          <w:p>
            <w:r>
              <w:rPr>
                <w:rFonts w:ascii="Calibri" w:hAnsi="Calibri"/>
                <w:b/>
                <w:color w:val="FFFFFF"/>
                <w:sz w:val="21"/>
              </w:rPr>
              <w:t>Stored in msdb table</w:t>
            </w:r>
          </w:p>
        </w:tc>
      </w:tr>
      <w:tr>
        <w:tc>
          <w:tcPr>
            <w:tcW w:type="dxa" w:w="2016"/>
            <w:shd w:val="clear" w:color="auto" w:fill="F5F7FA"/>
          </w:tcPr>
          <w:p>
            <w:r>
              <w:rPr>
                <w:rFonts w:ascii="Calibri" w:hAnsi="Calibri"/>
                <w:b/>
                <w:sz w:val="21"/>
              </w:rPr>
              <w:t>Job</w:t>
            </w:r>
          </w:p>
        </w:tc>
        <w:tc>
          <w:tcPr>
            <w:tcW w:type="dxa" w:w="5472"/>
            <w:shd w:val="clear" w:color="auto" w:fill="F5F7FA"/>
          </w:tcPr>
          <w:p>
            <w:r>
              <w:rPr>
                <w:rFonts w:ascii="Calibri" w:hAnsi="Calibri"/>
                <w:b w:val="0"/>
                <w:sz w:val="21"/>
              </w:rPr>
              <w:t>A named automation task containing one or more steps. Can be run on demand or by schedule.</w:t>
            </w:r>
          </w:p>
        </w:tc>
        <w:tc>
          <w:tcPr>
            <w:tcW w:type="dxa" w:w="2592"/>
            <w:shd w:val="clear" w:color="auto" w:fill="F5F7FA"/>
          </w:tcPr>
          <w:p>
            <w:r>
              <w:rPr>
                <w:rFonts w:ascii="Calibri" w:hAnsi="Calibri"/>
                <w:b w:val="0"/>
                <w:sz w:val="21"/>
              </w:rPr>
              <w:t>sysjobs</w:t>
            </w:r>
          </w:p>
        </w:tc>
      </w:tr>
      <w:tr>
        <w:tc>
          <w:tcPr>
            <w:tcW w:type="dxa" w:w="2016"/>
            <w:shd w:val="clear" w:color="auto" w:fill="FFFFFF"/>
          </w:tcPr>
          <w:p>
            <w:r>
              <w:rPr>
                <w:rFonts w:ascii="Calibri" w:hAnsi="Calibri"/>
                <w:b/>
                <w:sz w:val="21"/>
              </w:rPr>
              <w:t>Job Step</w:t>
            </w:r>
          </w:p>
        </w:tc>
        <w:tc>
          <w:tcPr>
            <w:tcW w:type="dxa" w:w="5472"/>
            <w:shd w:val="clear" w:color="auto" w:fill="FFFFFF"/>
          </w:tcPr>
          <w:p>
            <w:r>
              <w:rPr>
                <w:rFonts w:ascii="Calibri" w:hAnsi="Calibri"/>
                <w:b w:val="0"/>
                <w:sz w:val="21"/>
              </w:rPr>
              <w:t>An individual unit of work within a job. Types: T-SQL, PowerShell, SSIS package, OS command.</w:t>
            </w:r>
          </w:p>
        </w:tc>
        <w:tc>
          <w:tcPr>
            <w:tcW w:type="dxa" w:w="2592"/>
            <w:shd w:val="clear" w:color="auto" w:fill="FFFFFF"/>
          </w:tcPr>
          <w:p>
            <w:r>
              <w:rPr>
                <w:rFonts w:ascii="Calibri" w:hAnsi="Calibri"/>
                <w:b w:val="0"/>
                <w:sz w:val="21"/>
              </w:rPr>
              <w:t>sysjobsteps</w:t>
            </w:r>
          </w:p>
        </w:tc>
      </w:tr>
      <w:tr>
        <w:tc>
          <w:tcPr>
            <w:tcW w:type="dxa" w:w="2016"/>
            <w:shd w:val="clear" w:color="auto" w:fill="F5F7FA"/>
          </w:tcPr>
          <w:p>
            <w:r>
              <w:rPr>
                <w:rFonts w:ascii="Calibri" w:hAnsi="Calibri"/>
                <w:b/>
                <w:sz w:val="21"/>
              </w:rPr>
              <w:t>Schedule</w:t>
            </w:r>
          </w:p>
        </w:tc>
        <w:tc>
          <w:tcPr>
            <w:tcW w:type="dxa" w:w="5472"/>
            <w:shd w:val="clear" w:color="auto" w:fill="F5F7FA"/>
          </w:tcPr>
          <w:p>
            <w:r>
              <w:rPr>
                <w:rFonts w:ascii="Calibri" w:hAnsi="Calibri"/>
                <w:b w:val="0"/>
                <w:sz w:val="21"/>
              </w:rPr>
              <w:t>Defines when a job runs. One schedule can drive multiple jobs. Supports recurring and one-time.</w:t>
            </w:r>
          </w:p>
        </w:tc>
        <w:tc>
          <w:tcPr>
            <w:tcW w:type="dxa" w:w="2592"/>
            <w:shd w:val="clear" w:color="auto" w:fill="F5F7FA"/>
          </w:tcPr>
          <w:p>
            <w:r>
              <w:rPr>
                <w:rFonts w:ascii="Calibri" w:hAnsi="Calibri"/>
                <w:b w:val="0"/>
                <w:sz w:val="21"/>
              </w:rPr>
              <w:t>sysschedules</w:t>
            </w:r>
          </w:p>
        </w:tc>
      </w:tr>
      <w:tr>
        <w:tc>
          <w:tcPr>
            <w:tcW w:type="dxa" w:w="2016"/>
            <w:shd w:val="clear" w:color="auto" w:fill="FFFFFF"/>
          </w:tcPr>
          <w:p>
            <w:r>
              <w:rPr>
                <w:rFonts w:ascii="Calibri" w:hAnsi="Calibri"/>
                <w:b/>
                <w:sz w:val="21"/>
              </w:rPr>
              <w:t>Alert</w:t>
            </w:r>
          </w:p>
        </w:tc>
        <w:tc>
          <w:tcPr>
            <w:tcW w:type="dxa" w:w="5472"/>
            <w:shd w:val="clear" w:color="auto" w:fill="FFFFFF"/>
          </w:tcPr>
          <w:p>
            <w:r>
              <w:rPr>
                <w:rFonts w:ascii="Calibri" w:hAnsi="Calibri"/>
                <w:b w:val="0"/>
                <w:sz w:val="21"/>
              </w:rPr>
              <w:t>Triggers on a SQL Server error number or performance condition. Executes a job or notifies operators.</w:t>
            </w:r>
          </w:p>
        </w:tc>
        <w:tc>
          <w:tcPr>
            <w:tcW w:type="dxa" w:w="2592"/>
            <w:shd w:val="clear" w:color="auto" w:fill="FFFFFF"/>
          </w:tcPr>
          <w:p>
            <w:r>
              <w:rPr>
                <w:rFonts w:ascii="Calibri" w:hAnsi="Calibri"/>
                <w:b w:val="0"/>
                <w:sz w:val="21"/>
              </w:rPr>
              <w:t>sysalerts</w:t>
            </w:r>
          </w:p>
        </w:tc>
      </w:tr>
      <w:tr>
        <w:tc>
          <w:tcPr>
            <w:tcW w:type="dxa" w:w="2016"/>
            <w:shd w:val="clear" w:color="auto" w:fill="F5F7FA"/>
          </w:tcPr>
          <w:p>
            <w:r>
              <w:rPr>
                <w:rFonts w:ascii="Calibri" w:hAnsi="Calibri"/>
                <w:b/>
                <w:sz w:val="21"/>
              </w:rPr>
              <w:t>Operator</w:t>
            </w:r>
          </w:p>
        </w:tc>
        <w:tc>
          <w:tcPr>
            <w:tcW w:type="dxa" w:w="5472"/>
            <w:shd w:val="clear" w:color="auto" w:fill="F5F7FA"/>
          </w:tcPr>
          <w:p>
            <w:r>
              <w:rPr>
                <w:rFonts w:ascii="Calibri" w:hAnsi="Calibri"/>
                <w:b w:val="0"/>
                <w:sz w:val="21"/>
              </w:rPr>
              <w:t>A person or team to notify. Receives alerts via email (requires Database Mail).</w:t>
            </w:r>
          </w:p>
        </w:tc>
        <w:tc>
          <w:tcPr>
            <w:tcW w:type="dxa" w:w="2592"/>
            <w:shd w:val="clear" w:color="auto" w:fill="F5F7FA"/>
          </w:tcPr>
          <w:p>
            <w:r>
              <w:rPr>
                <w:rFonts w:ascii="Calibri" w:hAnsi="Calibri"/>
                <w:b w:val="0"/>
                <w:sz w:val="21"/>
              </w:rPr>
              <w:t>sysoperators</w:t>
            </w:r>
          </w:p>
        </w:tc>
      </w:tr>
    </w:tbl>
    <w:p>
      <w:pPr>
        <w:spacing w:after="200"/>
      </w:pPr>
    </w:p>
    <w:p>
      <w:pPr>
        <w:pStyle w:val="Heading3"/>
      </w:pPr>
      <w:r>
        <w:t>Job Step Types</w:t>
      </w:r>
    </w:p>
    <w:p>
      <w:pPr>
        <w:pStyle w:val="ListBullet"/>
        <w:spacing w:after="80"/>
        <w:ind w:left="360"/>
      </w:pPr>
      <w:r>
        <w:rPr>
          <w:b/>
          <w:color w:val="0D1B3E"/>
          <w:sz w:val="22"/>
        </w:rPr>
        <w:t xml:space="preserve">T-SQL </w:t>
      </w:r>
      <w:r>
        <w:rPr>
          <w:sz w:val="22"/>
        </w:rPr>
        <w:t>Runs a T-SQL batch against a specified database. Most common type for backups and maintenance.</w:t>
      </w:r>
    </w:p>
    <w:p>
      <w:pPr>
        <w:pStyle w:val="ListBullet"/>
        <w:spacing w:after="80"/>
        <w:ind w:left="360"/>
      </w:pPr>
      <w:r>
        <w:rPr>
          <w:b/>
          <w:color w:val="0D1B3E"/>
          <w:sz w:val="22"/>
        </w:rPr>
        <w:t xml:space="preserve">PowerShell </w:t>
      </w:r>
      <w:r>
        <w:rPr>
          <w:sz w:val="22"/>
        </w:rPr>
        <w:t>Runs a PowerShell script in a SQL Server PowerShell host session.</w:t>
      </w:r>
    </w:p>
    <w:p>
      <w:pPr>
        <w:pStyle w:val="ListBullet"/>
        <w:spacing w:after="80"/>
        <w:ind w:left="360"/>
      </w:pPr>
      <w:r>
        <w:rPr>
          <w:b/>
          <w:color w:val="0D1B3E"/>
          <w:sz w:val="22"/>
        </w:rPr>
        <w:t xml:space="preserve">SSIS Package </w:t>
      </w:r>
      <w:r>
        <w:rPr>
          <w:sz w:val="22"/>
        </w:rPr>
        <w:t>Executes an Integration Services package (.dtsx) from the SSIS catalog or file system.</w:t>
      </w:r>
    </w:p>
    <w:p>
      <w:pPr>
        <w:pStyle w:val="ListBullet"/>
        <w:spacing w:after="80"/>
        <w:ind w:left="360"/>
      </w:pPr>
      <w:r>
        <w:rPr>
          <w:b/>
          <w:color w:val="0D1B3E"/>
          <w:sz w:val="22"/>
        </w:rPr>
        <w:t xml:space="preserve">CmdExec </w:t>
      </w:r>
      <w:r>
        <w:rPr>
          <w:sz w:val="22"/>
        </w:rPr>
        <w:t>Runs a Windows command or executable. Requires appropriate permissions and is a security risk if misconfigured.</w:t>
      </w:r>
    </w:p>
    <w:p>
      <w:pPr>
        <w:pStyle w:val="Heading3"/>
      </w:pPr>
      <w:r>
        <w:t>Step Success and Failure Actions</w:t>
      </w:r>
    </w:p>
    <w:p>
      <w:pPr>
        <w:spacing w:after="160"/>
      </w:pPr>
      <w:r>
        <w:rPr>
          <w:i w:val="0"/>
          <w:sz w:val="22"/>
        </w:rPr>
        <w:t>Each job step has an On Success Action and an On Failure Action. Options include: Go to the next step, Quit with success, Quit with failure, or Go to step N. This lets you build conditional workflows — for example, a log backup step that only runs if the full backup step succeeded.</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E6EA6"/>
          </w:tcPr>
          <w:p>
            <w:pPr>
              <w:spacing w:before="200"/>
              <w:jc w:val="center"/>
            </w:pPr>
            <w:r>
              <w:rPr>
                <w:color w:val="FFFFFF"/>
                <w:sz w:val="32"/>
              </w:rPr>
              <w:t>ℹ</w:t>
            </w:r>
          </w:p>
        </w:tc>
        <w:tc>
          <w:tcPr>
            <w:tcW w:type="dxa" w:w="4536"/>
            <w:shd w:val="clear" w:color="auto" w:fill="EEF4FF"/>
          </w:tcPr>
          <w:p>
            <w:pPr>
              <w:spacing w:before="160"/>
            </w:pPr>
            <w:r>
              <w:rPr>
                <w:b/>
                <w:color w:val="0D1B3E"/>
                <w:sz w:val="22"/>
              </w:rPr>
              <w:t>msdb Is the Agent's Database</w:t>
            </w:r>
          </w:p>
          <w:p>
            <w:pPr>
              <w:spacing w:after="200"/>
            </w:pPr>
            <w:r>
              <w:rPr>
                <w:sz w:val="21"/>
              </w:rPr>
              <w:t>All job definitions, schedules, history, operators, and alerts are stored in the msdb system database. Always include msdb in your backup plan. If msdb is lost, all Agent jobs and their history are lost too.</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SLIDE 4 — CREATING A JOB IN SSMS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lide4.JPG"/>
                    <pic:cNvPicPr/>
                  </pic:nvPicPr>
                  <pic:blipFill>
                    <a:blip r:embed="rId12"/>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4 of 7</w:t>
      </w:r>
    </w:p>
    <w:p>
      <w:pPr>
        <w:pBdr>
          <w:bottom w:val="single" w:sz="6" w:space="1" w:color="D0D5DE"/>
        </w:pBdr>
        <w:spacing w:before="0" w:after="240"/>
      </w:pPr>
    </w:p>
    <w:p>
      <w:pPr>
        <w:pStyle w:val="Heading2"/>
      </w:pPr>
      <w:r>
        <w:t>Creating a Job in SSMS</w:t>
      </w:r>
    </w:p>
    <w:p>
      <w:pPr>
        <w:spacing w:after="160"/>
      </w:pPr>
      <w:r>
        <w:rPr>
          <w:i w:val="0"/>
          <w:sz w:val="22"/>
        </w:rPr>
        <w:t>The SSMS GUI provides a guided interface for creating jobs. The walk-through below creates the "NovaMart Nightly Backup" job with three steps: a full backup, a statistics update, and a transaction log backup.</w:t>
      </w:r>
    </w:p>
    <w:p>
      <w:pPr>
        <w:pStyle w:val="Heading3"/>
      </w:pPr>
      <w:r>
        <w:t>Step-by-Step: New Job GUI</w:t>
      </w:r>
    </w:p>
    <w:p>
      <w:pPr>
        <w:pStyle w:val="ListBullet"/>
        <w:spacing w:after="80"/>
        <w:ind w:left="360"/>
      </w:pPr>
      <w:r>
        <w:rPr>
          <w:b/>
          <w:color w:val="0D1B3E"/>
          <w:sz w:val="22"/>
        </w:rPr>
        <w:t xml:space="preserve">1. Open SQL Server Agent </w:t>
      </w:r>
      <w:r>
        <w:rPr>
          <w:sz w:val="22"/>
        </w:rPr>
        <w:t>In SSMS Object Explorer, expand the instance → expand SQL Server Agent → right-click Jobs → New Job.</w:t>
      </w:r>
    </w:p>
    <w:p>
      <w:pPr>
        <w:pStyle w:val="ListBullet"/>
        <w:spacing w:after="80"/>
        <w:ind w:left="360"/>
      </w:pPr>
      <w:r>
        <w:rPr>
          <w:b/>
          <w:color w:val="0D1B3E"/>
          <w:sz w:val="22"/>
        </w:rPr>
        <w:t xml:space="preserve">2. General tab </w:t>
      </w:r>
      <w:r>
        <w:rPr>
          <w:sz w:val="22"/>
        </w:rPr>
        <w:t>Name: NovaMart Nightly Backup. Owner: sa (or a dedicated service account). Enabled: checked.</w:t>
      </w:r>
    </w:p>
    <w:p>
      <w:pPr>
        <w:pStyle w:val="ListBullet"/>
        <w:spacing w:after="80"/>
        <w:ind w:left="360"/>
      </w:pPr>
      <w:r>
        <w:rPr>
          <w:b/>
          <w:color w:val="0D1B3E"/>
          <w:sz w:val="22"/>
        </w:rPr>
        <w:t xml:space="preserve">3. Steps tab — Step 1 </w:t>
      </w:r>
      <w:r>
        <w:rPr>
          <w:sz w:val="22"/>
        </w:rPr>
        <w:t>Click New. Step Name: Full Backup. Type: Transact-SQL. Database: master. Command: BACKUP DATABASE NovaMart TO DISK='C:\SQLBackup\NovaMart_Full.bak' WITH FORMAT, COMPRESSION, STATS=10;</w:t>
      </w:r>
    </w:p>
    <w:p>
      <w:pPr>
        <w:pStyle w:val="ListBullet"/>
        <w:spacing w:after="80"/>
        <w:ind w:left="360"/>
      </w:pPr>
      <w:r>
        <w:rPr>
          <w:b/>
          <w:color w:val="0D1B3E"/>
          <w:sz w:val="22"/>
        </w:rPr>
        <w:t xml:space="preserve">4. Steps tab — Step 2 </w:t>
      </w:r>
      <w:r>
        <w:rPr>
          <w:sz w:val="22"/>
        </w:rPr>
        <w:t>Click New. Step Name: Update Stats. Type: Transact-SQL. Database: NovaMart. Command: EXEC sp_updatestats;</w:t>
      </w:r>
    </w:p>
    <w:p>
      <w:pPr>
        <w:pStyle w:val="ListBullet"/>
        <w:spacing w:after="80"/>
        <w:ind w:left="360"/>
      </w:pPr>
      <w:r>
        <w:rPr>
          <w:b/>
          <w:color w:val="0D1B3E"/>
          <w:sz w:val="22"/>
        </w:rPr>
        <w:t xml:space="preserve">5. Steps tab — Step 3 </w:t>
      </w:r>
      <w:r>
        <w:rPr>
          <w:sz w:val="22"/>
        </w:rPr>
        <w:t>Click New. Step Name: Log Backup. Type: Transact-SQL. Database: master. Command: BACKUP LOG NovaMart TO DISK='C:\SQLBackup\NovaMart_Log.bak' WITH INIT, COMPRESSION;</w:t>
      </w:r>
    </w:p>
    <w:p>
      <w:pPr>
        <w:pStyle w:val="ListBullet"/>
        <w:spacing w:after="80"/>
        <w:ind w:left="360"/>
      </w:pPr>
      <w:r>
        <w:rPr>
          <w:b/>
          <w:color w:val="0D1B3E"/>
          <w:sz w:val="22"/>
        </w:rPr>
        <w:t xml:space="preserve">6. Schedules tab </w:t>
      </w:r>
      <w:r>
        <w:rPr>
          <w:sz w:val="22"/>
        </w:rPr>
        <w:t>Click New. Name: Nightly 02:00. Frequency: Daily. Time: 02:00:00. Click OK.</w:t>
      </w:r>
    </w:p>
    <w:p>
      <w:pPr>
        <w:pStyle w:val="ListBullet"/>
        <w:spacing w:after="80"/>
        <w:ind w:left="360"/>
      </w:pPr>
      <w:r>
        <w:rPr>
          <w:b/>
          <w:color w:val="0D1B3E"/>
          <w:sz w:val="22"/>
        </w:rPr>
        <w:t xml:space="preserve">7. Notifications tab </w:t>
      </w:r>
      <w:r>
        <w:rPr>
          <w:sz w:val="22"/>
        </w:rPr>
        <w:t>On job failure: email an operator (if Database Mail is configured). Click OK to save the job.</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w:t>
            </w:r>
          </w:p>
        </w:tc>
        <w:tc>
          <w:tcPr>
            <w:tcW w:type="dxa" w:w="4536"/>
            <w:shd w:val="clear" w:color="auto" w:fill="EEFAF3"/>
          </w:tcPr>
          <w:p>
            <w:pPr>
              <w:spacing w:before="160"/>
            </w:pPr>
            <w:r>
              <w:rPr>
                <w:b/>
                <w:color w:val="0D1B3E"/>
                <w:sz w:val="22"/>
              </w:rPr>
              <w:t>Test Before You Trust the Schedule</w:t>
            </w:r>
          </w:p>
          <w:p>
            <w:pPr>
              <w:spacing w:after="200"/>
            </w:pPr>
            <w:r>
              <w:rPr>
                <w:sz w:val="21"/>
              </w:rPr>
              <w:t>After creating the job, right-click it in Object Explorer → Start Job at Step → Step 1. Watch the progress and confirm all three steps show a green checkmark in the job history. A job that has never been manually tested should not be relied upon for nightly backups.</w:t>
            </w:r>
          </w:p>
        </w:tc>
      </w:tr>
    </w:tbl>
    <w:p>
      <w:pPr>
        <w:spacing w:after="200"/>
      </w:pPr>
    </w:p>
    <w:p>
      <w:pPr>
        <w:pStyle w:val="Heading3"/>
      </w:pPr>
      <w:r>
        <w:t>Backup Folder Prerequisite</w:t>
      </w:r>
    </w:p>
    <w:p>
      <w:pPr>
        <w:spacing w:after="160"/>
      </w:pPr>
      <w:r>
        <w:rPr>
          <w:i w:val="0"/>
          <w:sz w:val="22"/>
        </w:rPr>
        <w:t>Create the backup folder before the job runs. The SQL Server service account needs write permission to it.</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 / PowerShell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Create backup folder (run in PowerShell or Command Prompt as admin)</w:t>
            </w:r>
            <w:r>
              <w:rPr>
                <w:rFonts w:ascii="Courier New" w:hAnsi="Courier New"/>
              </w:rPr>
              <w:br/>
            </w:r>
            <w:r>
              <w:rPr>
                <w:rFonts w:ascii="Courier New" w:hAnsi="Courier New"/>
                <w:color w:val="0D1B3E"/>
                <w:sz w:val="20"/>
              </w:rPr>
              <w:t>-- New-Item -ItemType Directory -Path 'C:\SQLBackup'</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Or verify the folder exists and SQL Server can write to it:</w:t>
            </w:r>
            <w:r>
              <w:rPr>
                <w:rFonts w:ascii="Courier New" w:hAnsi="Courier New"/>
              </w:rPr>
              <w:br/>
            </w:r>
            <w:r>
              <w:rPr>
                <w:rFonts w:ascii="Courier New" w:hAnsi="Courier New"/>
                <w:color w:val="0D1B3E"/>
                <w:sz w:val="20"/>
              </w:rPr>
              <w:t>EXEC xp_cmdshell 'dir C:\SQLBackup';  -- requires xp_cmdshell enabled</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SLIDE 5 — SCHEDULES, ALERTS &amp; JOB HISTORY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lide5.JPG"/>
                    <pic:cNvPicPr/>
                  </pic:nvPicPr>
                  <pic:blipFill>
                    <a:blip r:embed="rId13"/>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5 of 7</w:t>
      </w:r>
    </w:p>
    <w:p>
      <w:pPr>
        <w:pBdr>
          <w:bottom w:val="single" w:sz="6" w:space="1" w:color="D0D5DE"/>
        </w:pBdr>
        <w:spacing w:before="0" w:after="240"/>
      </w:pPr>
    </w:p>
    <w:p>
      <w:pPr>
        <w:pStyle w:val="Heading2"/>
      </w:pPr>
      <w:r>
        <w:t>Schedules, Alerts &amp; Job History</w:t>
      </w:r>
    </w:p>
    <w:p>
      <w:pPr>
        <w:spacing w:after="160"/>
      </w:pPr>
      <w:r>
        <w:rPr>
          <w:i w:val="0"/>
          <w:sz w:val="22"/>
        </w:rPr>
        <w:t>Once jobs run unattended you need reliable monitoring. SQL Server Agent gives you three tools: reusable schedules, condition-based alerts, and a built-in history log that records every execution.</w:t>
      </w:r>
    </w:p>
    <w:p>
      <w:pPr>
        <w:pStyle w:val="Heading3"/>
      </w:pPr>
      <w:r>
        <w:t>Schedule Frequency Options</w:t>
      </w:r>
    </w:p>
    <w:tbl>
      <w:tblPr>
        <w:tblStyle w:val="TableGrid"/>
        <w:tblW w:type="auto" w:w="0"/>
        <w:tblLook w:firstColumn="1" w:firstRow="1" w:lastColumn="0" w:lastRow="0" w:noHBand="0" w:noVBand="1" w:val="04A0"/>
      </w:tblPr>
      <w:tblGrid>
        <w:gridCol w:w="4536"/>
        <w:gridCol w:w="4536"/>
      </w:tblGrid>
      <w:tr>
        <w:tc>
          <w:tcPr>
            <w:tcW w:type="dxa" w:w="4032"/>
            <w:shd w:val="clear" w:color="auto" w:fill="0D1B3E"/>
          </w:tcPr>
          <w:p>
            <w:r>
              <w:rPr>
                <w:rFonts w:ascii="Calibri" w:hAnsi="Calibri"/>
                <w:b/>
                <w:color w:val="FFFFFF"/>
                <w:sz w:val="21"/>
              </w:rPr>
              <w:t>Frequency Type</w:t>
            </w:r>
          </w:p>
        </w:tc>
        <w:tc>
          <w:tcPr>
            <w:tcW w:type="dxa" w:w="6048"/>
            <w:shd w:val="clear" w:color="auto" w:fill="0D1B3E"/>
          </w:tcPr>
          <w:p>
            <w:r>
              <w:rPr>
                <w:rFonts w:ascii="Calibri" w:hAnsi="Calibri"/>
                <w:b/>
                <w:color w:val="FFFFFF"/>
                <w:sz w:val="21"/>
              </w:rPr>
              <w:t>Use Case Example</w:t>
            </w:r>
          </w:p>
        </w:tc>
      </w:tr>
      <w:tr>
        <w:tc>
          <w:tcPr>
            <w:tcW w:type="dxa" w:w="4032"/>
            <w:shd w:val="clear" w:color="auto" w:fill="F5F7FA"/>
          </w:tcPr>
          <w:p>
            <w:r>
              <w:rPr>
                <w:rFonts w:ascii="Calibri" w:hAnsi="Calibri"/>
                <w:b/>
                <w:sz w:val="21"/>
              </w:rPr>
              <w:t>One time only</w:t>
            </w:r>
          </w:p>
        </w:tc>
        <w:tc>
          <w:tcPr>
            <w:tcW w:type="dxa" w:w="6048"/>
            <w:shd w:val="clear" w:color="auto" w:fill="F5F7FA"/>
          </w:tcPr>
          <w:p>
            <w:r>
              <w:rPr>
                <w:rFonts w:ascii="Calibri" w:hAnsi="Calibri"/>
                <w:b w:val="0"/>
                <w:sz w:val="21"/>
              </w:rPr>
              <w:t>One-off data migration job</w:t>
            </w:r>
          </w:p>
        </w:tc>
      </w:tr>
      <w:tr>
        <w:tc>
          <w:tcPr>
            <w:tcW w:type="dxa" w:w="4032"/>
            <w:shd w:val="clear" w:color="auto" w:fill="FFFFFF"/>
          </w:tcPr>
          <w:p>
            <w:r>
              <w:rPr>
                <w:rFonts w:ascii="Calibri" w:hAnsi="Calibri"/>
                <w:b/>
                <w:sz w:val="21"/>
              </w:rPr>
              <w:t>Daily</w:t>
            </w:r>
          </w:p>
        </w:tc>
        <w:tc>
          <w:tcPr>
            <w:tcW w:type="dxa" w:w="6048"/>
            <w:shd w:val="clear" w:color="auto" w:fill="FFFFFF"/>
          </w:tcPr>
          <w:p>
            <w:r>
              <w:rPr>
                <w:rFonts w:ascii="Calibri" w:hAnsi="Calibri"/>
                <w:b w:val="0"/>
                <w:sz w:val="21"/>
              </w:rPr>
              <w:t>Nightly backup at 02:00</w:t>
            </w:r>
          </w:p>
        </w:tc>
      </w:tr>
      <w:tr>
        <w:tc>
          <w:tcPr>
            <w:tcW w:type="dxa" w:w="4032"/>
            <w:shd w:val="clear" w:color="auto" w:fill="F5F7FA"/>
          </w:tcPr>
          <w:p>
            <w:r>
              <w:rPr>
                <w:rFonts w:ascii="Calibri" w:hAnsi="Calibri"/>
                <w:b/>
                <w:sz w:val="21"/>
              </w:rPr>
              <w:t>Weekly</w:t>
            </w:r>
            <w:r>
              <w:rPr>
                <w:rFonts w:ascii="Calibri" w:hAnsi="Calibri"/>
                <w:b w:val="0"/>
                <w:sz w:val="21"/>
              </w:rPr>
              <w:t xml:space="preserve"> (select days)</w:t>
            </w:r>
          </w:p>
        </w:tc>
        <w:tc>
          <w:tcPr>
            <w:tcW w:type="dxa" w:w="6048"/>
            <w:shd w:val="clear" w:color="auto" w:fill="F5F7FA"/>
          </w:tcPr>
          <w:p>
            <w:r>
              <w:rPr>
                <w:rFonts w:ascii="Calibri" w:hAnsi="Calibri"/>
                <w:b w:val="0"/>
                <w:sz w:val="21"/>
              </w:rPr>
              <w:t>Full index rebuild every Sunday</w:t>
            </w:r>
          </w:p>
        </w:tc>
      </w:tr>
      <w:tr>
        <w:tc>
          <w:tcPr>
            <w:tcW w:type="dxa" w:w="4032"/>
            <w:shd w:val="clear" w:color="auto" w:fill="FFFFFF"/>
          </w:tcPr>
          <w:p>
            <w:r>
              <w:rPr>
                <w:rFonts w:ascii="Calibri" w:hAnsi="Calibri"/>
                <w:b/>
                <w:sz w:val="21"/>
              </w:rPr>
              <w:t>Monthly</w:t>
            </w:r>
            <w:r>
              <w:rPr>
                <w:rFonts w:ascii="Calibri" w:hAnsi="Calibri"/>
                <w:b w:val="0"/>
                <w:sz w:val="21"/>
              </w:rPr>
              <w:t xml:space="preserve"> (day or week of month)</w:t>
            </w:r>
          </w:p>
        </w:tc>
        <w:tc>
          <w:tcPr>
            <w:tcW w:type="dxa" w:w="6048"/>
            <w:shd w:val="clear" w:color="auto" w:fill="FFFFFF"/>
          </w:tcPr>
          <w:p>
            <w:r>
              <w:rPr>
                <w:rFonts w:ascii="Calibri" w:hAnsi="Calibri"/>
                <w:b w:val="0"/>
                <w:sz w:val="21"/>
              </w:rPr>
              <w:t>End-of-month reporting job</w:t>
            </w:r>
          </w:p>
        </w:tc>
      </w:tr>
      <w:tr>
        <w:tc>
          <w:tcPr>
            <w:tcW w:type="dxa" w:w="4032"/>
            <w:shd w:val="clear" w:color="auto" w:fill="F5F7FA"/>
          </w:tcPr>
          <w:p>
            <w:r>
              <w:rPr>
                <w:rFonts w:ascii="Calibri" w:hAnsi="Calibri"/>
                <w:b/>
                <w:sz w:val="21"/>
              </w:rPr>
              <w:t>When SQL Server Agent starts</w:t>
            </w:r>
          </w:p>
        </w:tc>
        <w:tc>
          <w:tcPr>
            <w:tcW w:type="dxa" w:w="6048"/>
            <w:shd w:val="clear" w:color="auto" w:fill="F5F7FA"/>
          </w:tcPr>
          <w:p>
            <w:r>
              <w:rPr>
                <w:rFonts w:ascii="Calibri" w:hAnsi="Calibri"/>
                <w:b w:val="0"/>
                <w:sz w:val="21"/>
              </w:rPr>
              <w:t>Startup cleanup or initialisation task</w:t>
            </w:r>
          </w:p>
        </w:tc>
      </w:tr>
      <w:tr>
        <w:tc>
          <w:tcPr>
            <w:tcW w:type="dxa" w:w="4032"/>
            <w:shd w:val="clear" w:color="auto" w:fill="FFFFFF"/>
          </w:tcPr>
          <w:p>
            <w:r>
              <w:rPr>
                <w:rFonts w:ascii="Calibri" w:hAnsi="Calibri"/>
                <w:b/>
                <w:sz w:val="21"/>
              </w:rPr>
              <w:t>When CPU is idle</w:t>
            </w:r>
          </w:p>
        </w:tc>
        <w:tc>
          <w:tcPr>
            <w:tcW w:type="dxa" w:w="6048"/>
            <w:shd w:val="clear" w:color="auto" w:fill="FFFFFF"/>
          </w:tcPr>
          <w:p>
            <w:r>
              <w:rPr>
                <w:rFonts w:ascii="Calibri" w:hAnsi="Calibri"/>
                <w:b w:val="0"/>
                <w:sz w:val="21"/>
              </w:rPr>
              <w:t>Low-priority statistics rebuild during off-peak</w:t>
            </w:r>
          </w:p>
        </w:tc>
      </w:tr>
    </w:tbl>
    <w:p>
      <w:pPr>
        <w:spacing w:after="200"/>
      </w:pPr>
    </w:p>
    <w:p>
      <w:pPr>
        <w:pStyle w:val="Heading3"/>
      </w:pPr>
      <w:r>
        <w:t>Viewing Job History</w:t>
      </w:r>
    </w:p>
    <w:p>
      <w:pPr>
        <w:pStyle w:val="ListBullet"/>
        <w:spacing w:after="80"/>
        <w:ind w:left="360"/>
      </w:pPr>
      <w:r>
        <w:rPr>
          <w:b/>
          <w:color w:val="0D1B3E"/>
          <w:sz w:val="22"/>
        </w:rPr>
        <w:t xml:space="preserve">SSMS GUI </w:t>
      </w:r>
      <w:r>
        <w:rPr>
          <w:sz w:val="22"/>
        </w:rPr>
        <w:t>Right-click the job → View History. The Log File Viewer opens showing each execution.</w:t>
      </w:r>
    </w:p>
    <w:p>
      <w:pPr>
        <w:pStyle w:val="ListBullet"/>
        <w:spacing w:after="80"/>
        <w:ind w:left="360"/>
      </w:pPr>
      <w:r>
        <w:rPr>
          <w:b/>
          <w:color w:val="0D1B3E"/>
          <w:sz w:val="22"/>
        </w:rPr>
        <w:t xml:space="preserve">Green check </w:t>
      </w:r>
      <w:r>
        <w:rPr>
          <w:sz w:val="22"/>
        </w:rPr>
        <w:t>Step succeeded. Click the row to see duration and step output.</w:t>
      </w:r>
    </w:p>
    <w:p>
      <w:pPr>
        <w:pStyle w:val="ListBullet"/>
        <w:spacing w:after="80"/>
        <w:ind w:left="360"/>
      </w:pPr>
      <w:r>
        <w:rPr>
          <w:b/>
          <w:color w:val="0D1B3E"/>
          <w:sz w:val="22"/>
        </w:rPr>
        <w:t xml:space="preserve">Red X </w:t>
      </w:r>
      <w:r>
        <w:rPr>
          <w:sz w:val="22"/>
        </w:rPr>
        <w:t>Step failed. Expand the row to read the error message and step number.</w:t>
      </w:r>
    </w:p>
    <w:p>
      <w:pPr>
        <w:pStyle w:val="ListBullet"/>
        <w:spacing w:after="80"/>
        <w:ind w:left="360"/>
      </w:pPr>
      <w:r>
        <w:rPr>
          <w:b/>
          <w:color w:val="0D1B3E"/>
          <w:sz w:val="22"/>
        </w:rPr>
        <w:t xml:space="preserve">Filter by date </w:t>
      </w:r>
      <w:r>
        <w:rPr>
          <w:sz w:val="22"/>
        </w:rPr>
        <w:t>Use the filter button in Log File Viewer to narrow history to a specific date range.</w:t>
      </w:r>
    </w:p>
    <w:p>
      <w:pPr>
        <w:pStyle w:val="Heading3"/>
      </w:pPr>
      <w:r>
        <w:t>Query Job History via T-SQL</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Run a job immediately</w:t>
            </w:r>
            <w:r>
              <w:rPr>
                <w:rFonts w:ascii="Courier New" w:hAnsi="Courier New"/>
              </w:rPr>
              <w:br/>
            </w:r>
            <w:r>
              <w:rPr>
                <w:rFonts w:ascii="Courier New" w:hAnsi="Courier New"/>
                <w:color w:val="0D1B3E"/>
                <w:sz w:val="20"/>
              </w:rPr>
              <w:t>EXEC msdb.dbo.sp_start_job N'NovaMart Nightly Backup';</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View recent job execution history</w:t>
            </w:r>
            <w:r>
              <w:rPr>
                <w:rFonts w:ascii="Courier New" w:hAnsi="Courier New"/>
              </w:rPr>
              <w:br/>
            </w:r>
            <w:r>
              <w:rPr>
                <w:rFonts w:ascii="Courier New" w:hAnsi="Courier New"/>
                <w:color w:val="0D1B3E"/>
                <w:sz w:val="20"/>
              </w:rPr>
              <w:t>SELECT</w:t>
            </w:r>
            <w:r>
              <w:rPr>
                <w:rFonts w:ascii="Courier New" w:hAnsi="Courier New"/>
              </w:rPr>
              <w:br/>
            </w:r>
            <w:r>
              <w:rPr>
                <w:rFonts w:ascii="Courier New" w:hAnsi="Courier New"/>
                <w:color w:val="0D1B3E"/>
                <w:sz w:val="20"/>
              </w:rPr>
              <w:t xml:space="preserve">  j.name         AS JobName,</w:t>
            </w:r>
            <w:r>
              <w:rPr>
                <w:rFonts w:ascii="Courier New" w:hAnsi="Courier New"/>
              </w:rPr>
              <w:br/>
            </w:r>
            <w:r>
              <w:rPr>
                <w:rFonts w:ascii="Courier New" w:hAnsi="Courier New"/>
                <w:color w:val="0D1B3E"/>
                <w:sz w:val="20"/>
              </w:rPr>
              <w:t xml:space="preserve">  h.step_name,</w:t>
            </w:r>
            <w:r>
              <w:rPr>
                <w:rFonts w:ascii="Courier New" w:hAnsi="Courier New"/>
              </w:rPr>
              <w:br/>
            </w:r>
            <w:r>
              <w:rPr>
                <w:rFonts w:ascii="Courier New" w:hAnsi="Courier New"/>
                <w:color w:val="0D1B3E"/>
                <w:sz w:val="20"/>
              </w:rPr>
              <w:t xml:space="preserve">  h.run_date,</w:t>
            </w:r>
            <w:r>
              <w:rPr>
                <w:rFonts w:ascii="Courier New" w:hAnsi="Courier New"/>
              </w:rPr>
              <w:br/>
            </w:r>
            <w:r>
              <w:rPr>
                <w:rFonts w:ascii="Courier New" w:hAnsi="Courier New"/>
                <w:color w:val="0D1B3E"/>
                <w:sz w:val="20"/>
              </w:rPr>
              <w:t xml:space="preserve">  h.run_time,</w:t>
            </w:r>
            <w:r>
              <w:rPr>
                <w:rFonts w:ascii="Courier New" w:hAnsi="Courier New"/>
              </w:rPr>
              <w:br/>
            </w:r>
            <w:r>
              <w:rPr>
                <w:rFonts w:ascii="Courier New" w:hAnsi="Courier New"/>
                <w:color w:val="0D1B3E"/>
                <w:sz w:val="20"/>
              </w:rPr>
              <w:t xml:space="preserve">  h.run_duration,</w:t>
            </w:r>
            <w:r>
              <w:rPr>
                <w:rFonts w:ascii="Courier New" w:hAnsi="Courier New"/>
              </w:rPr>
              <w:br/>
            </w:r>
            <w:r>
              <w:rPr>
                <w:rFonts w:ascii="Courier New" w:hAnsi="Courier New"/>
                <w:color w:val="0D1B3E"/>
                <w:sz w:val="20"/>
              </w:rPr>
              <w:t xml:space="preserve">  CASE h.run_status</w:t>
            </w:r>
            <w:r>
              <w:rPr>
                <w:rFonts w:ascii="Courier New" w:hAnsi="Courier New"/>
              </w:rPr>
              <w:br/>
            </w:r>
            <w:r>
              <w:rPr>
                <w:rFonts w:ascii="Courier New" w:hAnsi="Courier New"/>
                <w:color w:val="0D1B3E"/>
                <w:sz w:val="20"/>
              </w:rPr>
              <w:t xml:space="preserve">    WHEN 0 THEN 'Failed'</w:t>
            </w:r>
            <w:r>
              <w:rPr>
                <w:rFonts w:ascii="Courier New" w:hAnsi="Courier New"/>
              </w:rPr>
              <w:br/>
            </w:r>
            <w:r>
              <w:rPr>
                <w:rFonts w:ascii="Courier New" w:hAnsi="Courier New"/>
                <w:color w:val="0D1B3E"/>
                <w:sz w:val="20"/>
              </w:rPr>
              <w:t xml:space="preserve">    WHEN 1 THEN 'Succeeded'</w:t>
            </w:r>
            <w:r>
              <w:rPr>
                <w:rFonts w:ascii="Courier New" w:hAnsi="Courier New"/>
              </w:rPr>
              <w:br/>
            </w:r>
            <w:r>
              <w:rPr>
                <w:rFonts w:ascii="Courier New" w:hAnsi="Courier New"/>
                <w:color w:val="0D1B3E"/>
                <w:sz w:val="20"/>
              </w:rPr>
              <w:t xml:space="preserve">    WHEN 2 THEN 'Retry'</w:t>
            </w:r>
            <w:r>
              <w:rPr>
                <w:rFonts w:ascii="Courier New" w:hAnsi="Courier New"/>
              </w:rPr>
              <w:br/>
            </w:r>
            <w:r>
              <w:rPr>
                <w:rFonts w:ascii="Courier New" w:hAnsi="Courier New"/>
                <w:color w:val="0D1B3E"/>
                <w:sz w:val="20"/>
              </w:rPr>
              <w:t xml:space="preserve">    WHEN 3 THEN 'Cancelled'</w:t>
            </w:r>
            <w:r>
              <w:rPr>
                <w:rFonts w:ascii="Courier New" w:hAnsi="Courier New"/>
              </w:rPr>
              <w:br/>
            </w:r>
            <w:r>
              <w:rPr>
                <w:rFonts w:ascii="Courier New" w:hAnsi="Courier New"/>
                <w:color w:val="0D1B3E"/>
                <w:sz w:val="20"/>
              </w:rPr>
              <w:t xml:space="preserve">  END AS Status,</w:t>
            </w:r>
            <w:r>
              <w:rPr>
                <w:rFonts w:ascii="Courier New" w:hAnsi="Courier New"/>
              </w:rPr>
              <w:br/>
            </w:r>
            <w:r>
              <w:rPr>
                <w:rFonts w:ascii="Courier New" w:hAnsi="Courier New"/>
                <w:color w:val="0D1B3E"/>
                <w:sz w:val="20"/>
              </w:rPr>
              <w:t xml:space="preserve">  h.message</w:t>
            </w:r>
            <w:r>
              <w:rPr>
                <w:rFonts w:ascii="Courier New" w:hAnsi="Courier New"/>
              </w:rPr>
              <w:br/>
            </w:r>
            <w:r>
              <w:rPr>
                <w:rFonts w:ascii="Courier New" w:hAnsi="Courier New"/>
                <w:color w:val="0D1B3E"/>
                <w:sz w:val="20"/>
              </w:rPr>
              <w:t>FROM msdb.dbo.sysjobs j</w:t>
            </w:r>
            <w:r>
              <w:rPr>
                <w:rFonts w:ascii="Courier New" w:hAnsi="Courier New"/>
              </w:rPr>
              <w:br/>
            </w:r>
            <w:r>
              <w:rPr>
                <w:rFonts w:ascii="Courier New" w:hAnsi="Courier New"/>
                <w:color w:val="0D1B3E"/>
                <w:sz w:val="20"/>
              </w:rPr>
              <w:t>JOIN msdb.dbo.sysjobhistory h ON j.job_id = h.job_id</w:t>
            </w:r>
            <w:r>
              <w:rPr>
                <w:rFonts w:ascii="Courier New" w:hAnsi="Courier New"/>
              </w:rPr>
              <w:br/>
            </w:r>
            <w:r>
              <w:rPr>
                <w:rFonts w:ascii="Courier New" w:hAnsi="Courier New"/>
                <w:color w:val="0D1B3E"/>
                <w:sz w:val="20"/>
              </w:rPr>
              <w:t>WHERE j.name = 'NovaMart Nightly Backup'</w:t>
            </w:r>
            <w:r>
              <w:rPr>
                <w:rFonts w:ascii="Courier New" w:hAnsi="Courier New"/>
              </w:rPr>
              <w:br/>
            </w:r>
            <w:r>
              <w:rPr>
                <w:rFonts w:ascii="Courier New" w:hAnsi="Courier New"/>
                <w:color w:val="0D1B3E"/>
                <w:sz w:val="20"/>
              </w:rPr>
              <w:t>ORDER BY h.run_date DESC, h.run_time DESC;</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SLIDE 6 — CREATING A JOB VIA T-SQL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lide6.JPG"/>
                    <pic:cNvPicPr/>
                  </pic:nvPicPr>
                  <pic:blipFill>
                    <a:blip r:embed="rId14"/>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6 of 7</w:t>
      </w:r>
    </w:p>
    <w:p>
      <w:pPr>
        <w:pBdr>
          <w:bottom w:val="single" w:sz="6" w:space="1" w:color="D0D5DE"/>
        </w:pBdr>
        <w:spacing w:before="0" w:after="240"/>
      </w:pPr>
    </w:p>
    <w:p>
      <w:pPr>
        <w:pStyle w:val="Heading2"/>
      </w:pPr>
      <w:r>
        <w:t>Creating a Job via T-SQL</w:t>
      </w:r>
    </w:p>
    <w:p>
      <w:pPr>
        <w:spacing w:after="160"/>
      </w:pPr>
      <w:r>
        <w:rPr>
          <w:i w:val="0"/>
          <w:sz w:val="22"/>
        </w:rPr>
        <w:t>Scripting jobs in T-SQL has two major advantages over the GUI: the scripts can be stored in source control and deployed identically to multiple instances. The stored procedures are all in the msdb database under the dbo schema.</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USE msdb;</w:t>
            </w:r>
            <w:r>
              <w:rPr>
                <w:rFonts w:ascii="Courier New" w:hAnsi="Courier New"/>
              </w:rPr>
              <w:br/>
            </w:r>
            <w:r>
              <w:rPr>
                <w:rFonts w:ascii="Courier New" w:hAnsi="Courier New"/>
                <w:color w:val="0D1B3E"/>
                <w:sz w:val="20"/>
              </w:rPr>
              <w:t>GO</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-- 1. Create the job container</w:t>
            </w:r>
            <w:r>
              <w:rPr>
                <w:rFonts w:ascii="Courier New" w:hAnsi="Courier New"/>
              </w:rPr>
              <w:br/>
            </w:r>
            <w:r>
              <w:rPr>
                <w:rFonts w:ascii="Courier New" w:hAnsi="Courier New"/>
                <w:color w:val="0D1B3E"/>
                <w:sz w:val="20"/>
              </w:rPr>
              <w:t>EXEC sp_add_job</w:t>
            </w:r>
            <w:r>
              <w:rPr>
                <w:rFonts w:ascii="Courier New" w:hAnsi="Courier New"/>
              </w:rPr>
              <w:br/>
            </w:r>
            <w:r>
              <w:rPr>
                <w:rFonts w:ascii="Courier New" w:hAnsi="Courier New"/>
                <w:color w:val="0D1B3E"/>
                <w:sz w:val="20"/>
              </w:rPr>
              <w:t xml:space="preserve">  @job_name = N'NovaMart Nightly Backup';</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-- 2. Add Step 1: Full Backup</w:t>
            </w:r>
            <w:r>
              <w:rPr>
                <w:rFonts w:ascii="Courier New" w:hAnsi="Courier New"/>
              </w:rPr>
              <w:br/>
            </w:r>
            <w:r>
              <w:rPr>
                <w:rFonts w:ascii="Courier New" w:hAnsi="Courier New"/>
                <w:color w:val="0D1B3E"/>
                <w:sz w:val="20"/>
              </w:rPr>
              <w:t>EXEC sp_add_jobstep</w:t>
            </w:r>
            <w:r>
              <w:rPr>
                <w:rFonts w:ascii="Courier New" w:hAnsi="Courier New"/>
              </w:rPr>
              <w:br/>
            </w:r>
            <w:r>
              <w:rPr>
                <w:rFonts w:ascii="Courier New" w:hAnsi="Courier New"/>
                <w:color w:val="0D1B3E"/>
                <w:sz w:val="20"/>
              </w:rPr>
              <w:t xml:space="preserve">  @job_name    = N'NovaMart Nightly Backup',</w:t>
            </w:r>
            <w:r>
              <w:rPr>
                <w:rFonts w:ascii="Courier New" w:hAnsi="Courier New"/>
              </w:rPr>
              <w:br/>
            </w:r>
            <w:r>
              <w:rPr>
                <w:rFonts w:ascii="Courier New" w:hAnsi="Courier New"/>
                <w:color w:val="0D1B3E"/>
                <w:sz w:val="20"/>
              </w:rPr>
              <w:t xml:space="preserve">  @step_name   = N'Full Backup',</w:t>
            </w:r>
            <w:r>
              <w:rPr>
                <w:rFonts w:ascii="Courier New" w:hAnsi="Courier New"/>
              </w:rPr>
              <w:br/>
            </w:r>
            <w:r>
              <w:rPr>
                <w:rFonts w:ascii="Courier New" w:hAnsi="Courier New"/>
                <w:color w:val="0D1B3E"/>
                <w:sz w:val="20"/>
              </w:rPr>
              <w:t xml:space="preserve">  @subsystem   = N'TSQL',</w:t>
            </w:r>
            <w:r>
              <w:rPr>
                <w:rFonts w:ascii="Courier New" w:hAnsi="Courier New"/>
              </w:rPr>
              <w:br/>
            </w:r>
            <w:r>
              <w:rPr>
                <w:rFonts w:ascii="Courier New" w:hAnsi="Courier New"/>
                <w:color w:val="0D1B3E"/>
                <w:sz w:val="20"/>
              </w:rPr>
              <w:t xml:space="preserve">  @command     = N'BACKUP DATABASE NovaMart</w:t>
            </w:r>
            <w:r>
              <w:rPr>
                <w:rFonts w:ascii="Courier New" w:hAnsi="Courier New"/>
              </w:rPr>
              <w:br/>
            </w:r>
            <w:r>
              <w:rPr>
                <w:rFonts w:ascii="Courier New" w:hAnsi="Courier New"/>
                <w:color w:val="0D1B3E"/>
                <w:sz w:val="20"/>
              </w:rPr>
              <w:t xml:space="preserve">    TO DISK = ''C:\SQLBackup\NovaMart_Full.bak''</w:t>
            </w:r>
            <w:r>
              <w:rPr>
                <w:rFonts w:ascii="Courier New" w:hAnsi="Courier New"/>
              </w:rPr>
              <w:br/>
            </w:r>
            <w:r>
              <w:rPr>
                <w:rFonts w:ascii="Courier New" w:hAnsi="Courier New"/>
                <w:color w:val="0D1B3E"/>
                <w:sz w:val="20"/>
              </w:rPr>
              <w:t xml:space="preserve">    WITH FORMAT, COMPRESSION, STATS = 10;',</w:t>
            </w:r>
            <w:r>
              <w:rPr>
                <w:rFonts w:ascii="Courier New" w:hAnsi="Courier New"/>
              </w:rPr>
              <w:br/>
            </w:r>
            <w:r>
              <w:rPr>
                <w:rFonts w:ascii="Courier New" w:hAnsi="Courier New"/>
                <w:color w:val="0D1B3E"/>
                <w:sz w:val="20"/>
              </w:rPr>
              <w:t xml:space="preserve">  @database_name = N'master';</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-- 3. Add a daily schedule at 02:00</w:t>
            </w:r>
            <w:r>
              <w:rPr>
                <w:rFonts w:ascii="Courier New" w:hAnsi="Courier New"/>
              </w:rPr>
              <w:br/>
            </w:r>
            <w:r>
              <w:rPr>
                <w:rFonts w:ascii="Courier New" w:hAnsi="Courier New"/>
                <w:color w:val="0D1B3E"/>
                <w:sz w:val="20"/>
              </w:rPr>
              <w:t>EXEC sp_add_schedule</w:t>
            </w:r>
            <w:r>
              <w:rPr>
                <w:rFonts w:ascii="Courier New" w:hAnsi="Courier New"/>
              </w:rPr>
              <w:br/>
            </w:r>
            <w:r>
              <w:rPr>
                <w:rFonts w:ascii="Courier New" w:hAnsi="Courier New"/>
                <w:color w:val="0D1B3E"/>
                <w:sz w:val="20"/>
              </w:rPr>
              <w:t xml:space="preserve">  @schedule_name      = N'Nightly 02:00',</w:t>
            </w:r>
            <w:r>
              <w:rPr>
                <w:rFonts w:ascii="Courier New" w:hAnsi="Courier New"/>
              </w:rPr>
              <w:br/>
            </w:r>
            <w:r>
              <w:rPr>
                <w:rFonts w:ascii="Courier New" w:hAnsi="Courier New"/>
                <w:color w:val="0D1B3E"/>
                <w:sz w:val="20"/>
              </w:rPr>
              <w:t xml:space="preserve">  @freq_type          = 4,       -- 4 = daily</w:t>
            </w:r>
            <w:r>
              <w:rPr>
                <w:rFonts w:ascii="Courier New" w:hAnsi="Courier New"/>
              </w:rPr>
              <w:br/>
            </w:r>
            <w:r>
              <w:rPr>
                <w:rFonts w:ascii="Courier New" w:hAnsi="Courier New"/>
                <w:color w:val="0D1B3E"/>
                <w:sz w:val="20"/>
              </w:rPr>
              <w:t xml:space="preserve">  @freq_interval      = 1,</w:t>
            </w:r>
            <w:r>
              <w:rPr>
                <w:rFonts w:ascii="Courier New" w:hAnsi="Courier New"/>
              </w:rPr>
              <w:br/>
            </w:r>
            <w:r>
              <w:rPr>
                <w:rFonts w:ascii="Courier New" w:hAnsi="Courier New"/>
                <w:color w:val="0D1B3E"/>
                <w:sz w:val="20"/>
              </w:rPr>
              <w:t xml:space="preserve">  @active_start_time  = 20000;   -- 02:00:00 as HHMMSS integer</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-- 4. Link schedule to job</w:t>
            </w:r>
            <w:r>
              <w:rPr>
                <w:rFonts w:ascii="Courier New" w:hAnsi="Courier New"/>
              </w:rPr>
              <w:br/>
            </w:r>
            <w:r>
              <w:rPr>
                <w:rFonts w:ascii="Courier New" w:hAnsi="Courier New"/>
                <w:color w:val="0D1B3E"/>
                <w:sz w:val="20"/>
              </w:rPr>
              <w:t>EXEC sp_attach_schedule</w:t>
            </w:r>
            <w:r>
              <w:rPr>
                <w:rFonts w:ascii="Courier New" w:hAnsi="Courier New"/>
              </w:rPr>
              <w:br/>
            </w:r>
            <w:r>
              <w:rPr>
                <w:rFonts w:ascii="Courier New" w:hAnsi="Courier New"/>
                <w:color w:val="0D1B3E"/>
                <w:sz w:val="20"/>
              </w:rPr>
              <w:t xml:space="preserve">  @job_name      = N'NovaMart Nightly Backup',</w:t>
            </w:r>
            <w:r>
              <w:rPr>
                <w:rFonts w:ascii="Courier New" w:hAnsi="Courier New"/>
              </w:rPr>
              <w:br/>
            </w:r>
            <w:r>
              <w:rPr>
                <w:rFonts w:ascii="Courier New" w:hAnsi="Courier New"/>
                <w:color w:val="0D1B3E"/>
                <w:sz w:val="20"/>
              </w:rPr>
              <w:t xml:space="preserve">  @schedule_name = N'Nightly 02:00';</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-- 5. Register the job on this server</w:t>
            </w:r>
            <w:r>
              <w:rPr>
                <w:rFonts w:ascii="Courier New" w:hAnsi="Courier New"/>
              </w:rPr>
              <w:br/>
            </w:r>
            <w:r>
              <w:rPr>
                <w:rFonts w:ascii="Courier New" w:hAnsi="Courier New"/>
                <w:color w:val="0D1B3E"/>
                <w:sz w:val="20"/>
              </w:rPr>
              <w:t>EXEC sp_add_jobserver</w:t>
            </w:r>
            <w:r>
              <w:rPr>
                <w:rFonts w:ascii="Courier New" w:hAnsi="Courier New"/>
              </w:rPr>
              <w:br/>
            </w:r>
            <w:r>
              <w:rPr>
                <w:rFonts w:ascii="Courier New" w:hAnsi="Courier New"/>
                <w:color w:val="0D1B3E"/>
                <w:sz w:val="20"/>
              </w:rPr>
              <w:t xml:space="preserve">  @job_name = N'NovaMart Nightly Backup';</w:t>
            </w:r>
          </w:p>
        </w:tc>
      </w:tr>
    </w:tbl>
    <w:p>
      <w:pPr>
        <w:spacing w:after="200"/>
      </w:pPr>
    </w:p>
    <w:p>
      <w:pPr>
        <w:pStyle w:val="Heading3"/>
      </w:pPr>
      <w:r>
        <w:t>Key Procedure Reference</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D1B3E"/>
          </w:tcPr>
          <w:p>
            <w:r>
              <w:rPr>
                <w:rFonts w:ascii="Calibri" w:hAnsi="Calibri"/>
                <w:b/>
                <w:color w:val="FFFFFF"/>
                <w:sz w:val="21"/>
              </w:rPr>
              <w:t>Procedure</w:t>
            </w:r>
          </w:p>
        </w:tc>
        <w:tc>
          <w:tcPr>
            <w:tcW w:type="dxa" w:w="4032"/>
            <w:shd w:val="clear" w:color="auto" w:fill="0D1B3E"/>
          </w:tcPr>
          <w:p>
            <w:r>
              <w:rPr>
                <w:rFonts w:ascii="Calibri" w:hAnsi="Calibri"/>
                <w:b/>
                <w:color w:val="FFFFFF"/>
                <w:sz w:val="21"/>
              </w:rPr>
              <w:t>Purpose</w:t>
            </w:r>
          </w:p>
        </w:tc>
        <w:tc>
          <w:tcPr>
            <w:tcW w:type="dxa" w:w="3168"/>
            <w:shd w:val="clear" w:color="auto" w:fill="0D1B3E"/>
          </w:tcPr>
          <w:p>
            <w:r>
              <w:rPr>
                <w:rFonts w:ascii="Calibri" w:hAnsi="Calibri"/>
                <w:b/>
                <w:color w:val="FFFFFF"/>
                <w:sz w:val="21"/>
              </w:rPr>
              <w:t>Key Parameter</w:t>
            </w:r>
          </w:p>
        </w:tc>
      </w:tr>
      <w:tr>
        <w:tc>
          <w:tcPr>
            <w:tcW w:type="dxa" w:w="2880"/>
            <w:shd w:val="clear" w:color="auto" w:fill="F5F7FA"/>
          </w:tcPr>
          <w:p>
            <w:r>
              <w:rPr>
                <w:rFonts w:ascii="Calibri" w:hAnsi="Calibri"/>
                <w:b w:val="0"/>
                <w:sz w:val="21"/>
              </w:rPr>
              <w:t>sp_add_job</w:t>
            </w:r>
          </w:p>
        </w:tc>
        <w:tc>
          <w:tcPr>
            <w:tcW w:type="dxa" w:w="4032"/>
            <w:shd w:val="clear" w:color="auto" w:fill="F5F7FA"/>
          </w:tcPr>
          <w:p>
            <w:r>
              <w:rPr>
                <w:rFonts w:ascii="Calibri" w:hAnsi="Calibri"/>
                <w:b w:val="0"/>
                <w:sz w:val="21"/>
              </w:rPr>
              <w:t>Creates the job container</w:t>
            </w:r>
          </w:p>
        </w:tc>
        <w:tc>
          <w:tcPr>
            <w:tcW w:type="dxa" w:w="3168"/>
            <w:shd w:val="clear" w:color="auto" w:fill="F5F7FA"/>
          </w:tcPr>
          <w:p>
            <w:r>
              <w:rPr>
                <w:rFonts w:ascii="Calibri" w:hAnsi="Calibri"/>
                <w:b w:val="0"/>
                <w:sz w:val="21"/>
              </w:rPr>
              <w:t>@job_name</w:t>
            </w:r>
          </w:p>
        </w:tc>
      </w:tr>
      <w:tr>
        <w:tc>
          <w:tcPr>
            <w:tcW w:type="dxa" w:w="2880"/>
            <w:shd w:val="clear" w:color="auto" w:fill="FFFFFF"/>
          </w:tcPr>
          <w:p>
            <w:r>
              <w:rPr>
                <w:rFonts w:ascii="Calibri" w:hAnsi="Calibri"/>
                <w:b w:val="0"/>
                <w:sz w:val="21"/>
              </w:rPr>
              <w:t>sp_add_jobstep</w:t>
            </w:r>
          </w:p>
        </w:tc>
        <w:tc>
          <w:tcPr>
            <w:tcW w:type="dxa" w:w="4032"/>
            <w:shd w:val="clear" w:color="auto" w:fill="FFFFFF"/>
          </w:tcPr>
          <w:p>
            <w:r>
              <w:rPr>
                <w:rFonts w:ascii="Calibri" w:hAnsi="Calibri"/>
                <w:b w:val="0"/>
                <w:sz w:val="21"/>
              </w:rPr>
              <w:t>Adds a step; @subsystem = TSQL/PowerShell/SSIS</w:t>
            </w:r>
          </w:p>
        </w:tc>
        <w:tc>
          <w:tcPr>
            <w:tcW w:type="dxa" w:w="3168"/>
            <w:shd w:val="clear" w:color="auto" w:fill="FFFFFF"/>
          </w:tcPr>
          <w:p>
            <w:r>
              <w:rPr>
                <w:rFonts w:ascii="Calibri" w:hAnsi="Calibri"/>
                <w:b w:val="0"/>
                <w:sz w:val="21"/>
              </w:rPr>
              <w:t>@command</w:t>
            </w:r>
          </w:p>
        </w:tc>
      </w:tr>
      <w:tr>
        <w:tc>
          <w:tcPr>
            <w:tcW w:type="dxa" w:w="2880"/>
            <w:shd w:val="clear" w:color="auto" w:fill="F5F7FA"/>
          </w:tcPr>
          <w:p>
            <w:r>
              <w:rPr>
                <w:rFonts w:ascii="Calibri" w:hAnsi="Calibri"/>
                <w:b w:val="0"/>
                <w:sz w:val="21"/>
              </w:rPr>
              <w:t>sp_add_schedule</w:t>
            </w:r>
          </w:p>
        </w:tc>
        <w:tc>
          <w:tcPr>
            <w:tcW w:type="dxa" w:w="4032"/>
            <w:shd w:val="clear" w:color="auto" w:fill="F5F7FA"/>
          </w:tcPr>
          <w:p>
            <w:r>
              <w:rPr>
                <w:rFonts w:ascii="Calibri" w:hAnsi="Calibri"/>
                <w:b w:val="0"/>
                <w:sz w:val="21"/>
              </w:rPr>
              <w:t>@freq_type: 1=once, 4=daily, 8=weekly, 16=monthly</w:t>
            </w:r>
          </w:p>
        </w:tc>
        <w:tc>
          <w:tcPr>
            <w:tcW w:type="dxa" w:w="3168"/>
            <w:shd w:val="clear" w:color="auto" w:fill="F5F7FA"/>
          </w:tcPr>
          <w:p>
            <w:r>
              <w:rPr>
                <w:rFonts w:ascii="Calibri" w:hAnsi="Calibri"/>
                <w:b w:val="0"/>
                <w:sz w:val="21"/>
              </w:rPr>
              <w:t>@active_start_time (HHMMSS)</w:t>
            </w:r>
          </w:p>
        </w:tc>
      </w:tr>
      <w:tr>
        <w:tc>
          <w:tcPr>
            <w:tcW w:type="dxa" w:w="2880"/>
            <w:shd w:val="clear" w:color="auto" w:fill="FFFFFF"/>
          </w:tcPr>
          <w:p>
            <w:r>
              <w:rPr>
                <w:rFonts w:ascii="Calibri" w:hAnsi="Calibri"/>
                <w:b w:val="0"/>
                <w:sz w:val="21"/>
              </w:rPr>
              <w:t>sp_attach_schedule</w:t>
            </w:r>
          </w:p>
        </w:tc>
        <w:tc>
          <w:tcPr>
            <w:tcW w:type="dxa" w:w="4032"/>
            <w:shd w:val="clear" w:color="auto" w:fill="FFFFFF"/>
          </w:tcPr>
          <w:p>
            <w:r>
              <w:rPr>
                <w:rFonts w:ascii="Calibri" w:hAnsi="Calibri"/>
                <w:b w:val="0"/>
                <w:sz w:val="21"/>
              </w:rPr>
              <w:t>Links a schedule to a job (many-to-many)</w:t>
            </w:r>
          </w:p>
        </w:tc>
        <w:tc>
          <w:tcPr>
            <w:tcW w:type="dxa" w:w="3168"/>
            <w:shd w:val="clear" w:color="auto" w:fill="FFFFFF"/>
          </w:tcPr>
          <w:p>
            <w:r>
              <w:rPr>
                <w:rFonts w:ascii="Calibri" w:hAnsi="Calibri"/>
                <w:b w:val="0"/>
                <w:sz w:val="21"/>
              </w:rPr>
              <w:t>@schedule_name</w:t>
            </w:r>
          </w:p>
        </w:tc>
      </w:tr>
      <w:tr>
        <w:tc>
          <w:tcPr>
            <w:tcW w:type="dxa" w:w="2880"/>
            <w:shd w:val="clear" w:color="auto" w:fill="F5F7FA"/>
          </w:tcPr>
          <w:p>
            <w:r>
              <w:rPr>
                <w:rFonts w:ascii="Calibri" w:hAnsi="Calibri"/>
                <w:b w:val="0"/>
                <w:sz w:val="21"/>
              </w:rPr>
              <w:t>sp_add_jobserver</w:t>
            </w:r>
          </w:p>
        </w:tc>
        <w:tc>
          <w:tcPr>
            <w:tcW w:type="dxa" w:w="4032"/>
            <w:shd w:val="clear" w:color="auto" w:fill="F5F7FA"/>
          </w:tcPr>
          <w:p>
            <w:r>
              <w:rPr>
                <w:rFonts w:ascii="Calibri" w:hAnsi="Calibri"/>
                <w:b w:val="0"/>
                <w:sz w:val="21"/>
              </w:rPr>
              <w:t>Registers job on the local server</w:t>
            </w:r>
          </w:p>
        </w:tc>
        <w:tc>
          <w:tcPr>
            <w:tcW w:type="dxa" w:w="3168"/>
            <w:shd w:val="clear" w:color="auto" w:fill="F5F7FA"/>
          </w:tcPr>
          <w:p>
            <w:r>
              <w:rPr>
                <w:rFonts w:ascii="Calibri" w:hAnsi="Calibri"/>
                <w:b w:val="0"/>
                <w:sz w:val="21"/>
              </w:rPr>
              <w:t>@server_name = N'(local)'</w:t>
            </w:r>
          </w:p>
        </w:tc>
      </w:tr>
      <w:tr>
        <w:tc>
          <w:tcPr>
            <w:tcW w:type="dxa" w:w="2880"/>
            <w:shd w:val="clear" w:color="auto" w:fill="FFFFFF"/>
          </w:tcPr>
          <w:p>
            <w:r>
              <w:rPr>
                <w:rFonts w:ascii="Calibri" w:hAnsi="Calibri"/>
                <w:b w:val="0"/>
                <w:sz w:val="21"/>
              </w:rPr>
              <w:t>sp_start_job</w:t>
            </w:r>
          </w:p>
        </w:tc>
        <w:tc>
          <w:tcPr>
            <w:tcW w:type="dxa" w:w="4032"/>
            <w:shd w:val="clear" w:color="auto" w:fill="FFFFFF"/>
          </w:tcPr>
          <w:p>
            <w:r>
              <w:rPr>
                <w:rFonts w:ascii="Calibri" w:hAnsi="Calibri"/>
                <w:b w:val="0"/>
                <w:sz w:val="21"/>
              </w:rPr>
              <w:t>Runs a job immediately</w:t>
            </w:r>
          </w:p>
        </w:tc>
        <w:tc>
          <w:tcPr>
            <w:tcW w:type="dxa" w:w="3168"/>
            <w:shd w:val="clear" w:color="auto" w:fill="FFFFFF"/>
          </w:tcPr>
          <w:p>
            <w:r>
              <w:rPr>
                <w:rFonts w:ascii="Calibri" w:hAnsi="Calibri"/>
                <w:b w:val="0"/>
                <w:sz w:val="21"/>
              </w:rPr>
              <w:t>@job_name</w:t>
            </w:r>
          </w:p>
        </w:tc>
      </w:tr>
      <w:tr>
        <w:tc>
          <w:tcPr>
            <w:tcW w:type="dxa" w:w="2880"/>
            <w:shd w:val="clear" w:color="auto" w:fill="F5F7FA"/>
          </w:tcPr>
          <w:p>
            <w:r>
              <w:rPr>
                <w:rFonts w:ascii="Calibri" w:hAnsi="Calibri"/>
                <w:b w:val="0"/>
                <w:sz w:val="21"/>
              </w:rPr>
              <w:t>sp_delete_job</w:t>
            </w:r>
          </w:p>
        </w:tc>
        <w:tc>
          <w:tcPr>
            <w:tcW w:type="dxa" w:w="4032"/>
            <w:shd w:val="clear" w:color="auto" w:fill="F5F7FA"/>
          </w:tcPr>
          <w:p>
            <w:r>
              <w:rPr>
                <w:rFonts w:ascii="Calibri" w:hAnsi="Calibri"/>
                <w:b w:val="0"/>
                <w:sz w:val="21"/>
              </w:rPr>
              <w:t>Removes a job and its history</w:t>
            </w:r>
          </w:p>
        </w:tc>
        <w:tc>
          <w:tcPr>
            <w:tcW w:type="dxa" w:w="3168"/>
            <w:shd w:val="clear" w:color="auto" w:fill="F5F7FA"/>
          </w:tcPr>
          <w:p>
            <w:r>
              <w:rPr>
                <w:rFonts w:ascii="Calibri" w:hAnsi="Calibri"/>
                <w:b w:val="0"/>
                <w:sz w:val="21"/>
              </w:rPr>
              <w:t>@job_name</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E6EA6"/>
          </w:tcPr>
          <w:p>
            <w:pPr>
              <w:spacing w:before="200"/>
              <w:jc w:val="center"/>
            </w:pPr>
            <w:r>
              <w:rPr>
                <w:color w:val="FFFFFF"/>
                <w:sz w:val="32"/>
              </w:rPr>
              <w:t>ℹ</w:t>
            </w:r>
          </w:p>
        </w:tc>
        <w:tc>
          <w:tcPr>
            <w:tcW w:type="dxa" w:w="4536"/>
            <w:shd w:val="clear" w:color="auto" w:fill="EEF4FF"/>
          </w:tcPr>
          <w:p>
            <w:pPr>
              <w:spacing w:before="160"/>
            </w:pPr>
            <w:r>
              <w:rPr>
                <w:b/>
                <w:color w:val="0D1B3E"/>
                <w:sz w:val="22"/>
              </w:rPr>
              <w:t>Script an Existing Job</w:t>
            </w:r>
          </w:p>
          <w:p>
            <w:pPr>
              <w:spacing w:after="200"/>
            </w:pPr>
            <w:r>
              <w:rPr>
                <w:sz w:val="21"/>
              </w:rPr>
              <w:t>In SSMS, right-click any job → Script Job as → CREATE To → New Query Editor Window. This generates the full sp_add_job / sp_add_jobstep T-SQL you can save and redeploy.</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SLIDE 7 — LAB 08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lide7.JPG"/>
                    <pic:cNvPicPr/>
                  </pic:nvPicPr>
                  <pic:blipFill>
                    <a:blip r:embed="rId15"/>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7 of 7</w:t>
      </w:r>
    </w:p>
    <w:p>
      <w:pPr>
        <w:pBdr>
          <w:bottom w:val="single" w:sz="6" w:space="1" w:color="D0D5DE"/>
        </w:pBdr>
        <w:spacing w:before="0" w:after="240"/>
      </w:pPr>
    </w:p>
    <w:p>
      <w:pPr>
        <w:pStyle w:val="Heading2"/>
      </w:pPr>
      <w:r>
        <w:t>Lab 08: Automate NovaMart Nightly Maintenance</w:t>
      </w:r>
    </w:p>
    <w:tbl>
      <w:tblPr>
        <w:tblStyle w:val="TableGrid"/>
        <w:tblW w:type="auto" w:w="0"/>
        <w:tblLook w:firstColumn="1" w:firstRow="1" w:lastColumn="0" w:lastRow="0" w:noHBand="0" w:noVBand="1" w:val="04A0"/>
      </w:tblPr>
      <w:tblGrid>
        <w:gridCol w:w="2268"/>
        <w:gridCol w:w="2268"/>
        <w:gridCol w:w="2268"/>
        <w:gridCol w:w="2268"/>
      </w:tblGrid>
      <w:tr>
        <w:tc>
          <w:tcPr>
            <w:tcW w:type="dxa" w:w="5040"/>
            <w:shd w:val="clear" w:color="auto" w:fill="0D1B3E"/>
          </w:tcPr>
          <w:p>
            <w:r>
              <w:rPr>
                <w:rFonts w:ascii="Calibri" w:hAnsi="Calibri"/>
                <w:b/>
                <w:color w:val="FFFFFF"/>
                <w:sz w:val="21"/>
              </w:rPr>
              <w:t>Goal</w:t>
            </w:r>
          </w:p>
        </w:tc>
        <w:tc>
          <w:tcPr>
            <w:tcW w:type="dxa" w:w="1440"/>
            <w:shd w:val="clear" w:color="auto" w:fill="0D1B3E"/>
          </w:tcPr>
          <w:p>
            <w:r>
              <w:rPr>
                <w:rFonts w:ascii="Calibri" w:hAnsi="Calibri"/>
                <w:b/>
                <w:color w:val="FFFFFF"/>
                <w:sz w:val="21"/>
              </w:rPr>
              <w:t>Duration</w:t>
            </w:r>
          </w:p>
        </w:tc>
        <w:tc>
          <w:tcPr>
            <w:tcW w:type="dxa" w:w="1152"/>
            <w:shd w:val="clear" w:color="auto" w:fill="0D1B3E"/>
          </w:tcPr>
          <w:p>
            <w:r>
              <w:rPr>
                <w:rFonts w:ascii="Calibri" w:hAnsi="Calibri"/>
                <w:b/>
                <w:color w:val="FFFFFF"/>
                <w:sz w:val="21"/>
              </w:rPr>
              <w:t>Tool</w:t>
            </w:r>
          </w:p>
        </w:tc>
        <w:tc>
          <w:tcPr>
            <w:tcW w:type="dxa" w:w="2016"/>
            <w:shd w:val="clear" w:color="auto" w:fill="0D1B3E"/>
          </w:tcPr>
          <w:p>
            <w:r>
              <w:rPr>
                <w:rFonts w:ascii="Calibri" w:hAnsi="Calibri"/>
                <w:b/>
                <w:color w:val="FFFFFF"/>
                <w:sz w:val="21"/>
              </w:rPr>
              <w:t>Database</w:t>
            </w:r>
          </w:p>
        </w:tc>
      </w:tr>
      <w:tr>
        <w:tc>
          <w:tcPr>
            <w:tcW w:type="dxa" w:w="5040"/>
            <w:shd w:val="clear" w:color="auto" w:fill="F5F7FA"/>
          </w:tcPr>
          <w:p>
            <w:r>
              <w:rPr>
                <w:rFonts w:ascii="Calibri" w:hAnsi="Calibri"/>
                <w:b w:val="0"/>
                <w:sz w:val="21"/>
              </w:rPr>
              <w:t>Create and test a multi-step nightly maintenance job in SQL Server Agent</w:t>
            </w:r>
          </w:p>
        </w:tc>
        <w:tc>
          <w:tcPr>
            <w:tcW w:type="dxa" w:w="1440"/>
            <w:shd w:val="clear" w:color="auto" w:fill="F5F7FA"/>
          </w:tcPr>
          <w:p>
            <w:r>
              <w:rPr>
                <w:rFonts w:ascii="Calibri" w:hAnsi="Calibri"/>
                <w:b w:val="0"/>
                <w:sz w:val="21"/>
              </w:rPr>
              <w:t>~45 min</w:t>
            </w:r>
          </w:p>
        </w:tc>
        <w:tc>
          <w:tcPr>
            <w:tcW w:type="dxa" w:w="1152"/>
            <w:shd w:val="clear" w:color="auto" w:fill="F5F7FA"/>
          </w:tcPr>
          <w:p>
            <w:r>
              <w:rPr>
                <w:rFonts w:ascii="Calibri" w:hAnsi="Calibri"/>
                <w:b w:val="0"/>
                <w:sz w:val="21"/>
              </w:rPr>
              <w:t>SSMS</w:t>
            </w:r>
          </w:p>
        </w:tc>
        <w:tc>
          <w:tcPr>
            <w:tcW w:type="dxa" w:w="2016"/>
            <w:shd w:val="clear" w:color="auto" w:fill="F5F7FA"/>
          </w:tcPr>
          <w:p>
            <w:r>
              <w:rPr>
                <w:rFonts w:ascii="Calibri" w:hAnsi="Calibri"/>
                <w:b w:val="0"/>
                <w:sz w:val="21"/>
              </w:rPr>
              <w:t>msdb + NovaMart</w:t>
            </w:r>
          </w:p>
        </w:tc>
      </w:tr>
    </w:tbl>
    <w:p>
      <w:pPr>
        <w:spacing w:after="200"/>
      </w:pPr>
    </w:p>
    <w:p>
      <w:pPr>
        <w:pStyle w:val="Heading3"/>
      </w:pPr>
      <w:r>
        <w:t>Prerequisites</w:t>
      </w:r>
    </w:p>
    <w:p>
      <w:pPr>
        <w:pStyle w:val="ListBullet"/>
        <w:spacing w:after="80"/>
        <w:ind w:left="360"/>
      </w:pPr>
      <w:r>
        <w:rPr>
          <w:sz w:val="22"/>
        </w:rPr>
        <w:t>SQL Server Agent service is Running (verify in SQL Server Configuration Manager).</w:t>
      </w:r>
    </w:p>
    <w:p>
      <w:pPr>
        <w:pStyle w:val="ListBullet"/>
        <w:spacing w:after="80"/>
        <w:ind w:left="360"/>
      </w:pPr>
      <w:r>
        <w:rPr>
          <w:sz w:val="22"/>
        </w:rPr>
        <w:t>NovaMart database exists with data (from previous labs).</w:t>
      </w:r>
    </w:p>
    <w:p>
      <w:pPr>
        <w:pStyle w:val="ListBullet"/>
        <w:spacing w:after="80"/>
        <w:ind w:left="360"/>
      </w:pPr>
      <w:r>
        <w:rPr>
          <w:sz w:val="22"/>
        </w:rPr>
        <w:t>C:\SQLBackup folder exists and SQL Server service account has write permission.</w:t>
      </w:r>
    </w:p>
    <w:p>
      <w:pPr>
        <w:pStyle w:val="Heading3"/>
      </w:pPr>
      <w:r>
        <w:t>Lab Steps</w:t>
      </w:r>
    </w:p>
    <w:p>
      <w:pPr>
        <w:pStyle w:val="ListNumber"/>
        <w:spacing w:after="120"/>
        <w:ind w:left="432"/>
      </w:pPr>
      <w:r>
        <w:rPr>
          <w:sz w:val="22"/>
        </w:rPr>
        <w:t>In SSMS Object Explorer, expand the instance. Verify SQL Server Agent shows a green arrow (Running).</w:t>
      </w:r>
    </w:p>
    <w:p>
      <w:pPr>
        <w:spacing w:after="80"/>
        <w:ind w:left="864"/>
      </w:pPr>
      <w:r>
        <w:rPr>
          <w:b/>
          <w:color w:val="21A366"/>
          <w:sz w:val="21"/>
        </w:rPr>
        <w:t xml:space="preserve">Expected: </w:t>
      </w:r>
      <w:r>
        <w:rPr>
          <w:sz w:val="21"/>
        </w:rPr>
        <w:t>SQL Server Agent is visible and shows Running status.</w:t>
      </w:r>
    </w:p>
    <w:p>
      <w:pPr>
        <w:pStyle w:val="ListNumber"/>
        <w:spacing w:after="120"/>
        <w:ind w:left="432"/>
      </w:pPr>
      <w:r>
        <w:rPr>
          <w:sz w:val="22"/>
        </w:rPr>
        <w:t>Right-click Jobs under SQL Server Agent → New Job.</w:t>
        <w:br/>
        <w:t>General tab: Name = NovaMart Nightly Backup. Owner = sa. Enabled = checked.</w:t>
      </w:r>
    </w:p>
    <w:p>
      <w:pPr>
        <w:spacing w:after="80"/>
        <w:ind w:left="864"/>
      </w:pPr>
      <w:r>
        <w:rPr>
          <w:b/>
          <w:color w:val="21A366"/>
          <w:sz w:val="21"/>
        </w:rPr>
        <w:t xml:space="preserve">Expected: </w:t>
      </w:r>
      <w:r>
        <w:rPr>
          <w:sz w:val="21"/>
        </w:rPr>
        <w:t>New Job dialog opens.</w:t>
      </w:r>
    </w:p>
    <w:p>
      <w:pPr>
        <w:pStyle w:val="ListNumber"/>
        <w:spacing w:after="120"/>
        <w:ind w:left="432"/>
      </w:pPr>
      <w:r>
        <w:rPr>
          <w:sz w:val="22"/>
        </w:rPr>
        <w:t>Steps tab → New.</w:t>
        <w:br/>
        <w:t>Step Name: Full Backup. Type: Transact-SQL. Database: master.</w:t>
        <w:br/>
        <w:t>Command: BACKUP DATABASE NovaMart TO DISK='C:\SQLBackup\NovaMart_Full.bak' WITH FORMAT, COMPRESSION, STATS=10;</w:t>
      </w:r>
    </w:p>
    <w:p>
      <w:pPr>
        <w:spacing w:after="80"/>
        <w:ind w:left="864"/>
      </w:pPr>
      <w:r>
        <w:rPr>
          <w:b/>
          <w:color w:val="21A366"/>
          <w:sz w:val="21"/>
        </w:rPr>
        <w:t xml:space="preserve">Expected: </w:t>
      </w:r>
      <w:r>
        <w:rPr>
          <w:sz w:val="21"/>
        </w:rPr>
        <w:t>Step 1 appears in the Steps list.</w:t>
      </w:r>
    </w:p>
    <w:p>
      <w:pPr>
        <w:pStyle w:val="ListNumber"/>
        <w:spacing w:after="120"/>
        <w:ind w:left="432"/>
      </w:pPr>
      <w:r>
        <w:rPr>
          <w:sz w:val="22"/>
        </w:rPr>
        <w:t>Steps tab → New (again).</w:t>
        <w:br/>
        <w:t>Step Name: Update Stats. Type: Transact-SQL. Database: NovaMart.</w:t>
        <w:br/>
        <w:t>Command: EXEC sp_updatestats;</w:t>
      </w:r>
    </w:p>
    <w:p>
      <w:pPr>
        <w:spacing w:after="80"/>
        <w:ind w:left="864"/>
      </w:pPr>
      <w:r>
        <w:rPr>
          <w:b/>
          <w:color w:val="21A366"/>
          <w:sz w:val="21"/>
        </w:rPr>
        <w:t xml:space="preserve">Expected: </w:t>
      </w:r>
      <w:r>
        <w:rPr>
          <w:sz w:val="21"/>
        </w:rPr>
        <w:t>Step 2 appears in the Steps list.</w:t>
      </w:r>
    </w:p>
    <w:p>
      <w:pPr>
        <w:pStyle w:val="ListNumber"/>
        <w:spacing w:after="120"/>
        <w:ind w:left="432"/>
      </w:pPr>
      <w:r>
        <w:rPr>
          <w:sz w:val="22"/>
        </w:rPr>
        <w:t>Steps tab → New (again).</w:t>
        <w:br/>
        <w:t>Step Name: Log Backup. Type: Transact-SQL. Database: master.</w:t>
        <w:br/>
        <w:t>Command: BACKUP LOG NovaMart TO DISK='C:\SQLBackup\NovaMart_Log.bak' WITH INIT, COMPRESSION;</w:t>
      </w:r>
    </w:p>
    <w:p>
      <w:pPr>
        <w:spacing w:after="80"/>
        <w:ind w:left="864"/>
      </w:pPr>
      <w:r>
        <w:rPr>
          <w:b/>
          <w:color w:val="21A366"/>
          <w:sz w:val="21"/>
        </w:rPr>
        <w:t xml:space="preserve">Expected: </w:t>
      </w:r>
      <w:r>
        <w:rPr>
          <w:sz w:val="21"/>
        </w:rPr>
        <w:t>Step 3 appears in the Steps list.</w:t>
      </w:r>
    </w:p>
    <w:p>
      <w:pPr>
        <w:pStyle w:val="ListNumber"/>
        <w:spacing w:after="120"/>
        <w:ind w:left="432"/>
      </w:pPr>
      <w:r>
        <w:rPr>
          <w:sz w:val="22"/>
        </w:rPr>
        <w:t>Schedules tab → New.</w:t>
        <w:br/>
        <w:t>Name: Nightly 02:00. Recurring: Daily. Time: 02:00:00. Click OK twice.</w:t>
      </w:r>
    </w:p>
    <w:p>
      <w:pPr>
        <w:spacing w:after="80"/>
        <w:ind w:left="864"/>
      </w:pPr>
      <w:r>
        <w:rPr>
          <w:b/>
          <w:color w:val="21A366"/>
          <w:sz w:val="21"/>
        </w:rPr>
        <w:t xml:space="preserve">Expected: </w:t>
      </w:r>
      <w:r>
        <w:rPr>
          <w:sz w:val="21"/>
        </w:rPr>
        <w:t>Job saved successfully; visible under SQL Server Agent → Jobs.</w:t>
      </w:r>
    </w:p>
    <w:p>
      <w:pPr>
        <w:pStyle w:val="ListNumber"/>
        <w:spacing w:after="120"/>
        <w:ind w:left="432"/>
      </w:pPr>
      <w:r>
        <w:rPr>
          <w:sz w:val="22"/>
        </w:rPr>
        <w:t>Right-click the job → Start Job at Step → select Step 1 (Full Backup) → Start.</w:t>
      </w:r>
    </w:p>
    <w:p>
      <w:pPr>
        <w:spacing w:after="80"/>
        <w:ind w:left="864"/>
      </w:pPr>
      <w:r>
        <w:rPr>
          <w:b/>
          <w:color w:val="21A366"/>
          <w:sz w:val="21"/>
        </w:rPr>
        <w:t xml:space="preserve">Expected: </w:t>
      </w:r>
      <w:r>
        <w:rPr>
          <w:sz w:val="21"/>
        </w:rPr>
        <w:t>Job execution dialog appears and shows progress.</w:t>
      </w:r>
    </w:p>
    <w:p>
      <w:pPr>
        <w:pStyle w:val="ListNumber"/>
        <w:spacing w:after="120"/>
        <w:ind w:left="432"/>
      </w:pPr>
      <w:r>
        <w:rPr>
          <w:sz w:val="22"/>
        </w:rPr>
        <w:t>Right-click the job → View History. Expand the most recent execution.</w:t>
      </w:r>
    </w:p>
    <w:p>
      <w:pPr>
        <w:spacing w:after="80"/>
        <w:ind w:left="864"/>
      </w:pPr>
      <w:r>
        <w:rPr>
          <w:b/>
          <w:color w:val="21A366"/>
          <w:sz w:val="21"/>
        </w:rPr>
        <w:t xml:space="preserve">Expected: </w:t>
      </w:r>
      <w:r>
        <w:rPr>
          <w:sz w:val="21"/>
        </w:rPr>
        <w:t>All 3 steps show green checkmarks. No error messages.</w:t>
      </w:r>
    </w:p>
    <w:p>
      <w:pPr>
        <w:pStyle w:val="ListNumber"/>
        <w:spacing w:after="120"/>
        <w:ind w:left="432"/>
      </w:pPr>
      <w:r>
        <w:rPr>
          <w:sz w:val="22"/>
        </w:rPr>
        <w:t>Verify backup files were created:</w:t>
        <w:br/>
        <w:t>In SSMS: EXEC xp_cmdshell 'dir C:\SQLBackup';</w:t>
      </w:r>
    </w:p>
    <w:p>
      <w:pPr>
        <w:spacing w:after="80"/>
        <w:ind w:left="864"/>
      </w:pPr>
      <w:r>
        <w:rPr>
          <w:b/>
          <w:color w:val="21A366"/>
          <w:sz w:val="21"/>
        </w:rPr>
        <w:t xml:space="preserve">Expected: </w:t>
      </w:r>
      <w:r>
        <w:rPr>
          <w:sz w:val="21"/>
        </w:rPr>
        <w:t>NovaMart_Full.bak and NovaMart_Log.bak appear in the directory listing.</w:t>
      </w:r>
    </w:p>
    <w:p>
      <w:pPr>
        <w:pStyle w:val="Heading3"/>
      </w:pPr>
      <w:r>
        <w:t>Validation Checklist</w:t>
      </w:r>
    </w:p>
    <w:p>
      <w:pPr>
        <w:spacing w:after="100"/>
        <w:ind w:left="288"/>
      </w:pPr>
      <w:r>
        <w:rPr>
          <w:color w:val="E8501A"/>
          <w:sz w:val="24"/>
        </w:rPr>
        <w:t xml:space="preserve">☐  </w:t>
      </w:r>
      <w:r>
        <w:rPr>
          <w:sz w:val="22"/>
        </w:rPr>
        <w:t>Job visible under SQL Server Agent → Jobs</w:t>
      </w:r>
    </w:p>
    <w:p>
      <w:pPr>
        <w:spacing w:after="100"/>
        <w:ind w:left="288"/>
      </w:pPr>
      <w:r>
        <w:rPr>
          <w:color w:val="E8501A"/>
          <w:sz w:val="24"/>
        </w:rPr>
        <w:t xml:space="preserve">☐  </w:t>
      </w:r>
      <w:r>
        <w:rPr>
          <w:sz w:val="22"/>
        </w:rPr>
        <w:t>All 3 steps complete successfully (green checkmarks in history)</w:t>
      </w:r>
    </w:p>
    <w:p>
      <w:pPr>
        <w:spacing w:after="100"/>
        <w:ind w:left="288"/>
      </w:pPr>
      <w:r>
        <w:rPr>
          <w:color w:val="E8501A"/>
          <w:sz w:val="24"/>
        </w:rPr>
        <w:t xml:space="preserve">☐  </w:t>
      </w:r>
      <w:r>
        <w:rPr>
          <w:sz w:val="22"/>
        </w:rPr>
        <w:t>Backup .bak file created on disk in C:\SQLBackup</w:t>
      </w:r>
    </w:p>
    <w:p>
      <w:pPr>
        <w:spacing w:after="100"/>
        <w:ind w:left="288"/>
      </w:pPr>
      <w:r>
        <w:rPr>
          <w:color w:val="E8501A"/>
          <w:sz w:val="24"/>
        </w:rPr>
        <w:t xml:space="preserve">☐  </w:t>
      </w:r>
      <w:r>
        <w:rPr>
          <w:sz w:val="22"/>
        </w:rPr>
        <w:t>Job history shows execution time and duration for each step</w:t>
      </w:r>
    </w:p>
    <w:p>
      <w:pPr>
        <w:spacing w:after="100"/>
        <w:ind w:left="288"/>
      </w:pPr>
      <w:r>
        <w:rPr>
          <w:color w:val="E8501A"/>
          <w:sz w:val="24"/>
        </w:rPr>
        <w:t xml:space="preserve">☐  </w:t>
      </w:r>
      <w:r>
        <w:rPr>
          <w:sz w:val="22"/>
        </w:rPr>
        <w:t>Schedule "Nightly 02:00" appears in Job Properties → Schedules</w:t>
      </w:r>
    </w:p>
    <w:p>
      <w:pPr>
        <w:pStyle w:val="Heading3"/>
      </w:pPr>
      <w:r>
        <w:t>Troubleshooting</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0D1B3E"/>
          </w:tcPr>
          <w:p>
            <w:r>
              <w:rPr>
                <w:rFonts w:ascii="Calibri" w:hAnsi="Calibri"/>
                <w:b/>
                <w:color w:val="FFFFFF"/>
                <w:sz w:val="21"/>
              </w:rPr>
              <w:t>Symptom</w:t>
            </w:r>
          </w:p>
        </w:tc>
        <w:tc>
          <w:tcPr>
            <w:tcW w:type="dxa" w:w="3312"/>
            <w:shd w:val="clear" w:color="auto" w:fill="0D1B3E"/>
          </w:tcPr>
          <w:p>
            <w:r>
              <w:rPr>
                <w:rFonts w:ascii="Calibri" w:hAnsi="Calibri"/>
                <w:b/>
                <w:color w:val="FFFFFF"/>
                <w:sz w:val="21"/>
              </w:rPr>
              <w:t>Likely Cause</w:t>
            </w:r>
          </w:p>
        </w:tc>
        <w:tc>
          <w:tcPr>
            <w:tcW w:type="dxa" w:w="3600"/>
            <w:shd w:val="clear" w:color="auto" w:fill="0D1B3E"/>
          </w:tcPr>
          <w:p>
            <w:r>
              <w:rPr>
                <w:rFonts w:ascii="Calibri" w:hAnsi="Calibri"/>
                <w:b/>
                <w:color w:val="FFFFFF"/>
                <w:sz w:val="21"/>
              </w:rPr>
              <w:t>Resolution</w:t>
            </w:r>
          </w:p>
        </w:tc>
      </w:tr>
      <w:tr>
        <w:tc>
          <w:tcPr>
            <w:tcW w:type="dxa" w:w="3168"/>
            <w:shd w:val="clear" w:color="auto" w:fill="F5F7FA"/>
          </w:tcPr>
          <w:p>
            <w:r>
              <w:rPr>
                <w:rFonts w:ascii="Calibri" w:hAnsi="Calibri"/>
                <w:b w:val="0"/>
                <w:sz w:val="21"/>
              </w:rPr>
              <w:t>SQL Server Agent not visible</w:t>
            </w:r>
          </w:p>
        </w:tc>
        <w:tc>
          <w:tcPr>
            <w:tcW w:type="dxa" w:w="3312"/>
            <w:shd w:val="clear" w:color="auto" w:fill="F5F7FA"/>
          </w:tcPr>
          <w:p>
            <w:r>
              <w:rPr>
                <w:rFonts w:ascii="Calibri" w:hAnsi="Calibri"/>
                <w:b w:val="0"/>
                <w:sz w:val="21"/>
              </w:rPr>
              <w:t>Service is stopped</w:t>
            </w:r>
          </w:p>
        </w:tc>
        <w:tc>
          <w:tcPr>
            <w:tcW w:type="dxa" w:w="3600"/>
            <w:shd w:val="clear" w:color="auto" w:fill="F5F7FA"/>
          </w:tcPr>
          <w:p>
            <w:r>
              <w:rPr>
                <w:rFonts w:ascii="Calibri" w:hAnsi="Calibri"/>
                <w:b w:val="0"/>
                <w:sz w:val="21"/>
              </w:rPr>
              <w:t>Open SQL Server Configuration Manager → start SQL Server Agent</w:t>
            </w:r>
          </w:p>
        </w:tc>
      </w:tr>
      <w:tr>
        <w:tc>
          <w:tcPr>
            <w:tcW w:type="dxa" w:w="3168"/>
            <w:shd w:val="clear" w:color="auto" w:fill="FFFFFF"/>
          </w:tcPr>
          <w:p>
            <w:r>
              <w:rPr>
                <w:rFonts w:ascii="Calibri" w:hAnsi="Calibri"/>
                <w:b w:val="0"/>
                <w:sz w:val="21"/>
              </w:rPr>
              <w:t>Step 1 fails — backup path error</w:t>
            </w:r>
          </w:p>
        </w:tc>
        <w:tc>
          <w:tcPr>
            <w:tcW w:type="dxa" w:w="3312"/>
            <w:shd w:val="clear" w:color="auto" w:fill="FFFFFF"/>
          </w:tcPr>
          <w:p>
            <w:r>
              <w:rPr>
                <w:rFonts w:ascii="Calibri" w:hAnsi="Calibri"/>
                <w:b w:val="0"/>
                <w:sz w:val="21"/>
              </w:rPr>
              <w:t>C:\SQLBackup folder does not exist</w:t>
            </w:r>
          </w:p>
        </w:tc>
        <w:tc>
          <w:tcPr>
            <w:tcW w:type="dxa" w:w="3600"/>
            <w:shd w:val="clear" w:color="auto" w:fill="FFFFFF"/>
          </w:tcPr>
          <w:p>
            <w:r>
              <w:rPr>
                <w:rFonts w:ascii="Calibri" w:hAnsi="Calibri"/>
                <w:b w:val="0"/>
                <w:sz w:val="21"/>
              </w:rPr>
              <w:t>Create the folder; grant write permission to the SQL Server service account</w:t>
            </w:r>
          </w:p>
        </w:tc>
      </w:tr>
      <w:tr>
        <w:tc>
          <w:tcPr>
            <w:tcW w:type="dxa" w:w="3168"/>
            <w:shd w:val="clear" w:color="auto" w:fill="F5F7FA"/>
          </w:tcPr>
          <w:p>
            <w:r>
              <w:rPr>
                <w:rFonts w:ascii="Calibri" w:hAnsi="Calibri"/>
                <w:b w:val="0"/>
                <w:sz w:val="21"/>
              </w:rPr>
              <w:t>Step 3 (Log Backup) fails</w:t>
            </w:r>
          </w:p>
        </w:tc>
        <w:tc>
          <w:tcPr>
            <w:tcW w:type="dxa" w:w="3312"/>
            <w:shd w:val="clear" w:color="auto" w:fill="F5F7FA"/>
          </w:tcPr>
          <w:p>
            <w:r>
              <w:rPr>
                <w:rFonts w:ascii="Calibri" w:hAnsi="Calibri"/>
                <w:b w:val="0"/>
                <w:sz w:val="21"/>
              </w:rPr>
              <w:t>NovaMart is in Simple recovery model</w:t>
            </w:r>
          </w:p>
        </w:tc>
        <w:tc>
          <w:tcPr>
            <w:tcW w:type="dxa" w:w="3600"/>
            <w:shd w:val="clear" w:color="auto" w:fill="F5F7FA"/>
          </w:tcPr>
          <w:p>
            <w:r>
              <w:rPr>
                <w:rFonts w:ascii="Calibri" w:hAnsi="Calibri"/>
                <w:b w:val="0"/>
                <w:sz w:val="21"/>
              </w:rPr>
              <w:t>Change to Full: ALTER DATABASE NovaMart SET RECOVERY FULL; take a full backup first</w:t>
            </w:r>
          </w:p>
        </w:tc>
      </w:tr>
      <w:tr>
        <w:tc>
          <w:tcPr>
            <w:tcW w:type="dxa" w:w="3168"/>
            <w:shd w:val="clear" w:color="auto" w:fill="FFFFFF"/>
          </w:tcPr>
          <w:p>
            <w:r>
              <w:rPr>
                <w:rFonts w:ascii="Calibri" w:hAnsi="Calibri"/>
                <w:b w:val="0"/>
                <w:sz w:val="21"/>
              </w:rPr>
              <w:t>Job runs but no history visible</w:t>
            </w:r>
          </w:p>
        </w:tc>
        <w:tc>
          <w:tcPr>
            <w:tcW w:type="dxa" w:w="3312"/>
            <w:shd w:val="clear" w:color="auto" w:fill="FFFFFF"/>
          </w:tcPr>
          <w:p>
            <w:r>
              <w:rPr>
                <w:rFonts w:ascii="Calibri" w:hAnsi="Calibri"/>
                <w:b w:val="0"/>
                <w:sz w:val="21"/>
              </w:rPr>
              <w:t>History retention set too short</w:t>
            </w:r>
          </w:p>
        </w:tc>
        <w:tc>
          <w:tcPr>
            <w:tcW w:type="dxa" w:w="3600"/>
            <w:shd w:val="clear" w:color="auto" w:fill="FFFFFF"/>
          </w:tcPr>
          <w:p>
            <w:r>
              <w:rPr>
                <w:rFonts w:ascii="Calibri" w:hAnsi="Calibri"/>
                <w:b w:val="0"/>
                <w:sz w:val="21"/>
              </w:rPr>
              <w:t>Right-click SQL Server Agent → Properties → History → increase row limit</w:t>
            </w:r>
          </w:p>
        </w:tc>
      </w:tr>
    </w:tbl>
    <w:p>
      <w:pPr>
        <w:spacing w:after="200"/>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3E"/>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D1B3E"/>
      <w:sz w:val="3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2E6EA6"/>
      <w:sz w:val="24"/>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Calibri" w:hAnsi="Calibri"/>
      <w:b/>
      <w:bCs/>
      <w:i/>
      <w:iCs/>
      <w:color w:val="8A93A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