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7z9on16ybodz" w:id="0"/>
      <w:bookmarkEnd w:id="0"/>
      <w:r w:rsidDel="00000000" w:rsidR="00000000" w:rsidRPr="00000000">
        <w:rPr>
          <w:b w:val="1"/>
          <w:bCs w:val="1"/>
          <w:color w:val="000000"/>
          <w:sz w:val="26"/>
          <w:szCs w:val="26"/>
          <w:rtl w:val="0"/>
        </w:rPr>
        <w:t xml:space="preserve">Common to All: Antennas</w:t>
      </w:r>
    </w:p>
    <w:p w:rsidR="00000000" w:rsidDel="00000000" w:rsidP="00000000" w:rsidRDefault="00000000" w:rsidRPr="00000000" w14:paraId="00000002">
      <w:pPr>
        <w:spacing w:after="240" w:before="240" w:lineRule="auto"/>
        <w:rPr/>
      </w:pPr>
      <w:r w:rsidDel="00000000" w:rsidR="00000000" w:rsidRPr="00000000">
        <w:rPr>
          <w:rtl w:val="0"/>
        </w:rPr>
        <w:t xml:space="preserve">The QPG6200L SoC's RF Port 1 is a single-ended 50-ohm radio frequency input/output line that handles both transmission and reception of 2.4 GHz signals for protocols like Bluetooth Low Energy and IEEE 802.15.4, connecting directly to Inverted-F Antenna 1 to enable wireless communication with integrated balun and filter for impedance matching and noise reduction. Similarly, RF Port 2 serves the same purpose but connects to Inverted-F Antenna 2, allowing the SoC to support antenna diversity where it automatically evaluates signal strength during the preamble of incoming packets and switches between the two ports to optimize reception range, reduce interference, and improve link robustness without software intervention.</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b4942vrl0i2y" w:id="1"/>
      <w:bookmarkEnd w:id="1"/>
      <w:r w:rsidDel="00000000" w:rsidR="00000000" w:rsidRPr="00000000">
        <w:rPr>
          <w:b w:val="1"/>
          <w:bCs w:val="1"/>
          <w:color w:val="000000"/>
          <w:sz w:val="26"/>
          <w:szCs w:val="26"/>
          <w:rtl w:val="0"/>
        </w:rPr>
        <w:t xml:space="preserve">Device 1: Movement Detector (Ultrasonic Sensor via UART)</w:t>
      </w:r>
    </w:p>
    <w:p w:rsidR="00000000" w:rsidDel="00000000" w:rsidP="00000000" w:rsidRDefault="00000000" w:rsidRPr="00000000" w14:paraId="00000004">
      <w:pPr>
        <w:spacing w:after="240" w:before="240" w:lineRule="auto"/>
        <w:rPr/>
      </w:pPr>
      <w:r w:rsidDel="00000000" w:rsidR="00000000" w:rsidRPr="00000000">
        <w:rPr>
          <w:rtl w:val="0"/>
        </w:rPr>
        <w:t xml:space="preserve">The QPG6200L SoC's UART TX line is an output that transmits serial data asynchronously to the ultrasonic sensor's RX input, sending commands such as measurement triggers at configurable baud rates from 488 Bd to 2 MBd with frame formats of 5 to 9 data bits, optional parity, and 1 or 2 stop bits to initiate distance readings. The UART RX line is an input that receives serial data back from the sensor's TX output, capturing responses like distance values for processing, with built-in error detection for framing issues, overflows, and false starts via a digital low-pass filter for noise robustness. The optional UART RTS line is an output for hardware flow control, signaling to the sensor when the SoC is ready to receive data by asserting "request to send," while the CTS line is an input that allows the sensor to indicate its readiness to send, preventing buffer overflows during high-speed transfers. The GPIO pin configured as IRQ is an input that detects interrupt signals from the sensor, such as a trigger for new data availability, configurable for rising, falling, or both edges with pull-up/down options and drive strengths up to 12 mA if needed for output modes, enabling efficient event-driven operation rather than constant polling.</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9dn0lz5xp5vw" w:id="2"/>
      <w:bookmarkEnd w:id="2"/>
      <w:r w:rsidDel="00000000" w:rsidR="00000000" w:rsidRPr="00000000">
        <w:rPr>
          <w:b w:val="1"/>
          <w:bCs w:val="1"/>
          <w:color w:val="000000"/>
          <w:sz w:val="26"/>
          <w:szCs w:val="26"/>
          <w:rtl w:val="0"/>
        </w:rPr>
        <w:t xml:space="preserve">Device 3: Doorbell (Pushbutton Switch via Analog)</w:t>
      </w:r>
    </w:p>
    <w:p w:rsidR="00000000" w:rsidDel="00000000" w:rsidP="00000000" w:rsidRDefault="00000000" w:rsidRPr="00000000" w14:paraId="00000006">
      <w:pPr>
        <w:spacing w:after="240" w:before="240" w:lineRule="auto"/>
        <w:rPr/>
      </w:pPr>
      <w:r w:rsidDel="00000000" w:rsidR="00000000" w:rsidRPr="00000000">
        <w:rPr>
          <w:rtl w:val="0"/>
        </w:rPr>
        <w:t xml:space="preserve">The QPG6200L SoC's ANIO0/ADC In line is an analog input connected through a voltage pull-up or divider to the pushbutton switch, where a press changes the voltage level (e.g., from high to 0V or vice versa), allowing the integrated 16-bit high-resolution ADC or 11-bit general-purpose ADC to sample and convert the signal to a digital value for software thresholding to detect presses, with a full switch matrix (MUX) enabling connection to the ADC or low-power comparator for differential measurements if paired with another ANIO, and accuracy detailed in the datasheet for monitoring external signals without external components. The alternative GPIO pin is a bidirectional digital input/output connected directly to the switch for simpler detection, configurable with floating, pull-up, or pull-down modes to handle debouncing, wake-up on rising/falling/both edges for low-power operation, and drive strengths up to 12 mA if used to output signals, providing robustness against noise and allowing the pin to serve as a standard interrupt source.</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q9d5d4q7ybyy" w:id="3"/>
      <w:bookmarkEnd w:id="3"/>
      <w:r w:rsidDel="00000000" w:rsidR="00000000" w:rsidRPr="00000000">
        <w:rPr>
          <w:b w:val="1"/>
          <w:bCs w:val="1"/>
          <w:color w:val="000000"/>
          <w:sz w:val="26"/>
          <w:szCs w:val="26"/>
          <w:rtl w:val="0"/>
        </w:rPr>
        <w:t xml:space="preserve">Devices 4/5: Speaker/Microphone (Mic via PDM, DAC via SPI)</w:t>
      </w:r>
    </w:p>
    <w:p w:rsidR="00000000" w:rsidDel="00000000" w:rsidP="00000000" w:rsidRDefault="00000000" w:rsidRPr="00000000" w14:paraId="00000008">
      <w:pPr>
        <w:spacing w:after="240" w:before="240" w:lineRule="auto"/>
        <w:rPr/>
      </w:pPr>
      <w:r w:rsidDel="00000000" w:rsidR="00000000" w:rsidRPr="00000000">
        <w:rPr>
          <w:rtl w:val="0"/>
        </w:rPr>
        <w:t xml:space="preserve">The QPG6200L SoC's PDM CLK line is an output that provides a clock signal to the PDM microphone's clock input, generating frequencies defaulting to 2 MHz but configurable up to 3.072 MHz via a digital synthesizer to synchronize data sampling, optionally capturing on both rising and falling edges for stereo audio from a single microphone. The PDM DATA line is an input that receives the 1-bit pulse-density modulated audio samples from the mic's data output, which the SoC converts to 16-bit pulse-code modulated (PCM) samples using a hardware CIC decimation filter with a programmable factor from 1 to 64, allowing direct DMA transfer for further DSP processing like equalization or compression on the ARM Cortex-M4F without CPU overhead. The SPI MOSI line is a master output slave input that sends serial data to the DAC's SDI (serial data in), transmitting audio samples in frames of 4 to 16 bits at speeds up to 32 MHz in full-duplex synchronous mode. The SPI CLK line is an output that provides the serial clock to the DAC's SCK (serial clock), dictating the timing for data shifts with programmable polarity and phase (SPI modes 0-3) and MSb- or LSb-first order. The SPI CS line is an output that acts as the chip select (or slave select SSN) to the DAC's CS input, asserting low to enable the device for communication and deasserting to end the transfer, ensuring selective addressing in multi-device setups. The optional SPI MISO line is a master input slave output that receives data back from the DAC if bidirectional communication is required, such as for status reads, completing the full-duplex operation with separate interrupts for TX complete, TX empty, and RX complete to manage data flow efficiently.</w:t>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