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Figure of the QPG6200L Functional Block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Temperature Sensor was suggested to be used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Wanted to record voice input through microphone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Looks like there’s support for BTE, Thread, Zigbee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05500" cy="6238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3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QPG6200L is equipped with a low-power Secure Element subsystem providing secure operation functionalities to the application. This subsystem contains a dedicated secure microcontroller, memories and interfaces. It can work independently from the Application Microcontroller, IEEE 802.15.4 MAC and Bluetooth LL.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Secure Element Subsystem supports: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Secure Boot (rooted in ROM with Boot Key in OTP), Physical Unclonable Function (PUF)-based Secure (Key) Storage, Secure (Key) Provisioning, Secure Debugging, Secure Device Attestation.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Flexible Tampering Detection (Voltage tampering, BBPLL tampering, Boot authentication failure, PK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ROM integrity error, SEUC RAM ECC correction or failure, Unauthorized access, Watchdog time-out).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Restriction Locks to certain security-sensitive hardware aspects of QPG6200L, e.g., register maps,NVM regions, OTP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GPIO Pins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GPIO Pin Assignment Tables for various functions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Wake up: an event that can be triggered on a rising edge, on a falling edge, or on both edges seen on the pin.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 Drive Sink: can be enabled for driving a high-power circuit or anything requiring more power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085114" cy="389096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5114" cy="389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ANIO / ADC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Components: 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High-resolution 16-bit ADC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General Purpose 11-bit ADC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Low-power Comparator.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Battery / Temperature Monitor: The ADC module can be configured by </w:t>
      </w:r>
      <w:r w:rsidDel="00000000" w:rsidR="00000000" w:rsidRPr="00000000">
        <w:rPr>
          <w:u w:val="single"/>
          <w:rtl w:val="0"/>
        </w:rPr>
        <w:t xml:space="preserve">software </w:t>
      </w:r>
      <w:r w:rsidDel="00000000" w:rsidR="00000000" w:rsidRPr="00000000">
        <w:rPr>
          <w:rtl w:val="0"/>
        </w:rPr>
        <w:t xml:space="preserve">to monitor the power supply level internally; no external components are required. The power supply level and temperature are measured separate from the ANIO pins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Keyboard Scanner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QPG6200L has an integrated 8x8 Keyboard Scanner with ultra-low power wake-up on key press, keyboard scan and de-bounce. The keyboard scan operation is triggered by a change on the IO (key press), as well as by a timed event (for de-bouncing). The keys are organized in a matrix. The mapping of the physical keys (row/column) to the application or profile-defined keys is software configurable. The maximum number of keyboard columns and rows depends on the number of other GPIO-devices enabled; see Table 38.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Column = Input Row = Output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InfraRed (IR) generator. 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IR carrier and modulation parameters and codes are defined by the application software. The IR generator supports a wide range of common IR protocols.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IR generator supports multiple modulation modes: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Pattern based: input is a pattern of 0’s and 1’s in RAM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Time based: input is a sequence of ON and OFF times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Event based: modulation is controlled by scheduled actions.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Generators (4 that with configurable function and events)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supports: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8-bit Pulse-Width Modulation (PWM)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Fade-in/Fade-out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Duty cycling to adjust brightness and save power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Pixel Protocol Master (RTZ)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two LED Pixel Protocol Masters which support many commercially available LED pixel driver IC’s using the RTZ (Return To Zero) protocol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will enable sending frames for all pixels, without microcontroller intervention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Supports Sequential (Neopixel) and Random (Christmas tree) addressing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PDM Microphone Interface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QPG6200L contains two Pulse-Density Modulation (PDM) MEMS Microphone Interfaces. It provides conversion from a Pulse Density Modulated signal (PDM), which is typically used for low-cost digital microphones, to a 16-bit Pulse Code Modulated signal (PCM). The PCM signal can then be used for further processing and compression of the audio using the embedded Audio Signal Processors.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PDM interfaces supports: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Clock and Data pin for interfacing with a PDM MEMS microphone.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Optionally Capturing Data on the Rising and Falling Edge of the Clock for Stereo operations.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Configurable frequency of Clock signal: Default = 2 MHz and Digital frequency synthesizer for generating frequencies up to 3072 kHz.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PWM Engine 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PWM peripheral enables the generation of 16-bit pulse width modulated signals on an assigned GPIO.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Generic Timers 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contains a number of generic timers; 6x 32-bits or 12x 16-bits (software selectable), allowing time intervals to be defined by the user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timer has 4 capture/compare channels allowing generating interrupts when the count value matches the compare value, or to capture the count value on a configurable event (e.g., an external pin event).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