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9A3169"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9A3169"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r w:rsidR="00BA6AE3" w:rsidRPr="00C2353F">
        <w:rPr>
          <w:i/>
          <w:iCs/>
          <w:lang w:val="es-CO"/>
        </w:rPr>
        <w:t xml:space="preserve">The Oxford </w:t>
      </w:r>
      <w:r w:rsidR="00BE46F8" w:rsidRPr="00C2353F">
        <w:rPr>
          <w:i/>
          <w:iCs/>
          <w:lang w:val="es-CO"/>
        </w:rPr>
        <w:t>Happiness</w:t>
      </w:r>
      <w:r w:rsidR="00BA6AE3" w:rsidRPr="00C2353F">
        <w:rPr>
          <w:i/>
          <w:iCs/>
          <w:lang w:val="es-CO"/>
        </w:rPr>
        <w:t xml:space="preserve"> </w:t>
      </w:r>
      <w:r w:rsidR="00BE46F8" w:rsidRPr="00C2353F">
        <w:rPr>
          <w:i/>
          <w:iCs/>
          <w:lang w:val="es-CO"/>
        </w:rPr>
        <w:t>Questionnaire</w:t>
      </w:r>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r w:rsidR="00BF6107" w:rsidRPr="00C2353F">
        <w:rPr>
          <w:lang w:val="es-CO"/>
        </w:rPr>
        <w:t>Statistical Package for the Social Sciences</w:t>
      </w:r>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2F85DFB1"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57D22AF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55686D" w:rsidRPr="0055686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55686D">
            <w:rPr>
              <w:noProof/>
              <w:lang w:val="es-CO"/>
            </w:rPr>
            <w:t xml:space="preserve"> </w:t>
          </w:r>
          <w:r w:rsidR="0055686D" w:rsidRPr="0055686D">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8C9DDC"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55686D" w:rsidRPr="0055686D">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55686D" w:rsidRPr="0055686D">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55686D" w:rsidRPr="0055686D">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467685">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467685">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144176DB"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r w:rsidR="00883AD0" w:rsidRPr="00C2353F">
        <w:rPr>
          <w:lang w:val="es-CO"/>
        </w:rPr>
        <w:t>The Oxford Happiness Questionnaire</w:t>
      </w:r>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r w:rsidR="00883AD0" w:rsidRPr="00C2353F">
        <w:rPr>
          <w:lang w:val="es-CO"/>
        </w:rPr>
        <w:t>Argyle</w:t>
      </w:r>
      <w:r w:rsidR="00883AD0" w:rsidRPr="00924250">
        <w:rPr>
          <w:lang w:val="es-CO"/>
        </w:rPr>
        <w:t xml:space="preserve"> y Peter </w:t>
      </w:r>
      <w:r w:rsidR="00883AD0" w:rsidRPr="00C2353F">
        <w:rPr>
          <w:lang w:val="es-CO"/>
        </w:rPr>
        <w:t>Hills</w:t>
      </w:r>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55686D" w:rsidRPr="0055686D">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68F475CB"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r w:rsidRPr="00C2353F">
        <w:rPr>
          <w:lang w:val="es-CO"/>
        </w:rPr>
        <w:t>The Oxford Happiness Questionnaire</w:t>
      </w:r>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55686D">
            <w:rPr>
              <w:noProof/>
              <w:lang w:val="es-CO"/>
            </w:rPr>
            <w:t xml:space="preserve"> </w:t>
          </w:r>
          <w:r w:rsidR="0055686D" w:rsidRPr="0055686D">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25501629"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r w:rsidRPr="00C2353F">
        <w:rPr>
          <w:lang w:val="es-CO"/>
        </w:rPr>
        <w:t>Statistical Package for the Social Sciences</w:t>
      </w:r>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55686D">
            <w:rPr>
              <w:noProof/>
              <w:lang w:val="es-CO"/>
            </w:rPr>
            <w:t xml:space="preserve"> </w:t>
          </w:r>
          <w:r w:rsidR="0055686D" w:rsidRPr="0055686D">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056AC034" w:rsidR="007C5C7C" w:rsidRDefault="007C5C7C" w:rsidP="00225312">
      <w:pPr>
        <w:ind w:left="284"/>
        <w:jc w:val="both"/>
        <w:rPr>
          <w:lang w:val="es-CO"/>
        </w:rPr>
      </w:pPr>
      <w:r>
        <w:rPr>
          <w:lang w:val="es-CO"/>
        </w:rPr>
        <w:t xml:space="preserve">   También se hará uso de estadísticos descriptivos en el software para obtener un panorama </w:t>
      </w:r>
      <w:r w:rsidR="009B6465">
        <w:rPr>
          <w:lang w:val="es-CO"/>
        </w:rPr>
        <w:t>más</w:t>
      </w:r>
      <w:r>
        <w:rPr>
          <w:lang w:val="es-CO"/>
        </w:rPr>
        <w:t xml:space="preserve">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7F7D3A8B"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55686D">
            <w:rPr>
              <w:noProof/>
              <w:lang w:val="es-CO"/>
            </w:rPr>
            <w:t xml:space="preserve"> </w:t>
          </w:r>
          <w:r w:rsidR="0055686D" w:rsidRPr="0055686D">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0AB5C7AF"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w:t>
      </w:r>
      <w:r w:rsidR="00710CF9">
        <w:rPr>
          <w:lang w:val="es-CO"/>
        </w:rPr>
        <w:t>gráfica</w:t>
      </w:r>
      <w:r w:rsidR="00AC27BC">
        <w:rPr>
          <w:lang w:val="es-CO"/>
        </w:rPr>
        <w:t xml:space="preserve">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00688CBC"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55686D" w:rsidRPr="0055686D">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37DA9644" w:rsidR="003203A8" w:rsidRDefault="008A715D" w:rsidP="003203A8">
      <w:pPr>
        <w:ind w:left="284"/>
        <w:rPr>
          <w:lang w:val="es-CO"/>
        </w:rPr>
      </w:pPr>
      <w:r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0DDA5F3" w:rsidR="008A715D" w:rsidRDefault="00416A67" w:rsidP="00416A67">
      <w:pPr>
        <w:ind w:left="284"/>
        <w:rPr>
          <w:lang w:val="es-CO"/>
        </w:rPr>
      </w:pPr>
      <w:r>
        <w:rPr>
          <w:lang w:val="es-CO"/>
        </w:rPr>
        <w:lastRenderedPageBreak/>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6427ED77"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55686D" w:rsidRPr="0055686D">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4B915DA5" w:rsidR="00503C25" w:rsidRDefault="00503C25" w:rsidP="002D2D00">
      <w:pPr>
        <w:jc w:val="center"/>
        <w:rPr>
          <w:lang w:val="es-CO"/>
        </w:rPr>
      </w:pPr>
      <w:r>
        <w:rPr>
          <w:lang w:val="es-CO"/>
        </w:rPr>
        <w:t xml:space="preserve">Imagen </w:t>
      </w:r>
      <w:r w:rsidR="00734138">
        <w:rPr>
          <w:lang w:val="es-CO"/>
        </w:rPr>
        <w:t>10</w:t>
      </w:r>
      <w:r>
        <w:rPr>
          <w:lang w:val="es-CO"/>
        </w:rPr>
        <w:t>: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15C75252" w:rsidR="00E5188A" w:rsidRDefault="00E5188A" w:rsidP="00E5188A">
      <w:pPr>
        <w:jc w:val="center"/>
        <w:rPr>
          <w:lang w:val="es-CO"/>
        </w:rPr>
      </w:pPr>
      <w:r>
        <w:rPr>
          <w:lang w:val="es-CO"/>
        </w:rPr>
        <w:t>Imagen 1</w:t>
      </w:r>
      <w:r w:rsidR="00734138">
        <w:rPr>
          <w:lang w:val="es-CO"/>
        </w:rPr>
        <w:t>1</w:t>
      </w:r>
      <w:bookmarkStart w:id="3" w:name="_GoBack"/>
      <w:bookmarkEnd w:id="3"/>
      <w:r>
        <w:rPr>
          <w:lang w:val="es-CO"/>
        </w:rPr>
        <w:t>: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4831C809" w:rsidR="00D45D94" w:rsidRPr="00D45D94" w:rsidRDefault="00AC6E5C" w:rsidP="0060022A">
      <w:pPr>
        <w:jc w:val="both"/>
        <w:rPr>
          <w:lang w:val="es-CO"/>
        </w:rPr>
      </w:pPr>
      <w:r>
        <w:rPr>
          <w:lang w:val="es-CO"/>
        </w:rPr>
        <w:t xml:space="preserve">   </w:t>
      </w:r>
      <w:r w:rsidR="0060022A">
        <w:rPr>
          <w:lang w:val="es-CO"/>
        </w:rPr>
        <w:t xml:space="preserve">   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C26E87">
      <w:pPr>
        <w:pStyle w:val="TextCarCar"/>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5CF27CA1" w:rsidR="003C5E81" w:rsidRPr="00DC164D" w:rsidRDefault="004C29CB" w:rsidP="003C5E81">
      <w:pPr>
        <w:jc w:val="center"/>
        <w:rPr>
          <w:lang w:val="es-CO"/>
        </w:rPr>
      </w:pPr>
      <w:r w:rsidRPr="004C29CB">
        <w:rPr>
          <w:noProof/>
          <w:lang w:val="es-CO"/>
        </w:rPr>
        <w:drawing>
          <wp:inline distT="0" distB="0" distL="0" distR="0" wp14:anchorId="5DA41ED4" wp14:editId="7C3F8BE5">
            <wp:extent cx="1897544" cy="624894"/>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544" cy="624894"/>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0ACDF3DF" w:rsidR="005B3444" w:rsidRDefault="003C5E81" w:rsidP="005F5377">
      <w:pPr>
        <w:pStyle w:val="TextCarCar"/>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End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55686D" w:rsidRPr="0055686D">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EndPr/>
        <w:sdtContent>
          <w:r w:rsidR="00A7393E">
            <w:rPr>
              <w:lang w:val="es-CO"/>
            </w:rPr>
            <w:fldChar w:fldCharType="begin"/>
          </w:r>
          <w:r w:rsidR="00946284">
            <w:rPr>
              <w:lang w:val="es-CO"/>
            </w:rPr>
            <w:instrText xml:space="preserve">CITATION KEG17 \l 9226 </w:instrText>
          </w:r>
          <w:r w:rsidR="00A7393E">
            <w:rPr>
              <w:lang w:val="es-CO"/>
            </w:rPr>
            <w:fldChar w:fldCharType="separate"/>
          </w:r>
          <w:r w:rsidR="00946284" w:rsidRPr="00946284">
            <w:rPr>
              <w:noProof/>
              <w:lang w:val="es-CO"/>
            </w:rPr>
            <w:t>[11]</w:t>
          </w:r>
          <w:r w:rsidR="00A7393E">
            <w:rPr>
              <w:lang w:val="es-CO"/>
            </w:rPr>
            <w:fldChar w:fldCharType="end"/>
          </w:r>
        </w:sdtContent>
      </w:sdt>
      <w:r w:rsidR="00A7393E">
        <w:rPr>
          <w:lang w:val="es-CO"/>
        </w:rPr>
        <w:t>, donde también se corrobora la fiabilidad del OHQ.</w:t>
      </w:r>
    </w:p>
    <w:p w14:paraId="07668012" w14:textId="440310C2" w:rsidR="009A316B" w:rsidRDefault="009A316B" w:rsidP="005F5377">
      <w:pPr>
        <w:pStyle w:val="TextCarCar"/>
        <w:ind w:firstLine="0"/>
        <w:rPr>
          <w:lang w:val="es-CO"/>
        </w:rPr>
      </w:pPr>
    </w:p>
    <w:p w14:paraId="4DEC58F8" w14:textId="3C11D49A" w:rsidR="009A316B" w:rsidRPr="00885EBB" w:rsidRDefault="009A316B" w:rsidP="009A316B">
      <w:pPr>
        <w:jc w:val="center"/>
        <w:rPr>
          <w:lang w:val="es-CO"/>
        </w:rPr>
      </w:pPr>
      <w:r w:rsidRPr="00885EBB">
        <w:rPr>
          <w:lang w:val="es-CO"/>
        </w:rPr>
        <w:t xml:space="preserve">TABLE </w:t>
      </w:r>
      <w:r>
        <w:rPr>
          <w:lang w:val="es-CO"/>
        </w:rPr>
        <w:t>VI</w:t>
      </w:r>
    </w:p>
    <w:p w14:paraId="7F1DFA22" w14:textId="67780B91" w:rsidR="009A316B" w:rsidRDefault="009A316B" w:rsidP="009A316B">
      <w:pPr>
        <w:jc w:val="center"/>
        <w:rPr>
          <w:lang w:val="es-CO"/>
        </w:rPr>
      </w:pPr>
      <w:r>
        <w:rPr>
          <w:lang w:val="es-CO"/>
        </w:rPr>
        <w:t>COEFICIENTE DE FIABILIDAD ENCUESTA EXPERIMENTAL</w:t>
      </w:r>
    </w:p>
    <w:p w14:paraId="44A6C682" w14:textId="4D1A2F82" w:rsidR="009A316B" w:rsidRDefault="009A316B" w:rsidP="005F5377">
      <w:pPr>
        <w:pStyle w:val="TextCarCar"/>
        <w:ind w:firstLine="0"/>
        <w:rPr>
          <w:lang w:val="es-CO"/>
        </w:rPr>
      </w:pPr>
    </w:p>
    <w:p w14:paraId="009D769B" w14:textId="592BEB44" w:rsidR="009A316B" w:rsidRDefault="009A316B" w:rsidP="009A316B">
      <w:pPr>
        <w:pStyle w:val="TextCarCar"/>
        <w:ind w:firstLine="0"/>
        <w:jc w:val="center"/>
        <w:rPr>
          <w:lang w:val="es-CO"/>
        </w:rPr>
      </w:pPr>
      <w:r w:rsidRPr="0037464D">
        <w:rPr>
          <w:noProof/>
          <w:lang w:val="es-CO"/>
        </w:rPr>
        <w:drawing>
          <wp:inline distT="0" distB="0" distL="0" distR="0" wp14:anchorId="124B0E04" wp14:editId="04ED845F">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027" cy="632515"/>
                    </a:xfrm>
                    <a:prstGeom prst="rect">
                      <a:avLst/>
                    </a:prstGeom>
                  </pic:spPr>
                </pic:pic>
              </a:graphicData>
            </a:graphic>
          </wp:inline>
        </w:drawing>
      </w:r>
    </w:p>
    <w:p w14:paraId="7585A8BD" w14:textId="57333321" w:rsidR="005B3444" w:rsidRDefault="005B3444" w:rsidP="00C26E87">
      <w:pPr>
        <w:pStyle w:val="TextCarCar"/>
        <w:ind w:firstLine="0"/>
        <w:rPr>
          <w:lang w:val="es-CO"/>
        </w:rPr>
      </w:pPr>
      <w:r>
        <w:rPr>
          <w:lang w:val="es-CO"/>
        </w:rPr>
        <w:t xml:space="preserve">   </w:t>
      </w:r>
    </w:p>
    <w:p w14:paraId="60EFC672" w14:textId="7C77D278" w:rsidR="00406598" w:rsidRDefault="00D03610" w:rsidP="00D51307">
      <w:pPr>
        <w:pStyle w:val="TextCarCar"/>
        <w:ind w:firstLine="0"/>
        <w:rPr>
          <w:lang w:val="es-CO"/>
        </w:rPr>
      </w:pPr>
      <w:r>
        <w:rPr>
          <w:lang w:val="es-CO"/>
        </w:rPr>
        <w:t xml:space="preserve">   </w:t>
      </w:r>
      <w:r>
        <w:rPr>
          <w:i/>
          <w:iCs/>
          <w:lang w:val="es-CO"/>
        </w:rPr>
        <w:t xml:space="preserve">Análisis de fiabilidad KR-20. </w:t>
      </w:r>
      <w:r>
        <w:rPr>
          <w:lang w:val="es-CO"/>
        </w:rPr>
        <w:t>Para las variables independientes, se hizo uso de este coeficiente de fiabilidad, eso teniendo en cuenta que son variables dicótomas. Para hacer este procedimiento en SPSS es de</w:t>
      </w:r>
      <w:r w:rsidR="00406598">
        <w:rPr>
          <w:lang w:val="es-CO"/>
        </w:rPr>
        <w:t xml:space="preserve"> la misma manera</w:t>
      </w:r>
      <w:r>
        <w:rPr>
          <w:lang w:val="es-CO"/>
        </w:rPr>
        <w:t xml:space="preserve"> a como se hizo con </w:t>
      </w:r>
      <w:r w:rsidR="006F023A">
        <w:rPr>
          <w:lang w:val="es-CO"/>
        </w:rPr>
        <w:t>el alfa de Cronbach</w:t>
      </w:r>
      <w:r w:rsidRPr="00152DD9">
        <w:rPr>
          <w:lang w:val="es-CO"/>
        </w:rPr>
        <w:t xml:space="preserve">, </w:t>
      </w:r>
      <w:r>
        <w:rPr>
          <w:lang w:val="es-CO"/>
        </w:rPr>
        <w:t xml:space="preserve">y </w:t>
      </w:r>
      <w:r w:rsidR="004C29CB">
        <w:rPr>
          <w:lang w:val="es-CO"/>
        </w:rPr>
        <w:t>en la columna 1 de la tabla 6 observamos que es muy bajo el coeficiente de fiabilidad</w:t>
      </w:r>
      <w:r w:rsidR="00CA4A6D">
        <w:rPr>
          <w:lang w:val="es-CO"/>
        </w:rPr>
        <w:t xml:space="preserve">. Esto nos dice que no es muy buena </w:t>
      </w:r>
      <w:r w:rsidR="00BD66F1">
        <w:rPr>
          <w:lang w:val="es-CO"/>
        </w:rPr>
        <w:t>práctica</w:t>
      </w:r>
      <w:r w:rsidR="00CA4A6D">
        <w:rPr>
          <w:lang w:val="es-CO"/>
        </w:rPr>
        <w:t xml:space="preserve"> aplicar encuestas experimentales</w:t>
      </w:r>
      <w:r w:rsidR="00176682">
        <w:rPr>
          <w:lang w:val="es-CO"/>
        </w:rPr>
        <w:t xml:space="preserve">, </w:t>
      </w:r>
      <w:r w:rsidR="00BD66F1">
        <w:rPr>
          <w:lang w:val="es-CO"/>
        </w:rPr>
        <w:t>sin</w:t>
      </w:r>
      <w:r w:rsidR="00176682">
        <w:rPr>
          <w:lang w:val="es-CO"/>
        </w:rPr>
        <w:t xml:space="preserve"> </w:t>
      </w:r>
      <w:r w:rsidR="009F4AD6">
        <w:rPr>
          <w:lang w:val="es-CO"/>
        </w:rPr>
        <w:t>embargo,</w:t>
      </w:r>
      <w:r w:rsidR="00176682">
        <w:rPr>
          <w:lang w:val="es-CO"/>
        </w:rPr>
        <w:t xml:space="preserve"> como este es un método de consistencia de encuestas correlacional </w:t>
      </w:r>
      <w:sdt>
        <w:sdtPr>
          <w:rPr>
            <w:lang w:val="es-CO"/>
          </w:rPr>
          <w:id w:val="1678854560"/>
          <w:citation/>
        </w:sdtPr>
        <w:sdtEndPr/>
        <w:sdtContent>
          <w:r w:rsidR="00176682">
            <w:rPr>
              <w:lang w:val="es-CO"/>
            </w:rPr>
            <w:fldChar w:fldCharType="begin"/>
          </w:r>
          <w:r w:rsidR="00176682">
            <w:rPr>
              <w:lang w:val="es-CO"/>
            </w:rPr>
            <w:instrText xml:space="preserve"> CITATION Gru10 \l 9226 </w:instrText>
          </w:r>
          <w:r w:rsidR="00176682">
            <w:rPr>
              <w:lang w:val="es-CO"/>
            </w:rPr>
            <w:fldChar w:fldCharType="separate"/>
          </w:r>
          <w:r w:rsidR="0055686D" w:rsidRPr="0055686D">
            <w:rPr>
              <w:noProof/>
              <w:lang w:val="es-CO"/>
            </w:rPr>
            <w:t>[9]</w:t>
          </w:r>
          <w:r w:rsidR="00176682">
            <w:rPr>
              <w:lang w:val="es-CO"/>
            </w:rPr>
            <w:fldChar w:fldCharType="end"/>
          </w:r>
        </w:sdtContent>
      </w:sdt>
      <w:r w:rsidR="00176682">
        <w:rPr>
          <w:lang w:val="es-CO"/>
        </w:rPr>
        <w:t>, puede haber una manera de aumentar la consistencia eliminando uno o varios elementos dependiendo de los resultados.</w:t>
      </w:r>
    </w:p>
    <w:p w14:paraId="56D00FBD" w14:textId="06F8ACEA" w:rsidR="00123AD8" w:rsidRDefault="00123AD8" w:rsidP="00D51307">
      <w:pPr>
        <w:pStyle w:val="TextCarCar"/>
        <w:ind w:firstLine="0"/>
        <w:rPr>
          <w:lang w:val="es-CO"/>
        </w:rPr>
      </w:pPr>
    </w:p>
    <w:p w14:paraId="0D0E4C07" w14:textId="788752CD" w:rsidR="00123AD8" w:rsidRDefault="00123AD8" w:rsidP="00D51307">
      <w:pPr>
        <w:pStyle w:val="TextCarCar"/>
        <w:ind w:firstLine="0"/>
        <w:rPr>
          <w:lang w:val="es-CO"/>
        </w:rPr>
      </w:pPr>
    </w:p>
    <w:p w14:paraId="7A806D64" w14:textId="2BF19D53" w:rsidR="00123AD8" w:rsidRDefault="00123AD8" w:rsidP="00D51307">
      <w:pPr>
        <w:pStyle w:val="TextCarCar"/>
        <w:ind w:firstLine="0"/>
        <w:rPr>
          <w:lang w:val="es-CO"/>
        </w:rPr>
      </w:pPr>
    </w:p>
    <w:p w14:paraId="6F2D46B3" w14:textId="36FE4128" w:rsidR="00123AD8" w:rsidRDefault="00123AD8" w:rsidP="00D51307">
      <w:pPr>
        <w:pStyle w:val="TextCarCar"/>
        <w:ind w:firstLine="0"/>
        <w:rPr>
          <w:lang w:val="es-CO"/>
        </w:rPr>
      </w:pPr>
    </w:p>
    <w:p w14:paraId="53166662" w14:textId="1D62A90D" w:rsidR="00123AD8" w:rsidRDefault="00123AD8" w:rsidP="00D51307">
      <w:pPr>
        <w:pStyle w:val="TextCarCar"/>
        <w:ind w:firstLine="0"/>
        <w:rPr>
          <w:lang w:val="es-CO"/>
        </w:rPr>
      </w:pPr>
    </w:p>
    <w:p w14:paraId="6CFC1D54" w14:textId="1EFE15E8" w:rsidR="00123AD8" w:rsidRDefault="00123AD8" w:rsidP="00D51307">
      <w:pPr>
        <w:pStyle w:val="TextCarCar"/>
        <w:ind w:firstLine="0"/>
        <w:rPr>
          <w:lang w:val="es-CO"/>
        </w:rPr>
      </w:pPr>
    </w:p>
    <w:p w14:paraId="149B1876" w14:textId="1D061CAB" w:rsidR="00123AD8" w:rsidRDefault="00123AD8" w:rsidP="00D51307">
      <w:pPr>
        <w:pStyle w:val="TextCarCar"/>
        <w:ind w:firstLine="0"/>
        <w:rPr>
          <w:lang w:val="es-CO"/>
        </w:rPr>
      </w:pPr>
    </w:p>
    <w:p w14:paraId="0E868FA3" w14:textId="5B410694" w:rsidR="00123AD8" w:rsidRDefault="00123AD8" w:rsidP="00D51307">
      <w:pPr>
        <w:pStyle w:val="TextCarCar"/>
        <w:ind w:firstLine="0"/>
        <w:rPr>
          <w:lang w:val="es-CO"/>
        </w:rPr>
      </w:pPr>
    </w:p>
    <w:p w14:paraId="68A6359A" w14:textId="4B634CFB" w:rsidR="00123AD8" w:rsidRDefault="00123AD8" w:rsidP="00D51307">
      <w:pPr>
        <w:pStyle w:val="TextCarCar"/>
        <w:ind w:firstLine="0"/>
        <w:rPr>
          <w:lang w:val="es-CO"/>
        </w:rPr>
      </w:pPr>
    </w:p>
    <w:p w14:paraId="02BC48B5" w14:textId="76AC7B6E" w:rsidR="00123AD8" w:rsidRPr="00885EBB" w:rsidRDefault="00123AD8" w:rsidP="00123AD8">
      <w:pPr>
        <w:jc w:val="center"/>
        <w:rPr>
          <w:lang w:val="es-CO"/>
        </w:rPr>
      </w:pPr>
      <w:r w:rsidRPr="00885EBB">
        <w:rPr>
          <w:lang w:val="es-CO"/>
        </w:rPr>
        <w:lastRenderedPageBreak/>
        <w:t xml:space="preserve">TABLE </w:t>
      </w:r>
      <w:r>
        <w:rPr>
          <w:lang w:val="es-CO"/>
        </w:rPr>
        <w:t>VI</w:t>
      </w:r>
      <w:r w:rsidR="009F407A">
        <w:rPr>
          <w:lang w:val="es-CO"/>
        </w:rPr>
        <w:t>I</w:t>
      </w:r>
    </w:p>
    <w:p w14:paraId="135F2214" w14:textId="30187DEA" w:rsidR="00A75C0F" w:rsidRDefault="00123AD8" w:rsidP="00A75C0F">
      <w:pPr>
        <w:jc w:val="center"/>
        <w:rPr>
          <w:lang w:val="es-CO"/>
        </w:rPr>
      </w:pPr>
      <w:r>
        <w:rPr>
          <w:lang w:val="es-CO"/>
        </w:rPr>
        <w:t>CONSISTENCIA DE ENCUESTA EXPERIMENTAL SI SE SUPRIMEN ELEMENTOS</w:t>
      </w:r>
    </w:p>
    <w:p w14:paraId="78776F3D" w14:textId="53144B92" w:rsidR="00123AD8" w:rsidRPr="00D03610" w:rsidRDefault="00123AD8" w:rsidP="00D51307">
      <w:pPr>
        <w:pStyle w:val="TextCarCar"/>
        <w:ind w:firstLine="0"/>
        <w:rPr>
          <w:lang w:val="es-CO"/>
        </w:rPr>
      </w:pPr>
      <w:r w:rsidRPr="00123AD8">
        <w:rPr>
          <w:noProof/>
          <w:lang w:val="es-CO"/>
        </w:rPr>
        <w:drawing>
          <wp:inline distT="0" distB="0" distL="0" distR="0" wp14:anchorId="4CA40F75" wp14:editId="654F20A8">
            <wp:extent cx="3200400" cy="269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694305"/>
                    </a:xfrm>
                    <a:prstGeom prst="rect">
                      <a:avLst/>
                    </a:prstGeom>
                  </pic:spPr>
                </pic:pic>
              </a:graphicData>
            </a:graphic>
          </wp:inline>
        </w:drawing>
      </w:r>
    </w:p>
    <w:p w14:paraId="1B9C6CE7" w14:textId="77777777" w:rsidR="007A5D48" w:rsidRDefault="007A5D48" w:rsidP="00C26E87">
      <w:pPr>
        <w:pStyle w:val="TextCarCar"/>
        <w:ind w:firstLine="0"/>
        <w:rPr>
          <w:lang w:val="es-CO"/>
        </w:rPr>
      </w:pPr>
    </w:p>
    <w:p w14:paraId="31EFA236" w14:textId="5F28222C" w:rsidR="00660489" w:rsidRDefault="00467685" w:rsidP="00C26E87">
      <w:pPr>
        <w:pStyle w:val="TextCarCar"/>
        <w:ind w:firstLine="0"/>
        <w:rPr>
          <w:lang w:val="es-CO"/>
        </w:rPr>
      </w:pPr>
      <w:r>
        <w:rPr>
          <w:lang w:val="es-CO"/>
        </w:rPr>
        <w:t xml:space="preserve">   Como podemos observar en la tabla 6 en la columna 5, la consistencia de la encuesta puede ir aumentando </w:t>
      </w:r>
      <w:r w:rsidR="002B41A0">
        <w:rPr>
          <w:lang w:val="es-CO"/>
        </w:rPr>
        <w:t xml:space="preserve">significativamente. La idea de la consistencia es que los elementos de la encuesta no </w:t>
      </w:r>
      <w:r w:rsidR="00D848B9">
        <w:rPr>
          <w:lang w:val="es-CO"/>
        </w:rPr>
        <w:t>estén</w:t>
      </w:r>
      <w:r w:rsidR="002B41A0">
        <w:rPr>
          <w:lang w:val="es-CO"/>
        </w:rPr>
        <w:t xml:space="preserve"> correlacionados</w:t>
      </w:r>
      <w:r w:rsidR="002C28CB">
        <w:rPr>
          <w:lang w:val="es-CO"/>
        </w:rPr>
        <w:t xml:space="preserve"> positivamente</w:t>
      </w:r>
      <w:r w:rsidR="002B41A0">
        <w:rPr>
          <w:lang w:val="es-CO"/>
        </w:rPr>
        <w:t xml:space="preserve"> o que su correlación sea</w:t>
      </w:r>
      <w:r w:rsidR="002C28CB">
        <w:rPr>
          <w:lang w:val="es-CO"/>
        </w:rPr>
        <w:t xml:space="preserve"> inversa o cercana a 0</w:t>
      </w:r>
      <w:r w:rsidR="00C66734">
        <w:rPr>
          <w:lang w:val="es-CO"/>
        </w:rPr>
        <w:t>, lo que es básicamente la homogeneidad del cuestionario</w:t>
      </w:r>
      <w:r w:rsidR="0034254C">
        <w:rPr>
          <w:lang w:val="es-CO"/>
        </w:rPr>
        <w:t>.</w:t>
      </w:r>
      <w:r w:rsidR="00D848B9">
        <w:rPr>
          <w:lang w:val="es-CO"/>
        </w:rPr>
        <w:t xml:space="preserve"> </w:t>
      </w:r>
      <w:sdt>
        <w:sdtPr>
          <w:rPr>
            <w:lang w:val="es-CO"/>
          </w:rPr>
          <w:id w:val="-1660913701"/>
          <w:citation/>
        </w:sdtPr>
        <w:sdtEndPr/>
        <w:sdtContent>
          <w:r w:rsidR="00D848B9">
            <w:rPr>
              <w:lang w:val="es-CO"/>
            </w:rPr>
            <w:fldChar w:fldCharType="begin"/>
          </w:r>
          <w:r w:rsidR="00D848B9">
            <w:rPr>
              <w:lang w:val="es-CO"/>
            </w:rPr>
            <w:instrText xml:space="preserve"> CITATION Gru10 \l 9226 </w:instrText>
          </w:r>
          <w:r w:rsidR="00D848B9">
            <w:rPr>
              <w:lang w:val="es-CO"/>
            </w:rPr>
            <w:fldChar w:fldCharType="separate"/>
          </w:r>
          <w:r w:rsidR="0055686D" w:rsidRPr="0055686D">
            <w:rPr>
              <w:noProof/>
              <w:lang w:val="es-CO"/>
            </w:rPr>
            <w:t>[9]</w:t>
          </w:r>
          <w:r w:rsidR="00D848B9">
            <w:rPr>
              <w:lang w:val="es-CO"/>
            </w:rPr>
            <w:fldChar w:fldCharType="end"/>
          </w:r>
        </w:sdtContent>
      </w:sdt>
      <w:r w:rsidR="002B41A0">
        <w:rPr>
          <w:lang w:val="es-CO"/>
        </w:rPr>
        <w:t xml:space="preserve"> </w:t>
      </w:r>
    </w:p>
    <w:p w14:paraId="08911817" w14:textId="77777777" w:rsidR="00660489" w:rsidRDefault="00660489" w:rsidP="00C26E87">
      <w:pPr>
        <w:pStyle w:val="TextCarCar"/>
        <w:ind w:firstLine="0"/>
        <w:rPr>
          <w:lang w:val="es-CO"/>
        </w:rPr>
      </w:pPr>
    </w:p>
    <w:p w14:paraId="1C12D33A" w14:textId="074D8463" w:rsidR="003D5D50" w:rsidRPr="009B4F2D" w:rsidRDefault="001C47A8" w:rsidP="00C26E87">
      <w:pPr>
        <w:pStyle w:val="TextCarCar"/>
        <w:ind w:firstLine="0"/>
        <w:rPr>
          <w:lang w:val="es-CO"/>
        </w:rPr>
      </w:pPr>
      <w:r>
        <w:rPr>
          <w:lang w:val="es-CO"/>
        </w:rPr>
        <w:t xml:space="preserve">   </w:t>
      </w:r>
      <w:r>
        <w:rPr>
          <w:i/>
          <w:iCs/>
          <w:lang w:val="es-CO"/>
        </w:rPr>
        <w:t xml:space="preserve">Regresión logística binaria. </w:t>
      </w:r>
      <w:r w:rsidR="00B95EE7">
        <w:rPr>
          <w:lang w:val="es-CO"/>
        </w:rPr>
        <w:t xml:space="preserve">Esta no arroja resultados muy alentadores debido </w:t>
      </w:r>
      <w:r w:rsidR="00B55B0E">
        <w:rPr>
          <w:lang w:val="es-CO"/>
        </w:rPr>
        <w:t>a lo que pudimos observar con la fiabilidad de la encuesta experimental,</w:t>
      </w:r>
      <w:r w:rsidR="009B4F2D">
        <w:rPr>
          <w:lang w:val="es-CO"/>
        </w:rPr>
        <w:t xml:space="preserve"> y esto también lo podemos corroborar con los R</w:t>
      </w:r>
      <w:r w:rsidR="009B4F2D">
        <w:rPr>
          <w:vertAlign w:val="superscript"/>
          <w:lang w:val="es-CO"/>
        </w:rPr>
        <w:t xml:space="preserve">2 </w:t>
      </w:r>
      <w:r w:rsidR="009B4F2D">
        <w:rPr>
          <w:lang w:val="es-CO"/>
        </w:rPr>
        <w:t>de Cox y Snell y R</w:t>
      </w:r>
      <w:r w:rsidR="009B4F2D">
        <w:rPr>
          <w:vertAlign w:val="superscript"/>
          <w:lang w:val="es-CO"/>
        </w:rPr>
        <w:t xml:space="preserve">2 </w:t>
      </w:r>
      <w:r w:rsidR="009B4F2D">
        <w:rPr>
          <w:lang w:val="es-CO"/>
        </w:rPr>
        <w:t>de Nagelkerke</w:t>
      </w:r>
      <w:r w:rsidR="00277C35">
        <w:rPr>
          <w:lang w:val="es-CO"/>
        </w:rPr>
        <w:t xml:space="preserve"> (ver taba 7)</w:t>
      </w:r>
      <w:r w:rsidR="009B4F2D">
        <w:rPr>
          <w:lang w:val="es-CO"/>
        </w:rPr>
        <w:t xml:space="preserve">, donde sus coeficientes nos indican en </w:t>
      </w:r>
      <w:r w:rsidR="009F4AD6">
        <w:rPr>
          <w:lang w:val="es-CO"/>
        </w:rPr>
        <w:t>qué</w:t>
      </w:r>
      <w:r w:rsidR="009B4F2D">
        <w:rPr>
          <w:lang w:val="es-CO"/>
        </w:rPr>
        <w:t xml:space="preserve"> medida las variables independientes explican la variable </w:t>
      </w:r>
      <w:r w:rsidR="0031666C">
        <w:rPr>
          <w:lang w:val="es-CO"/>
        </w:rPr>
        <w:t xml:space="preserve">dependiente </w:t>
      </w:r>
      <w:sdt>
        <w:sdtPr>
          <w:rPr>
            <w:lang w:val="es-CO"/>
          </w:rPr>
          <w:id w:val="1223107987"/>
          <w:citation/>
        </w:sdtPr>
        <w:sdtEndPr/>
        <w:sdtContent>
          <w:r w:rsidR="0031666C">
            <w:rPr>
              <w:lang w:val="es-CO"/>
            </w:rPr>
            <w:fldChar w:fldCharType="begin"/>
          </w:r>
          <w:r w:rsidR="0031666C">
            <w:rPr>
              <w:lang w:val="es-CO"/>
            </w:rPr>
            <w:instrText xml:space="preserve"> CITATION JCa14 \l 9226 </w:instrText>
          </w:r>
          <w:r w:rsidR="0031666C">
            <w:rPr>
              <w:lang w:val="es-CO"/>
            </w:rPr>
            <w:fldChar w:fldCharType="separate"/>
          </w:r>
          <w:r w:rsidR="0055686D" w:rsidRPr="0055686D">
            <w:rPr>
              <w:noProof/>
              <w:lang w:val="es-CO"/>
            </w:rPr>
            <w:t>[12]</w:t>
          </w:r>
          <w:r w:rsidR="0031666C">
            <w:rPr>
              <w:lang w:val="es-CO"/>
            </w:rPr>
            <w:fldChar w:fldCharType="end"/>
          </w:r>
        </w:sdtContent>
      </w:sdt>
      <w:r w:rsidR="0031666C">
        <w:rPr>
          <w:lang w:val="es-CO"/>
        </w:rPr>
        <w:t>, para nuestro caso de estudio, se ob</w:t>
      </w:r>
      <w:r w:rsidR="002B5013">
        <w:rPr>
          <w:lang w:val="es-CO"/>
        </w:rPr>
        <w:t>tuvieron coeficientes muy bajos</w:t>
      </w:r>
      <w:r w:rsidR="0031666C">
        <w:rPr>
          <w:lang w:val="es-CO"/>
        </w:rPr>
        <w:t>.</w:t>
      </w:r>
    </w:p>
    <w:p w14:paraId="7001BC25" w14:textId="0D9BBBEC" w:rsidR="003D5D50" w:rsidRDefault="003D5D50" w:rsidP="003D5D50">
      <w:pPr>
        <w:pStyle w:val="TextCarCar"/>
        <w:ind w:firstLine="0"/>
        <w:jc w:val="center"/>
        <w:rPr>
          <w:lang w:val="es-CO"/>
        </w:rPr>
      </w:pPr>
    </w:p>
    <w:p w14:paraId="4EBE82C0" w14:textId="520829AA" w:rsidR="003D5D50" w:rsidRPr="00885EBB" w:rsidRDefault="003D5D50" w:rsidP="003D5D50">
      <w:pPr>
        <w:jc w:val="center"/>
        <w:rPr>
          <w:lang w:val="es-CO"/>
        </w:rPr>
      </w:pPr>
      <w:r w:rsidRPr="00885EBB">
        <w:rPr>
          <w:lang w:val="es-CO"/>
        </w:rPr>
        <w:t xml:space="preserve">TABLE </w:t>
      </w:r>
      <w:r>
        <w:rPr>
          <w:lang w:val="es-CO"/>
        </w:rPr>
        <w:t>VII</w:t>
      </w:r>
      <w:r w:rsidR="009F407A">
        <w:rPr>
          <w:lang w:val="es-CO"/>
        </w:rPr>
        <w:t>I</w:t>
      </w:r>
    </w:p>
    <w:p w14:paraId="2A85168A" w14:textId="41D4ACCC" w:rsidR="003D5D50" w:rsidRDefault="003D5D50" w:rsidP="00DB1895">
      <w:pPr>
        <w:jc w:val="center"/>
        <w:rPr>
          <w:lang w:val="es-CO"/>
        </w:rPr>
      </w:pPr>
      <w:r>
        <w:rPr>
          <w:lang w:val="es-CO"/>
        </w:rPr>
        <w:t>RESUMEN DEL MODELO</w:t>
      </w:r>
    </w:p>
    <w:p w14:paraId="6478EDB4" w14:textId="0E43F7EC" w:rsidR="003D5D50" w:rsidRPr="00B95EE7" w:rsidRDefault="003D5D50" w:rsidP="00C26E87">
      <w:pPr>
        <w:pStyle w:val="TextCarCar"/>
        <w:ind w:firstLine="0"/>
        <w:rPr>
          <w:lang w:val="es-CO"/>
        </w:rPr>
      </w:pPr>
      <w:r w:rsidRPr="00BD47D3">
        <w:rPr>
          <w:noProof/>
          <w:lang w:val="es-CO"/>
        </w:rPr>
        <w:drawing>
          <wp:inline distT="0" distB="0" distL="0" distR="0" wp14:anchorId="608AD0EE" wp14:editId="49762340">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925195"/>
                    </a:xfrm>
                    <a:prstGeom prst="rect">
                      <a:avLst/>
                    </a:prstGeom>
                  </pic:spPr>
                </pic:pic>
              </a:graphicData>
            </a:graphic>
          </wp:inline>
        </w:drawing>
      </w:r>
    </w:p>
    <w:p w14:paraId="60149032" w14:textId="2EBD792E" w:rsidR="00A52F15" w:rsidRDefault="00A52F15" w:rsidP="00C26E87">
      <w:pPr>
        <w:pStyle w:val="TextCarCar"/>
        <w:ind w:firstLine="0"/>
        <w:rPr>
          <w:lang w:val="es-CO"/>
        </w:rPr>
      </w:pPr>
    </w:p>
    <w:p w14:paraId="39E32DAF" w14:textId="09FD0942" w:rsidR="00DB1895" w:rsidRPr="00885EBB" w:rsidRDefault="00DB1895" w:rsidP="00DB1895">
      <w:pPr>
        <w:jc w:val="center"/>
        <w:rPr>
          <w:lang w:val="es-CO"/>
        </w:rPr>
      </w:pPr>
      <w:r w:rsidRPr="00885EBB">
        <w:rPr>
          <w:lang w:val="es-CO"/>
        </w:rPr>
        <w:t xml:space="preserve">TABLE </w:t>
      </w:r>
      <w:r w:rsidR="009F407A">
        <w:rPr>
          <w:lang w:val="es-CO"/>
        </w:rPr>
        <w:t>IX</w:t>
      </w:r>
    </w:p>
    <w:p w14:paraId="35DEA816" w14:textId="0C267F9D" w:rsidR="00DB1895" w:rsidRDefault="00626395" w:rsidP="00DB1895">
      <w:pPr>
        <w:jc w:val="center"/>
        <w:rPr>
          <w:lang w:val="es-CO"/>
        </w:rPr>
      </w:pPr>
      <w:r>
        <w:rPr>
          <w:lang w:val="es-CO"/>
        </w:rPr>
        <w:t>C</w:t>
      </w:r>
      <w:r w:rsidR="00DB1895">
        <w:rPr>
          <w:lang w:val="es-CO"/>
        </w:rPr>
        <w:t>LASIFICACION</w:t>
      </w:r>
    </w:p>
    <w:p w14:paraId="63049B63" w14:textId="6EAB2063" w:rsidR="00690D2A" w:rsidRDefault="00D254C3" w:rsidP="00C26E87">
      <w:pPr>
        <w:pStyle w:val="TextCarCar"/>
        <w:ind w:firstLine="0"/>
        <w:rPr>
          <w:lang w:val="es-CO"/>
        </w:rPr>
      </w:pPr>
      <w:r w:rsidRPr="00D254C3">
        <w:rPr>
          <w:noProof/>
          <w:lang w:val="es-CO"/>
        </w:rPr>
        <w:drawing>
          <wp:inline distT="0" distB="0" distL="0" distR="0" wp14:anchorId="36066263" wp14:editId="65744B97">
            <wp:extent cx="3200400" cy="10401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040130"/>
                    </a:xfrm>
                    <a:prstGeom prst="rect">
                      <a:avLst/>
                    </a:prstGeom>
                  </pic:spPr>
                </pic:pic>
              </a:graphicData>
            </a:graphic>
          </wp:inline>
        </w:drawing>
      </w:r>
    </w:p>
    <w:p w14:paraId="5F9C18D1" w14:textId="77777777" w:rsidR="00690D2A" w:rsidRDefault="00690D2A" w:rsidP="00C26E87">
      <w:pPr>
        <w:pStyle w:val="TextCarCar"/>
        <w:ind w:firstLine="0"/>
        <w:rPr>
          <w:lang w:val="es-CO"/>
        </w:rPr>
      </w:pPr>
    </w:p>
    <w:p w14:paraId="1DE3AC9E" w14:textId="2AA0A728" w:rsidR="002B5013" w:rsidRDefault="002B5013" w:rsidP="00C26E87">
      <w:pPr>
        <w:pStyle w:val="TextCarCar"/>
        <w:ind w:firstLine="0"/>
        <w:rPr>
          <w:lang w:val="es-CO"/>
        </w:rPr>
      </w:pPr>
      <w:r>
        <w:rPr>
          <w:lang w:val="es-CO"/>
        </w:rPr>
        <w:t xml:space="preserve">   No </w:t>
      </w:r>
      <w:r w:rsidR="00FB61AA">
        <w:rPr>
          <w:lang w:val="es-CO"/>
        </w:rPr>
        <w:t>obstante,</w:t>
      </w:r>
      <w:r>
        <w:rPr>
          <w:lang w:val="es-CO"/>
        </w:rPr>
        <w:t xml:space="preserve"> se</w:t>
      </w:r>
      <w:r w:rsidR="003840C3">
        <w:rPr>
          <w:lang w:val="es-CO"/>
        </w:rPr>
        <w:t xml:space="preserve"> </w:t>
      </w:r>
      <w:r w:rsidR="00D605FE">
        <w:rPr>
          <w:lang w:val="es-CO"/>
        </w:rPr>
        <w:t>terminó</w:t>
      </w:r>
      <w:r w:rsidR="003840C3">
        <w:rPr>
          <w:lang w:val="es-CO"/>
        </w:rPr>
        <w:t xml:space="preserve"> de </w:t>
      </w:r>
      <w:r>
        <w:rPr>
          <w:lang w:val="es-CO"/>
        </w:rPr>
        <w:t>aplic</w:t>
      </w:r>
      <w:r w:rsidR="003840C3">
        <w:rPr>
          <w:lang w:val="es-CO"/>
        </w:rPr>
        <w:t>ar</w:t>
      </w:r>
      <w:r>
        <w:rPr>
          <w:lang w:val="es-CO"/>
        </w:rPr>
        <w:t xml:space="preserve"> el modelo de </w:t>
      </w:r>
      <w:r w:rsidR="003840C3">
        <w:rPr>
          <w:lang w:val="es-CO"/>
        </w:rPr>
        <w:t>Regresión</w:t>
      </w:r>
      <w:r w:rsidR="00FB61AA">
        <w:rPr>
          <w:lang w:val="es-CO"/>
        </w:rPr>
        <w:t xml:space="preserve"> para obtener las variables independientes significativas del modelo</w:t>
      </w:r>
      <w:r w:rsidR="006414E2">
        <w:rPr>
          <w:lang w:val="es-CO"/>
        </w:rPr>
        <w:t>.</w:t>
      </w:r>
    </w:p>
    <w:p w14:paraId="70396818" w14:textId="655B5442" w:rsidR="006414E2" w:rsidRDefault="006414E2" w:rsidP="00C26E87">
      <w:pPr>
        <w:pStyle w:val="TextCarCar"/>
        <w:ind w:firstLine="0"/>
        <w:rPr>
          <w:lang w:val="es-CO"/>
        </w:rPr>
      </w:pPr>
    </w:p>
    <w:p w14:paraId="6702B69D" w14:textId="182BD3B7" w:rsidR="00F179EF" w:rsidRPr="00F179EF" w:rsidRDefault="006414E2" w:rsidP="00F179EF">
      <w:pPr>
        <w:pStyle w:val="TextCarCar"/>
        <w:ind w:firstLine="0"/>
        <w:rPr>
          <w:lang w:val="es-CO"/>
        </w:rPr>
      </w:pPr>
      <w:r>
        <w:rPr>
          <w:lang w:val="es-CO"/>
        </w:rPr>
        <w:t xml:space="preserve">   </w:t>
      </w:r>
      <w:r w:rsidR="00AC0D09">
        <w:rPr>
          <w:lang w:val="es-CO"/>
        </w:rPr>
        <w:t xml:space="preserve">En la columna 1 de la tabla </w:t>
      </w:r>
      <w:r w:rsidR="00D254C3">
        <w:rPr>
          <w:lang w:val="es-CO"/>
        </w:rPr>
        <w:t>9</w:t>
      </w:r>
      <w:r w:rsidR="00AC0D09">
        <w:rPr>
          <w:lang w:val="es-CO"/>
        </w:rPr>
        <w:t>, podemos observar</w:t>
      </w:r>
      <w:r w:rsidR="00805F94">
        <w:rPr>
          <w:lang w:val="es-CO"/>
        </w:rPr>
        <w:t xml:space="preserve"> las variables independientes y en la columna 6 podemos ver su significancia</w:t>
      </w:r>
      <w:r w:rsidR="004665D2">
        <w:rPr>
          <w:lang w:val="es-CO"/>
        </w:rPr>
        <w:t xml:space="preserve">. </w:t>
      </w:r>
      <w:r w:rsidR="004665D2" w:rsidRPr="009628B9">
        <w:rPr>
          <w:lang w:val="es-CO"/>
        </w:rPr>
        <w:t xml:space="preserve">Un resultado es estadísticamente significativo si se corresponde con un valor p igual o inferior al nivel de </w:t>
      </w:r>
      <w:r w:rsidR="00DE7C7F" w:rsidRPr="009628B9">
        <w:rPr>
          <w:lang w:val="es-CO"/>
        </w:rPr>
        <w:t>significa</w:t>
      </w:r>
      <w:r w:rsidR="00DE7C7F">
        <w:rPr>
          <w:lang w:val="es-CO"/>
        </w:rPr>
        <w:t>ción, es decir, para este caso un valor p ≤ 0.05</w:t>
      </w:r>
      <w:r w:rsidR="00311CCB">
        <w:rPr>
          <w:lang w:val="es-CO"/>
        </w:rPr>
        <w:t xml:space="preserve"> </w:t>
      </w:r>
      <w:sdt>
        <w:sdtPr>
          <w:rPr>
            <w:lang w:val="es-CO"/>
          </w:rPr>
          <w:id w:val="412975144"/>
          <w:citation/>
        </w:sdtPr>
        <w:sdtEndPr/>
        <w:sdtContent>
          <w:r w:rsidR="00311CCB">
            <w:rPr>
              <w:lang w:val="es-CO"/>
            </w:rPr>
            <w:fldChar w:fldCharType="begin"/>
          </w:r>
          <w:r w:rsidR="00311CCB">
            <w:rPr>
              <w:lang w:val="es-CO"/>
            </w:rPr>
            <w:instrText xml:space="preserve"> CITATION Bio \l 9226 </w:instrText>
          </w:r>
          <w:r w:rsidR="00311CCB">
            <w:rPr>
              <w:lang w:val="es-CO"/>
            </w:rPr>
            <w:fldChar w:fldCharType="separate"/>
          </w:r>
          <w:r w:rsidR="0055686D" w:rsidRPr="0055686D">
            <w:rPr>
              <w:noProof/>
              <w:lang w:val="es-CO"/>
            </w:rPr>
            <w:t>[13]</w:t>
          </w:r>
          <w:r w:rsidR="00311CCB">
            <w:rPr>
              <w:lang w:val="es-CO"/>
            </w:rPr>
            <w:fldChar w:fldCharType="end"/>
          </w:r>
        </w:sdtContent>
      </w:sdt>
    </w:p>
    <w:p w14:paraId="3E89284C" w14:textId="2EDBBE42" w:rsidR="002527B2" w:rsidRDefault="002527B2" w:rsidP="002527B2">
      <w:pPr>
        <w:jc w:val="center"/>
        <w:rPr>
          <w:color w:val="010205"/>
          <w:lang w:val="es-CO"/>
        </w:rPr>
      </w:pPr>
    </w:p>
    <w:p w14:paraId="0A2E05A9" w14:textId="2DCE6021" w:rsidR="002527B2" w:rsidRPr="00885EBB" w:rsidRDefault="002527B2" w:rsidP="002527B2">
      <w:pPr>
        <w:jc w:val="center"/>
        <w:rPr>
          <w:lang w:val="es-CO"/>
        </w:rPr>
      </w:pPr>
      <w:r w:rsidRPr="00885EBB">
        <w:rPr>
          <w:lang w:val="es-CO"/>
        </w:rPr>
        <w:t>TABLE</w:t>
      </w:r>
      <w:r w:rsidR="00D254C3">
        <w:rPr>
          <w:lang w:val="es-CO"/>
        </w:rPr>
        <w:t xml:space="preserve"> </w:t>
      </w:r>
      <w:r w:rsidR="009F407A">
        <w:rPr>
          <w:lang w:val="es-CO"/>
        </w:rPr>
        <w:t>X</w:t>
      </w:r>
    </w:p>
    <w:p w14:paraId="229BDC98" w14:textId="0C949548" w:rsidR="002527B2" w:rsidRDefault="002527B2" w:rsidP="002527B2">
      <w:pPr>
        <w:jc w:val="center"/>
        <w:rPr>
          <w:lang w:val="es-CO"/>
        </w:rPr>
      </w:pPr>
      <w:r>
        <w:rPr>
          <w:lang w:val="es-CO"/>
        </w:rPr>
        <w:t>VARIABLES EN EL MODELO DE REGRESION</w:t>
      </w:r>
    </w:p>
    <w:p w14:paraId="17FA47C7" w14:textId="77777777" w:rsidR="002527B2" w:rsidRDefault="002527B2" w:rsidP="002527B2">
      <w:pPr>
        <w:jc w:val="both"/>
        <w:rPr>
          <w:color w:val="010205"/>
          <w:lang w:val="es-CO"/>
        </w:rPr>
      </w:pPr>
      <w:r w:rsidRPr="00470A32">
        <w:rPr>
          <w:noProof/>
          <w:color w:val="010205"/>
          <w:lang w:val="es-CO"/>
        </w:rPr>
        <w:drawing>
          <wp:inline distT="0" distB="0" distL="0" distR="0" wp14:anchorId="5F6F22E5" wp14:editId="459AA3E7">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2214880"/>
                    </a:xfrm>
                    <a:prstGeom prst="rect">
                      <a:avLst/>
                    </a:prstGeom>
                  </pic:spPr>
                </pic:pic>
              </a:graphicData>
            </a:graphic>
          </wp:inline>
        </w:drawing>
      </w:r>
    </w:p>
    <w:p w14:paraId="370A1DBB" w14:textId="1A234DA7" w:rsidR="00266D45" w:rsidRDefault="00266D45" w:rsidP="00C26E87">
      <w:pPr>
        <w:pStyle w:val="TextCarCar"/>
        <w:ind w:firstLine="0"/>
        <w:rPr>
          <w:lang w:val="es-CO"/>
        </w:rPr>
      </w:pPr>
    </w:p>
    <w:p w14:paraId="5766B46B" w14:textId="2E97B199" w:rsidR="00266D45" w:rsidRDefault="00266D45" w:rsidP="00C26E87">
      <w:pPr>
        <w:pStyle w:val="TextCarCar"/>
        <w:ind w:firstLine="0"/>
        <w:rPr>
          <w:lang w:val="es-CO"/>
        </w:rPr>
      </w:pPr>
      <w:r>
        <w:rPr>
          <w:lang w:val="es-CO"/>
        </w:rPr>
        <w:t xml:space="preserve">   Al terminar de realizar la regresión logística binaria</w:t>
      </w:r>
      <w:r w:rsidR="006404E8">
        <w:rPr>
          <w:lang w:val="es-CO"/>
        </w:rPr>
        <w:t>, se obtuv</w:t>
      </w:r>
      <w:r w:rsidR="004A2DB7">
        <w:rPr>
          <w:lang w:val="es-CO"/>
        </w:rPr>
        <w:t>o</w:t>
      </w:r>
      <w:r w:rsidR="006404E8">
        <w:rPr>
          <w:lang w:val="es-CO"/>
        </w:rPr>
        <w:t xml:space="preserve"> como variables significativas “Estado Civil” y “Es creyente” con un p valor o significancia de 0.025 y 0.000 respectivamente</w:t>
      </w:r>
      <w:r w:rsidR="00565695">
        <w:rPr>
          <w:lang w:val="es-CO"/>
        </w:rPr>
        <w:t>, donde el modelo explica de un 13% a un 18% la variable felicidad con respecto a las variables independientes</w:t>
      </w:r>
      <w:r w:rsidR="008333C5">
        <w:rPr>
          <w:lang w:val="es-CO"/>
        </w:rPr>
        <w:t xml:space="preserve"> </w:t>
      </w:r>
      <w:sdt>
        <w:sdtPr>
          <w:rPr>
            <w:lang w:val="es-CO"/>
          </w:rPr>
          <w:id w:val="1999999151"/>
          <w:citation/>
        </w:sdtPr>
        <w:sdtEndPr/>
        <w:sdtContent>
          <w:r w:rsidR="008333C5">
            <w:rPr>
              <w:lang w:val="es-CO"/>
            </w:rPr>
            <w:fldChar w:fldCharType="begin"/>
          </w:r>
          <w:r w:rsidR="008333C5">
            <w:rPr>
              <w:lang w:val="es-CO"/>
            </w:rPr>
            <w:instrText xml:space="preserve"> CITATION JCa14 \l 9226 </w:instrText>
          </w:r>
          <w:r w:rsidR="008333C5">
            <w:rPr>
              <w:lang w:val="es-CO"/>
            </w:rPr>
            <w:fldChar w:fldCharType="separate"/>
          </w:r>
          <w:r w:rsidR="0055686D" w:rsidRPr="0055686D">
            <w:rPr>
              <w:noProof/>
              <w:lang w:val="es-CO"/>
            </w:rPr>
            <w:t>[12]</w:t>
          </w:r>
          <w:r w:rsidR="008333C5">
            <w:rPr>
              <w:lang w:val="es-CO"/>
            </w:rPr>
            <w:fldChar w:fldCharType="end"/>
          </w:r>
        </w:sdtContent>
      </w:sdt>
      <w:r w:rsidR="006404E8">
        <w:rPr>
          <w:lang w:val="es-CO"/>
        </w:rPr>
        <w:t xml:space="preserve"> </w:t>
      </w:r>
      <w:r w:rsidR="00DA11C5">
        <w:rPr>
          <w:lang w:val="es-CO"/>
        </w:rPr>
        <w:t>y clasifica correctamente el 66.6% de los casos</w:t>
      </w:r>
      <w:r w:rsidR="002825C3">
        <w:rPr>
          <w:lang w:val="es-CO"/>
        </w:rPr>
        <w:t>.</w:t>
      </w:r>
      <w:r w:rsidR="0085627D">
        <w:rPr>
          <w:lang w:val="es-CO"/>
        </w:rPr>
        <w:t xml:space="preserve"> </w:t>
      </w:r>
      <w:sdt>
        <w:sdtPr>
          <w:rPr>
            <w:lang w:val="es-CO"/>
          </w:rPr>
          <w:id w:val="-2145492762"/>
          <w:citation/>
        </w:sdtPr>
        <w:sdtEndPr/>
        <w:sdtContent>
          <w:r w:rsidR="0085627D">
            <w:rPr>
              <w:lang w:val="es-CO"/>
            </w:rPr>
            <w:fldChar w:fldCharType="begin"/>
          </w:r>
          <w:r w:rsidR="0085627D">
            <w:rPr>
              <w:lang w:val="es-CO"/>
            </w:rPr>
            <w:instrText xml:space="preserve"> CITATION Bio \l 9226 </w:instrText>
          </w:r>
          <w:r w:rsidR="0085627D">
            <w:rPr>
              <w:lang w:val="es-CO"/>
            </w:rPr>
            <w:fldChar w:fldCharType="separate"/>
          </w:r>
          <w:r w:rsidR="0055686D" w:rsidRPr="0055686D">
            <w:rPr>
              <w:noProof/>
              <w:lang w:val="es-CO"/>
            </w:rPr>
            <w:t>[13]</w:t>
          </w:r>
          <w:r w:rsidR="0085627D">
            <w:rPr>
              <w:lang w:val="es-CO"/>
            </w:rPr>
            <w:fldChar w:fldCharType="end"/>
          </w:r>
        </w:sdtContent>
      </w:sdt>
      <w:r w:rsidR="00047454">
        <w:rPr>
          <w:lang w:val="es-CO"/>
        </w:rPr>
        <w:t xml:space="preserve"> (Ver tabla 8)</w:t>
      </w:r>
    </w:p>
    <w:p w14:paraId="5AAFD8A2" w14:textId="0BFFDCC8" w:rsidR="00876C68" w:rsidRDefault="00876C68" w:rsidP="00C26E87">
      <w:pPr>
        <w:pStyle w:val="TextCarCar"/>
        <w:ind w:firstLine="0"/>
        <w:rPr>
          <w:lang w:val="es-CO"/>
        </w:rPr>
      </w:pPr>
    </w:p>
    <w:p w14:paraId="71C5A6D1" w14:textId="17F23EDB" w:rsidR="00876C68" w:rsidRDefault="00876C68" w:rsidP="00C26E87">
      <w:pPr>
        <w:pStyle w:val="TextCarCar"/>
        <w:ind w:firstLine="0"/>
        <w:rPr>
          <w:lang w:val="es-CO"/>
        </w:rPr>
      </w:pPr>
      <w:r>
        <w:rPr>
          <w:lang w:val="es-CO"/>
        </w:rPr>
        <w:t xml:space="preserve">   Ahora teniendo las variables significativas, se puede aplicar la ecuación logística</w:t>
      </w:r>
      <w:sdt>
        <w:sdtPr>
          <w:rPr>
            <w:lang w:val="es-CO"/>
          </w:rPr>
          <w:id w:val="-1479376877"/>
          <w:citation/>
        </w:sdtPr>
        <w:sdtEndPr/>
        <w:sdtContent>
          <w:r>
            <w:rPr>
              <w:lang w:val="es-CO"/>
            </w:rPr>
            <w:fldChar w:fldCharType="begin"/>
          </w:r>
          <w:r>
            <w:rPr>
              <w:lang w:val="es-CO"/>
            </w:rPr>
            <w:instrText xml:space="preserve"> CITATION fab \l 9226 </w:instrText>
          </w:r>
          <w:r>
            <w:rPr>
              <w:lang w:val="es-CO"/>
            </w:rPr>
            <w:fldChar w:fldCharType="separate"/>
          </w:r>
          <w:r w:rsidR="0055686D">
            <w:rPr>
              <w:noProof/>
              <w:lang w:val="es-CO"/>
            </w:rPr>
            <w:t xml:space="preserve"> </w:t>
          </w:r>
          <w:r w:rsidR="0055686D" w:rsidRPr="0055686D">
            <w:rPr>
              <w:noProof/>
              <w:lang w:val="es-CO"/>
            </w:rPr>
            <w:t>[10]</w:t>
          </w:r>
          <w:r>
            <w:rPr>
              <w:lang w:val="es-CO"/>
            </w:rPr>
            <w:fldChar w:fldCharType="end"/>
          </w:r>
        </w:sdtContent>
      </w:sdt>
      <w:r>
        <w:rPr>
          <w:lang w:val="es-CO"/>
        </w:rPr>
        <w:t xml:space="preserve"> para </w:t>
      </w:r>
      <w:r w:rsidR="00434222">
        <w:rPr>
          <w:lang w:val="es-CO"/>
        </w:rPr>
        <w:t>construir el modelo predictivo</w:t>
      </w:r>
      <w:r w:rsidR="009301A6">
        <w:rPr>
          <w:lang w:val="es-CO"/>
        </w:rPr>
        <w:t>.</w:t>
      </w:r>
    </w:p>
    <w:p w14:paraId="141D03AE" w14:textId="3822DC30" w:rsidR="009301A6" w:rsidRDefault="009301A6" w:rsidP="00C26E87">
      <w:pPr>
        <w:pStyle w:val="TextCarCar"/>
        <w:ind w:firstLine="0"/>
        <w:rPr>
          <w:lang w:val="es-CO"/>
        </w:rPr>
      </w:pPr>
    </w:p>
    <w:p w14:paraId="5FAF463F" w14:textId="114F54DA" w:rsidR="009301A6" w:rsidRPr="006C5C91" w:rsidRDefault="001A7BD4" w:rsidP="009301A6">
      <w:pPr>
        <w:ind w:left="2" w:hanging="2"/>
        <w:jc w:val="both"/>
        <w:rPr>
          <w:b/>
          <w:bCs/>
          <w:lang w:val="es-CO"/>
        </w:rPr>
      </w:pPr>
      <w:r>
        <w:rPr>
          <w:b/>
          <w:bCs/>
          <w:lang w:val="es-CO"/>
        </w:rPr>
        <w:t xml:space="preserve">   </w:t>
      </w:r>
      <w:r w:rsidR="009301A6" w:rsidRPr="006C5C91">
        <w:rPr>
          <w:b/>
          <w:bCs/>
          <w:lang w:val="es-CO"/>
        </w:rPr>
        <w:t>Teniendo esta información, primero aplicaremos la ecuación general en la variable “</w:t>
      </w:r>
      <w:r>
        <w:rPr>
          <w:b/>
          <w:bCs/>
          <w:lang w:val="es-CO"/>
        </w:rPr>
        <w:t>E</w:t>
      </w:r>
      <w:r w:rsidR="009301A6" w:rsidRPr="006C5C91">
        <w:rPr>
          <w:b/>
          <w:bCs/>
          <w:lang w:val="es-CO"/>
        </w:rPr>
        <w:t xml:space="preserve">s creyente” donde la categoría de referencia es </w:t>
      </w:r>
      <w:r w:rsidR="009301A6" w:rsidRPr="006C5C91">
        <w:rPr>
          <w:b/>
          <w:bCs/>
          <w:i/>
          <w:lang w:val="es-CO"/>
        </w:rPr>
        <w:t>No</w:t>
      </w:r>
      <w:r w:rsidR="00DD7E5F">
        <w:rPr>
          <w:b/>
          <w:bCs/>
          <w:i/>
          <w:lang w:val="es-CO"/>
        </w:rPr>
        <w:t>=1 y Felicidad Si=1</w:t>
      </w:r>
      <w:r w:rsidR="009301A6" w:rsidRPr="006C5C91">
        <w:rPr>
          <w:b/>
          <w:bCs/>
          <w:i/>
          <w:lang w:val="es-CO"/>
        </w:rPr>
        <w:t>,</w:t>
      </w:r>
      <w:r w:rsidR="009301A6" w:rsidRPr="006C5C91">
        <w:rPr>
          <w:b/>
          <w:bCs/>
          <w:lang w:val="es-CO"/>
        </w:rPr>
        <w:t xml:space="preserve"> ya que de esta manera quedo codificado en el programa SPSS. Entonces la ecuación sería:</w:t>
      </w:r>
    </w:p>
    <w:p w14:paraId="6226CBFB" w14:textId="77777777" w:rsidR="009301A6" w:rsidRDefault="009301A6" w:rsidP="009301A6">
      <w:pPr>
        <w:ind w:left="2" w:hanging="2"/>
        <w:rPr>
          <w:lang w:val="es-CO"/>
        </w:rPr>
      </w:pPr>
    </w:p>
    <w:p w14:paraId="056C4802" w14:textId="041CF606" w:rsidR="009301A6" w:rsidRDefault="009301A6" w:rsidP="009301A6">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Pr>
          <w:lang w:val="es-CO"/>
        </w:rPr>
        <w:t xml:space="preserve"> (</w:t>
      </w:r>
      <w:r w:rsidR="00492B59">
        <w:rPr>
          <w:lang w:val="es-CO"/>
        </w:rPr>
        <w:t>1</w:t>
      </w:r>
      <w:r>
        <w:rPr>
          <w:lang w:val="es-CO"/>
        </w:rPr>
        <w:t>)</w:t>
      </w:r>
    </w:p>
    <w:p w14:paraId="261336D1" w14:textId="77777777" w:rsidR="009301A6" w:rsidRDefault="009301A6" w:rsidP="009301A6">
      <w:pPr>
        <w:ind w:left="2" w:hanging="2"/>
        <w:jc w:val="both"/>
        <w:rPr>
          <w:lang w:val="es-CO"/>
        </w:rPr>
      </w:pPr>
    </w:p>
    <w:p w14:paraId="61FC2A61" w14:textId="425BB403" w:rsidR="009301A6" w:rsidRDefault="009301A6" w:rsidP="009301A6">
      <w:pPr>
        <w:jc w:val="both"/>
        <w:rPr>
          <w:lang w:val="es-CO"/>
        </w:rPr>
      </w:pPr>
      <w:r>
        <w:rPr>
          <w:lang w:val="es-CO"/>
        </w:rPr>
        <w:t xml:space="preserve">   Ahora, se calculará reemplazando el valor ES CREYENTE=1, donde 1=No (Cat. de referencia).</w:t>
      </w:r>
    </w:p>
    <w:p w14:paraId="21F2BC28" w14:textId="77777777" w:rsidR="009301A6" w:rsidRPr="00F85BE1" w:rsidRDefault="009301A6" w:rsidP="009301A6">
      <w:pPr>
        <w:jc w:val="both"/>
        <w:rPr>
          <w:lang w:val="es-CO"/>
        </w:rPr>
      </w:pPr>
    </w:p>
    <w:p w14:paraId="78291A1A" w14:textId="17F732ED" w:rsidR="009301A6" w:rsidRPr="00AC638F" w:rsidRDefault="009301A6" w:rsidP="009301A6">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Pr>
          <w:lang w:val="es-CO"/>
        </w:rPr>
        <w:t xml:space="preserve"> (</w:t>
      </w:r>
      <w:r w:rsidR="00492B59">
        <w:rPr>
          <w:lang w:val="es-CO"/>
        </w:rPr>
        <w:t>2</w:t>
      </w:r>
      <w:r>
        <w:rPr>
          <w:lang w:val="es-CO"/>
        </w:rPr>
        <w:t>)</w:t>
      </w:r>
    </w:p>
    <w:p w14:paraId="5BDB53E6" w14:textId="77777777" w:rsidR="009301A6" w:rsidRDefault="009301A6" w:rsidP="009301A6">
      <w:pPr>
        <w:ind w:hanging="2"/>
        <w:jc w:val="both"/>
        <w:rPr>
          <w:lang w:val="es-CO"/>
        </w:rPr>
      </w:pPr>
    </w:p>
    <w:p w14:paraId="082E9385" w14:textId="33C755B0" w:rsidR="009301A6" w:rsidRDefault="009301A6" w:rsidP="009301A6">
      <w:pPr>
        <w:ind w:hanging="2"/>
        <w:jc w:val="both"/>
        <w:rPr>
          <w:lang w:val="es-CO"/>
        </w:rPr>
      </w:pPr>
      <w:r>
        <w:rPr>
          <w:lang w:val="es-CO"/>
        </w:rPr>
        <w:t xml:space="preserve">       Esto lo podemos interpretar, que con esta probabilidad predicha mayor a 0.50 una persona no creyente se clasificaría como </w:t>
      </w:r>
      <w:r w:rsidRPr="00455DF0">
        <w:rPr>
          <w:i/>
          <w:iCs/>
          <w:lang w:val="es-CO"/>
        </w:rPr>
        <w:t>FELICIDAD=</w:t>
      </w:r>
      <w:r>
        <w:rPr>
          <w:i/>
          <w:iCs/>
          <w:lang w:val="es-CO"/>
        </w:rPr>
        <w:t>SI</w:t>
      </w:r>
      <w:r>
        <w:rPr>
          <w:lang w:val="es-CO"/>
        </w:rPr>
        <w:t xml:space="preserve">. Cabe recalcar que hay otros factores que influyen </w:t>
      </w:r>
      <w:r w:rsidR="00174A09">
        <w:rPr>
          <w:lang w:val="es-CO"/>
        </w:rPr>
        <w:t>en este resultado como lo son el porcentaje correcto de clasificación arrojado por el modelo (Ver tabla 8)</w:t>
      </w:r>
      <w:r w:rsidR="00717208">
        <w:rPr>
          <w:lang w:val="es-CO"/>
        </w:rPr>
        <w:t xml:space="preserve"> y el coeficiente de fiabilidad </w:t>
      </w:r>
      <w:r w:rsidR="007F6097">
        <w:rPr>
          <w:lang w:val="es-CO"/>
        </w:rPr>
        <w:t>(Ver tabla 6).</w:t>
      </w:r>
    </w:p>
    <w:p w14:paraId="7DDE1D8B" w14:textId="77777777" w:rsidR="009301A6" w:rsidRDefault="009301A6" w:rsidP="009301A6">
      <w:pPr>
        <w:ind w:hanging="2"/>
        <w:jc w:val="both"/>
        <w:rPr>
          <w:lang w:val="es-CO"/>
        </w:rPr>
      </w:pPr>
    </w:p>
    <w:p w14:paraId="4D206198" w14:textId="1BEC7CEF" w:rsidR="009301A6" w:rsidRPr="00E718AD" w:rsidRDefault="009301A6" w:rsidP="009301A6">
      <w:pPr>
        <w:jc w:val="both"/>
        <w:rPr>
          <w:b/>
          <w:bCs/>
          <w:lang w:val="es-CO"/>
        </w:rPr>
      </w:pPr>
      <w:r>
        <w:rPr>
          <w:lang w:val="es-CO"/>
        </w:rPr>
        <w:t xml:space="preserve">   </w:t>
      </w:r>
      <w:r w:rsidRPr="00E718AD">
        <w:rPr>
          <w:b/>
          <w:bCs/>
          <w:lang w:val="es-CO"/>
        </w:rPr>
        <w:t>A continuación, se hará el análisis con la variable “Estado civil” donde</w:t>
      </w:r>
      <w:r w:rsidR="00CC04E9">
        <w:rPr>
          <w:b/>
          <w:bCs/>
          <w:lang w:val="es-CO"/>
        </w:rPr>
        <w:t>, de la misma manera</w:t>
      </w:r>
      <w:r w:rsidRPr="00E718AD">
        <w:rPr>
          <w:b/>
          <w:bCs/>
          <w:lang w:val="es-CO"/>
        </w:rPr>
        <w:t xml:space="preserve"> la categoría de referencia es </w:t>
      </w:r>
      <w:r w:rsidRPr="00E718AD">
        <w:rPr>
          <w:b/>
          <w:bCs/>
          <w:i/>
          <w:iCs/>
          <w:lang w:val="es-CO"/>
        </w:rPr>
        <w:t>Soltero</w:t>
      </w:r>
      <w:r w:rsidR="00CC04E9">
        <w:rPr>
          <w:b/>
          <w:bCs/>
          <w:i/>
          <w:lang w:val="es-CO"/>
        </w:rPr>
        <w:t>=1 y Felicidad Si=1</w:t>
      </w:r>
      <w:r w:rsidRPr="00E718AD">
        <w:rPr>
          <w:b/>
          <w:bCs/>
          <w:lang w:val="es-CO"/>
        </w:rPr>
        <w:t xml:space="preserve">.   </w:t>
      </w:r>
    </w:p>
    <w:p w14:paraId="6E4CE70C" w14:textId="77777777" w:rsidR="009301A6" w:rsidRDefault="009301A6" w:rsidP="009301A6">
      <w:pPr>
        <w:jc w:val="both"/>
        <w:rPr>
          <w:lang w:val="es-CO"/>
        </w:rPr>
      </w:pPr>
    </w:p>
    <w:p w14:paraId="1748A79B" w14:textId="298A8188" w:rsidR="009301A6" w:rsidRPr="00DC57B4" w:rsidRDefault="009301A6" w:rsidP="009301A6">
      <w:pPr>
        <w:jc w:val="center"/>
        <w:rPr>
          <w:lang w:val="es-CO"/>
        </w:rPr>
      </w:pPr>
      <m:oMath>
        <m:r>
          <w:rPr>
            <w:rFonts w:ascii="Cambria Math" w:hAnsi="Cambria Math"/>
            <w:lang w:val="es-CO"/>
          </w:rPr>
          <w:lastRenderedPageBreak/>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Pr>
          <w:lang w:val="es-CO"/>
        </w:rPr>
        <w:t xml:space="preserve"> (</w:t>
      </w:r>
      <w:r w:rsidR="00FC1B54">
        <w:rPr>
          <w:lang w:val="es-CO"/>
        </w:rPr>
        <w:t>3</w:t>
      </w:r>
      <w:r>
        <w:rPr>
          <w:lang w:val="es-CO"/>
        </w:rPr>
        <w:t>)</w:t>
      </w:r>
    </w:p>
    <w:p w14:paraId="59529CAE" w14:textId="77777777" w:rsidR="009301A6" w:rsidRDefault="009301A6" w:rsidP="009301A6">
      <w:pPr>
        <w:jc w:val="both"/>
        <w:rPr>
          <w:lang w:val="es-CO"/>
        </w:rPr>
      </w:pPr>
    </w:p>
    <w:p w14:paraId="5151A1F7" w14:textId="77777777" w:rsidR="009301A6" w:rsidRDefault="009301A6" w:rsidP="009301A6">
      <w:pPr>
        <w:jc w:val="both"/>
        <w:rPr>
          <w:lang w:val="es-CO"/>
        </w:rPr>
      </w:pPr>
      <w:r>
        <w:rPr>
          <w:color w:val="010205"/>
          <w:lang w:val="es-CO"/>
        </w:rPr>
        <w:t xml:space="preserve">   </w:t>
      </w:r>
      <w:r>
        <w:rPr>
          <w:lang w:val="es-CO"/>
        </w:rPr>
        <w:t>Ahora, se calculará reemplazando el valor ESTADO CIVIL=1, donde 1=Soltero (Cat. de referencia).</w:t>
      </w:r>
    </w:p>
    <w:p w14:paraId="43BF6A01" w14:textId="77777777" w:rsidR="009301A6" w:rsidRDefault="009301A6" w:rsidP="009301A6">
      <w:pPr>
        <w:jc w:val="both"/>
        <w:rPr>
          <w:color w:val="010205"/>
          <w:lang w:val="es-CO"/>
        </w:rPr>
      </w:pPr>
    </w:p>
    <w:p w14:paraId="21528A12" w14:textId="3152C46A" w:rsidR="009301A6" w:rsidRPr="00CD2B6A" w:rsidRDefault="009301A6" w:rsidP="009301A6">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Pr>
          <w:lang w:val="es-CO"/>
        </w:rPr>
        <w:t xml:space="preserve"> (</w:t>
      </w:r>
      <w:r w:rsidR="00FC1B54">
        <w:rPr>
          <w:lang w:val="es-CO"/>
        </w:rPr>
        <w:t>4</w:t>
      </w:r>
      <w:r>
        <w:rPr>
          <w:lang w:val="es-CO"/>
        </w:rPr>
        <w:t>)</w:t>
      </w:r>
    </w:p>
    <w:p w14:paraId="7687A8FB" w14:textId="77777777" w:rsidR="009301A6" w:rsidRDefault="009301A6" w:rsidP="009301A6">
      <w:pPr>
        <w:jc w:val="both"/>
        <w:rPr>
          <w:lang w:val="es-CO"/>
        </w:rPr>
      </w:pPr>
    </w:p>
    <w:p w14:paraId="1927D692" w14:textId="742C5D21" w:rsidR="007122C1" w:rsidRDefault="009301A6" w:rsidP="009301A6">
      <w:pPr>
        <w:pStyle w:val="TextCarCar"/>
        <w:ind w:firstLine="0"/>
        <w:rPr>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4A3D8049" w14:textId="6A573489" w:rsidR="00F7000D" w:rsidRDefault="007122C1" w:rsidP="00F7000D">
      <w:pPr>
        <w:pStyle w:val="Ttulo1"/>
        <w:rPr>
          <w:lang w:val="es-CO"/>
        </w:rPr>
      </w:pPr>
      <w:r>
        <w:rPr>
          <w:lang w:val="es-CO"/>
        </w:rPr>
        <w:t>CONCLUSION</w:t>
      </w:r>
    </w:p>
    <w:p w14:paraId="2E876139" w14:textId="77777777" w:rsidR="00B4154B" w:rsidRPr="00B4154B" w:rsidRDefault="00B4154B" w:rsidP="00B4154B">
      <w:pPr>
        <w:rPr>
          <w:lang w:val="es-CO"/>
        </w:rPr>
      </w:pPr>
    </w:p>
    <w:p w14:paraId="11FBCEBE" w14:textId="27E25EB7" w:rsidR="007122C1" w:rsidRDefault="007C1321" w:rsidP="007122C1">
      <w:pPr>
        <w:pStyle w:val="TextCarCar"/>
        <w:ind w:firstLine="0"/>
        <w:rPr>
          <w:lang w:val="es-CO"/>
        </w:rPr>
      </w:pPr>
      <w:r>
        <w:rPr>
          <w:lang w:val="es-CO"/>
        </w:rPr>
        <w:t xml:space="preserve">   </w:t>
      </w:r>
      <w:r w:rsidR="007122C1">
        <w:rPr>
          <w:lang w:val="es-CO"/>
        </w:rPr>
        <w:t>L</w:t>
      </w:r>
      <w:r w:rsidR="007122C1" w:rsidRPr="00B40146">
        <w:rPr>
          <w:lang w:val="es-CO"/>
        </w:rPr>
        <w:t>os datos obtenidos del</w:t>
      </w:r>
      <w:r w:rsidR="007122C1">
        <w:rPr>
          <w:lang w:val="es-CO"/>
        </w:rPr>
        <w:t xml:space="preserve"> desarrollo de este trabajo </w:t>
      </w:r>
      <w:r w:rsidR="007122C1" w:rsidRPr="00B40146">
        <w:rPr>
          <w:lang w:val="es-CO"/>
        </w:rPr>
        <w:t xml:space="preserve">  indican</w:t>
      </w:r>
      <w:r w:rsidR="007122C1">
        <w:rPr>
          <w:lang w:val="es-CO"/>
        </w:rPr>
        <w:t xml:space="preserve"> </w:t>
      </w:r>
      <w:r w:rsidR="007122C1" w:rsidRPr="00B40146">
        <w:rPr>
          <w:lang w:val="es-CO"/>
        </w:rPr>
        <w:t>que tanto la herramienta de recolección (encuesta) como los</w:t>
      </w:r>
      <w:r w:rsidR="007122C1">
        <w:rPr>
          <w:lang w:val="es-CO"/>
        </w:rPr>
        <w:t xml:space="preserve"> </w:t>
      </w:r>
      <w:r w:rsidR="007122C1" w:rsidRPr="00B40146">
        <w:rPr>
          <w:lang w:val="es-CO"/>
        </w:rPr>
        <w:t>resultados son confiables</w:t>
      </w:r>
      <w:r w:rsidR="00C34386">
        <w:rPr>
          <w:lang w:val="es-CO"/>
        </w:rPr>
        <w:t xml:space="preserve"> en cuanto a</w:t>
      </w:r>
      <w:r w:rsidR="007122C1">
        <w:rPr>
          <w:lang w:val="es-CO"/>
        </w:rPr>
        <w:t xml:space="preserve"> las preguntas obtenidas de </w:t>
      </w:r>
      <w:r w:rsidR="007122C1" w:rsidRPr="00B73369">
        <w:rPr>
          <w:lang w:val="es-CO"/>
        </w:rPr>
        <w:t xml:space="preserve">Oxford </w:t>
      </w:r>
      <w:r w:rsidR="007122C1" w:rsidRPr="00A14D9E">
        <w:rPr>
          <w:lang w:val="es-CO"/>
        </w:rPr>
        <w:t>Happiness Questionnaire</w:t>
      </w:r>
      <w:r w:rsidR="00204F2C">
        <w:rPr>
          <w:lang w:val="es-CO"/>
        </w:rPr>
        <w:t>,</w:t>
      </w:r>
      <w:r w:rsidR="007122C1" w:rsidRPr="00B40146">
        <w:rPr>
          <w:lang w:val="es-CO"/>
        </w:rPr>
        <w:t xml:space="preserve"> </w:t>
      </w:r>
      <w:r w:rsidR="007122C1">
        <w:rPr>
          <w:lang w:val="es-CO"/>
        </w:rPr>
        <w:t>de esta manera se valida la efectividad de este cuestionario</w:t>
      </w:r>
      <w:r w:rsidR="00204F2C">
        <w:rPr>
          <w:lang w:val="es-CO"/>
        </w:rPr>
        <w:t>.</w:t>
      </w:r>
      <w:r w:rsidR="007122C1">
        <w:rPr>
          <w:lang w:val="es-CO"/>
        </w:rPr>
        <w:t xml:space="preserve"> </w:t>
      </w:r>
      <w:r w:rsidR="00204F2C">
        <w:rPr>
          <w:lang w:val="es-CO"/>
        </w:rPr>
        <w:t>P</w:t>
      </w:r>
      <w:r w:rsidR="007122C1">
        <w:rPr>
          <w:lang w:val="es-CO"/>
        </w:rPr>
        <w:t>ara las preguntas incluidas en la encuesta desarrollada se empleó el análisis KR- 20</w:t>
      </w:r>
      <w:r w:rsidR="00A56309">
        <w:rPr>
          <w:lang w:val="es-CO"/>
        </w:rPr>
        <w:t xml:space="preserve"> y la regresión logística binaria</w:t>
      </w:r>
      <w:r w:rsidR="007122C1">
        <w:rPr>
          <w:lang w:val="es-CO"/>
        </w:rPr>
        <w:t xml:space="preserve"> </w:t>
      </w:r>
      <w:r w:rsidR="007122C1" w:rsidRPr="00B40146">
        <w:rPr>
          <w:lang w:val="es-CO"/>
        </w:rPr>
        <w:t xml:space="preserve">para </w:t>
      </w:r>
      <w:r w:rsidR="007122C1">
        <w:rPr>
          <w:lang w:val="es-CO"/>
        </w:rPr>
        <w:t xml:space="preserve">determinar cuáles de las variables propuestas realmente tenían una relación directa con la felicidad. En este proceso se determinó como variables significativas “Es creyente” y “Estado civil”, en donde </w:t>
      </w:r>
      <w:r w:rsidR="007A1F06">
        <w:rPr>
          <w:lang w:val="es-CO"/>
        </w:rPr>
        <w:t>estas</w:t>
      </w:r>
      <w:r w:rsidR="007122C1">
        <w:rPr>
          <w:lang w:val="es-CO"/>
        </w:rPr>
        <w:t xml:space="preserve"> explica</w:t>
      </w:r>
      <w:r w:rsidR="00C27F69">
        <w:rPr>
          <w:lang w:val="es-CO"/>
        </w:rPr>
        <w:t>n</w:t>
      </w:r>
      <w:r w:rsidR="007122C1">
        <w:rPr>
          <w:lang w:val="es-CO"/>
        </w:rPr>
        <w:t xml:space="preserve"> el modelo de manera correcta en</w:t>
      </w:r>
      <w:r w:rsidR="00AB5FCB">
        <w:rPr>
          <w:lang w:val="es-CO"/>
        </w:rPr>
        <w:t>tre</w:t>
      </w:r>
      <w:r w:rsidR="007122C1">
        <w:rPr>
          <w:lang w:val="es-CO"/>
        </w:rPr>
        <w:t xml:space="preserve"> un 13% y un 18%. por lo cual es necesario encontrar más variables para predecir la variable principal de una manera más completa y exacta. Para la primera variable encontrada se determinó que su valor se relaciona de manera directamente proporcional con la variable principal cuando su valor es “no </w:t>
      </w:r>
      <w:r w:rsidR="008B6663">
        <w:rPr>
          <w:lang w:val="es-CO"/>
        </w:rPr>
        <w:t>creyente”</w:t>
      </w:r>
      <w:r w:rsidR="007122C1">
        <w:rPr>
          <w:lang w:val="es-CO"/>
        </w:rPr>
        <w:t>, mientras que el valor de estado civil es directamente proporcional respecto a la variable principal cuando las personas son solteras. Por lo tanto, se obtiene que dentro del aglomerado estudiantil de la Universidad Distrital Francisco José de Caldas las dos características anteriormente mencionadas parcialmente a las personas identificadas como felices.</w:t>
      </w:r>
    </w:p>
    <w:p w14:paraId="6D6F6CFB" w14:textId="5E64AE60" w:rsidR="004E2675" w:rsidRPr="00924250" w:rsidRDefault="00723E1E" w:rsidP="00022AA5">
      <w:pPr>
        <w:pStyle w:val="Ttulo1"/>
        <w:rPr>
          <w:lang w:val="es-CO"/>
        </w:rPr>
      </w:pPr>
      <w:r>
        <w:rPr>
          <w:lang w:val="es-CO"/>
        </w:rPr>
        <w:t>DISCUSION</w:t>
      </w:r>
    </w:p>
    <w:p w14:paraId="2FBAE78D" w14:textId="09654DD2" w:rsidR="00FA0E9E" w:rsidRDefault="00FA0E9E" w:rsidP="00B43E98">
      <w:pPr>
        <w:pStyle w:val="TextCarCar"/>
        <w:ind w:firstLine="0"/>
        <w:rPr>
          <w:color w:val="000000"/>
          <w:lang w:val="es-CO"/>
        </w:rPr>
      </w:pPr>
    </w:p>
    <w:p w14:paraId="7D2FC94C" w14:textId="08B6C529" w:rsidR="005E4478" w:rsidRDefault="00BE65B9" w:rsidP="005364DB">
      <w:pPr>
        <w:jc w:val="both"/>
        <w:rPr>
          <w:lang w:val="es-CO"/>
        </w:rPr>
      </w:pPr>
      <w:r>
        <w:rPr>
          <w:lang w:val="es-CO"/>
        </w:rPr>
        <w:t xml:space="preserve">   A pesar de no poder </w:t>
      </w:r>
      <w:r w:rsidR="003B1BC9">
        <w:rPr>
          <w:lang w:val="es-CO"/>
        </w:rPr>
        <w:t xml:space="preserve">obtener resultados contundentes, se puede comprobar la tendencia </w:t>
      </w:r>
      <w:r w:rsidR="00121966">
        <w:rPr>
          <w:lang w:val="es-CO"/>
        </w:rPr>
        <w:t xml:space="preserve">de </w:t>
      </w:r>
      <w:r w:rsidR="000D244B">
        <w:rPr>
          <w:lang w:val="es-CO"/>
        </w:rPr>
        <w:t xml:space="preserve">que las variables “Es creyente” y “Estado civil” son significativas en el momento de predecir la felicidad en determinado grupo estudiado, como lo es en este caso en estudiantes </w:t>
      </w:r>
      <w:r w:rsidR="00946284">
        <w:rPr>
          <w:lang w:val="es-CO"/>
        </w:rPr>
        <w:t xml:space="preserve">universitarios. </w:t>
      </w:r>
      <w:r w:rsidR="00310FC2">
        <w:rPr>
          <w:lang w:val="es-CO"/>
        </w:rPr>
        <w:t>En base</w:t>
      </w:r>
      <w:r w:rsidR="00946284">
        <w:rPr>
          <w:lang w:val="es-CO"/>
        </w:rPr>
        <w:t xml:space="preserve"> </w:t>
      </w:r>
      <w:r w:rsidR="000106E0">
        <w:rPr>
          <w:lang w:val="es-CO"/>
        </w:rPr>
        <w:t>al</w:t>
      </w:r>
      <w:r w:rsidR="00946284">
        <w:rPr>
          <w:lang w:val="es-CO"/>
        </w:rPr>
        <w:t xml:space="preserve"> caso de estudio de  </w:t>
      </w:r>
      <w:r w:rsidR="00770F69">
        <w:rPr>
          <w:lang w:val="es-CO"/>
        </w:rPr>
        <w:t xml:space="preserve">Gamero Tafur, Medina Martínez y Escobar Espinoza </w:t>
      </w:r>
      <w:sdt>
        <w:sdtPr>
          <w:rPr>
            <w:lang w:val="es-CO"/>
          </w:rPr>
          <w:id w:val="1558889512"/>
          <w:citation/>
        </w:sdtPr>
        <w:sdtEndPr/>
        <w:sdtContent>
          <w:r w:rsidR="00770F69">
            <w:rPr>
              <w:lang w:val="es-CO"/>
            </w:rPr>
            <w:fldChar w:fldCharType="begin"/>
          </w:r>
          <w:r w:rsidR="00770F69">
            <w:rPr>
              <w:lang w:val="es-CO"/>
            </w:rPr>
            <w:instrText xml:space="preserve"> CITATION KEG17 \l 9226 </w:instrText>
          </w:r>
          <w:r w:rsidR="00770F69">
            <w:rPr>
              <w:lang w:val="es-CO"/>
            </w:rPr>
            <w:fldChar w:fldCharType="separate"/>
          </w:r>
          <w:r w:rsidR="00770F69" w:rsidRPr="00770F69">
            <w:rPr>
              <w:noProof/>
              <w:lang w:val="es-CO"/>
            </w:rPr>
            <w:t>[11]</w:t>
          </w:r>
          <w:r w:rsidR="00770F69">
            <w:rPr>
              <w:lang w:val="es-CO"/>
            </w:rPr>
            <w:fldChar w:fldCharType="end"/>
          </w:r>
        </w:sdtContent>
      </w:sdt>
      <w:r w:rsidR="00770F69">
        <w:rPr>
          <w:lang w:val="es-CO"/>
        </w:rPr>
        <w:t xml:space="preserve"> podemos evidenciar que estas variables también jugaron un papel importante en </w:t>
      </w:r>
      <w:r w:rsidR="009A1FEF">
        <w:rPr>
          <w:lang w:val="es-CO"/>
        </w:rPr>
        <w:t>su</w:t>
      </w:r>
      <w:r w:rsidR="00770F69">
        <w:rPr>
          <w:lang w:val="es-CO"/>
        </w:rPr>
        <w:t xml:space="preserve"> </w:t>
      </w:r>
      <w:r w:rsidR="00751C00">
        <w:rPr>
          <w:lang w:val="es-CO"/>
        </w:rPr>
        <w:t>investigación</w:t>
      </w:r>
      <w:r w:rsidR="009A1FEF">
        <w:rPr>
          <w:lang w:val="es-CO"/>
        </w:rPr>
        <w:t xml:space="preserve">, </w:t>
      </w:r>
      <w:r w:rsidR="007B0FB6">
        <w:rPr>
          <w:lang w:val="es-CO"/>
        </w:rPr>
        <w:t xml:space="preserve">sin embargo </w:t>
      </w:r>
      <w:r w:rsidR="009A1FEF">
        <w:rPr>
          <w:lang w:val="es-CO"/>
        </w:rPr>
        <w:t xml:space="preserve">cabe aclarar que las probabilidades que ellos obtuvieron fueron totalmente distintas a las de este estudio, </w:t>
      </w:r>
      <w:r w:rsidR="007B0FB6">
        <w:rPr>
          <w:lang w:val="es-CO"/>
        </w:rPr>
        <w:t xml:space="preserve">puesto que como ejemplo en la variable “Estado Civil”, </w:t>
      </w:r>
      <w:r w:rsidR="008714C3">
        <w:rPr>
          <w:lang w:val="es-CO"/>
        </w:rPr>
        <w:t>en este estudio se obtiene mayor probabilidad de predicción de 73.34%</w:t>
      </w:r>
      <w:r w:rsidR="00872B9D">
        <w:rPr>
          <w:lang w:val="es-CO"/>
        </w:rPr>
        <w:t xml:space="preserve"> de que una persona sea feliz cuando esta soltera, caso contrario al del estudio referenciado, donde el matrimonio es significativo e importante debido a las satisfacciones que genera la confianza y el intercambio de confidencias y opiniones entre esta cooperativa</w:t>
      </w:r>
      <w:r w:rsidR="00D11ADD">
        <w:rPr>
          <w:lang w:val="es-CO"/>
        </w:rPr>
        <w:t xml:space="preserve"> </w:t>
      </w:r>
      <w:sdt>
        <w:sdtPr>
          <w:rPr>
            <w:lang w:val="es-CO"/>
          </w:rPr>
          <w:id w:val="1251391781"/>
          <w:citation/>
        </w:sdtPr>
        <w:sdtEndPr/>
        <w:sdtContent>
          <w:r w:rsidR="00D11ADD">
            <w:rPr>
              <w:lang w:val="es-CO"/>
            </w:rPr>
            <w:fldChar w:fldCharType="begin"/>
          </w:r>
          <w:r w:rsidR="00D11ADD">
            <w:rPr>
              <w:lang w:val="es-CO"/>
            </w:rPr>
            <w:instrText xml:space="preserve"> CITATION Arg99 \l 9226 </w:instrText>
          </w:r>
          <w:r w:rsidR="00D11ADD">
            <w:rPr>
              <w:lang w:val="es-CO"/>
            </w:rPr>
            <w:fldChar w:fldCharType="separate"/>
          </w:r>
          <w:r w:rsidR="00D11ADD" w:rsidRPr="00D11ADD">
            <w:rPr>
              <w:noProof/>
              <w:lang w:val="es-CO"/>
            </w:rPr>
            <w:t>[14]</w:t>
          </w:r>
          <w:r w:rsidR="00D11ADD">
            <w:rPr>
              <w:lang w:val="es-CO"/>
            </w:rPr>
            <w:fldChar w:fldCharType="end"/>
          </w:r>
        </w:sdtContent>
      </w:sdt>
      <w:r w:rsidR="0056515D">
        <w:rPr>
          <w:lang w:val="es-CO"/>
        </w:rPr>
        <w:t>, no obstante podemos tener en cuenta que</w:t>
      </w:r>
      <w:r w:rsidR="005F37D3">
        <w:rPr>
          <w:lang w:val="es-CO"/>
        </w:rPr>
        <w:t xml:space="preserve"> hablar de matrimonio es un cas</w:t>
      </w:r>
      <w:r w:rsidR="00574C0D">
        <w:rPr>
          <w:lang w:val="es-CO"/>
        </w:rPr>
        <w:t xml:space="preserve">o en el cual la edad promedio de la realización de este es entre los 28 y 32 años </w:t>
      </w:r>
      <w:sdt>
        <w:sdtPr>
          <w:rPr>
            <w:lang w:val="es-CO"/>
          </w:rPr>
          <w:id w:val="-2012589229"/>
          <w:citation/>
        </w:sdtPr>
        <w:sdtEndPr/>
        <w:sdtContent>
          <w:r w:rsidR="00574C0D">
            <w:rPr>
              <w:lang w:val="es-CO"/>
            </w:rPr>
            <w:fldChar w:fldCharType="begin"/>
          </w:r>
          <w:r w:rsidR="00574C0D">
            <w:rPr>
              <w:lang w:val="es-CO"/>
            </w:rPr>
            <w:instrText xml:space="preserve"> CITATION COL15 \l 9226 </w:instrText>
          </w:r>
          <w:r w:rsidR="00574C0D">
            <w:rPr>
              <w:lang w:val="es-CO"/>
            </w:rPr>
            <w:fldChar w:fldCharType="separate"/>
          </w:r>
          <w:r w:rsidR="00574C0D" w:rsidRPr="00574C0D">
            <w:rPr>
              <w:noProof/>
              <w:lang w:val="es-CO"/>
            </w:rPr>
            <w:t>[15]</w:t>
          </w:r>
          <w:r w:rsidR="00574C0D">
            <w:rPr>
              <w:lang w:val="es-CO"/>
            </w:rPr>
            <w:fldChar w:fldCharType="end"/>
          </w:r>
        </w:sdtContent>
      </w:sdt>
      <w:r w:rsidR="00574C0D">
        <w:rPr>
          <w:lang w:val="es-CO"/>
        </w:rPr>
        <w:t xml:space="preserve"> </w:t>
      </w:r>
      <w:r w:rsidR="005364DB">
        <w:rPr>
          <w:lang w:val="es-CO"/>
        </w:rPr>
        <w:t xml:space="preserve">y </w:t>
      </w:r>
      <w:r w:rsidR="001B4E97">
        <w:rPr>
          <w:lang w:val="es-CO"/>
        </w:rPr>
        <w:t>considerando</w:t>
      </w:r>
      <w:r w:rsidR="005364DB">
        <w:rPr>
          <w:lang w:val="es-CO"/>
        </w:rPr>
        <w:t xml:space="preserve"> que más del 50% de los encuestados son menores de 20 años, hablar de matrimonio puede ser no muy coherente</w:t>
      </w:r>
      <w:r w:rsidR="00581BC4">
        <w:rPr>
          <w:lang w:val="es-CO"/>
        </w:rPr>
        <w:t xml:space="preserve">, </w:t>
      </w:r>
      <w:r w:rsidR="00B73369">
        <w:rPr>
          <w:lang w:val="es-CO"/>
        </w:rPr>
        <w:t xml:space="preserve">puesto que muchos jóvenes de hoy en </w:t>
      </w:r>
      <w:r w:rsidR="00452F37">
        <w:rPr>
          <w:lang w:val="es-CO"/>
        </w:rPr>
        <w:t>día</w:t>
      </w:r>
      <w:r w:rsidR="00B73369">
        <w:rPr>
          <w:lang w:val="es-CO"/>
        </w:rPr>
        <w:t xml:space="preserve"> piensan diferente en cuanto a la vida en pareja</w:t>
      </w:r>
      <w:r w:rsidR="00F12C76">
        <w:rPr>
          <w:lang w:val="es-CO"/>
        </w:rPr>
        <w:t xml:space="preserve">. </w:t>
      </w:r>
      <w:r w:rsidR="00452F37">
        <w:rPr>
          <w:lang w:val="es-CO"/>
        </w:rPr>
        <w:t>Eliakim Kislev, afirma que los solteros cuentan con un mayor poder de sentir felicidad y satisfacción, por ende, son menos egoístas a diferencia de aquellos que llevan una vida en pareja</w:t>
      </w:r>
      <w:r w:rsidR="005E4478">
        <w:rPr>
          <w:lang w:val="es-CO"/>
        </w:rPr>
        <w:t>.</w:t>
      </w:r>
      <w:r w:rsidR="00452F37">
        <w:rPr>
          <w:lang w:val="es-CO"/>
        </w:rPr>
        <w:t xml:space="preserve"> </w:t>
      </w:r>
      <w:sdt>
        <w:sdtPr>
          <w:rPr>
            <w:lang w:val="es-CO"/>
          </w:rPr>
          <w:id w:val="-1674946429"/>
          <w:citation/>
        </w:sdtPr>
        <w:sdtEndPr/>
        <w:sdtContent>
          <w:r w:rsidR="001132C2">
            <w:rPr>
              <w:lang w:val="es-CO"/>
            </w:rPr>
            <w:fldChar w:fldCharType="begin"/>
          </w:r>
          <w:r w:rsidR="001132C2">
            <w:rPr>
              <w:lang w:val="es-CO"/>
            </w:rPr>
            <w:instrText xml:space="preserve"> CITATION Ely \l 9226 </w:instrText>
          </w:r>
          <w:r w:rsidR="001132C2">
            <w:rPr>
              <w:lang w:val="es-CO"/>
            </w:rPr>
            <w:fldChar w:fldCharType="separate"/>
          </w:r>
          <w:r w:rsidR="001132C2" w:rsidRPr="001132C2">
            <w:rPr>
              <w:noProof/>
              <w:lang w:val="es-CO"/>
            </w:rPr>
            <w:t>[16]</w:t>
          </w:r>
          <w:r w:rsidR="001132C2">
            <w:rPr>
              <w:lang w:val="es-CO"/>
            </w:rPr>
            <w:fldChar w:fldCharType="end"/>
          </w:r>
        </w:sdtContent>
      </w:sdt>
    </w:p>
    <w:p w14:paraId="1801B3AD" w14:textId="77777777" w:rsidR="005E4478" w:rsidRDefault="005E4478" w:rsidP="005364DB">
      <w:pPr>
        <w:jc w:val="both"/>
        <w:rPr>
          <w:lang w:val="es-CO"/>
        </w:rPr>
      </w:pPr>
    </w:p>
    <w:p w14:paraId="267FC7C5" w14:textId="249B5678" w:rsidR="005364DB" w:rsidRDefault="00A14D9E" w:rsidP="00D30CDA">
      <w:pPr>
        <w:jc w:val="both"/>
        <w:rPr>
          <w:lang w:val="es-CO"/>
        </w:rPr>
      </w:pPr>
      <w:r>
        <w:rPr>
          <w:lang w:val="es-CO"/>
        </w:rPr>
        <w:t xml:space="preserve">   </w:t>
      </w:r>
      <w:r w:rsidR="005E4478" w:rsidRPr="005E4478">
        <w:rPr>
          <w:lang w:val="es-CO"/>
        </w:rPr>
        <w:t>Un soltero regularmente, no quiere decir que así sea en todos los casos, experimenta mayor libertad, ya que no tiene que llegar a acuerdos con alguien más durante la toma de decisiones. Los solteros se sienten más completos en su profesión, vida diaria, vida social y más, sobre todo con mayor libertad para hacer planes</w:t>
      </w:r>
      <w:r w:rsidR="005E4478">
        <w:rPr>
          <w:lang w:val="es-CO"/>
        </w:rPr>
        <w:t xml:space="preserve"> </w:t>
      </w:r>
      <w:sdt>
        <w:sdtPr>
          <w:rPr>
            <w:lang w:val="es-CO"/>
          </w:rPr>
          <w:id w:val="-1236774508"/>
          <w:citation/>
        </w:sdtPr>
        <w:sdtEndPr/>
        <w:sdtContent>
          <w:r w:rsidR="005E4478">
            <w:rPr>
              <w:lang w:val="es-CO"/>
            </w:rPr>
            <w:fldChar w:fldCharType="begin"/>
          </w:r>
          <w:r w:rsidR="005E4478">
            <w:rPr>
              <w:lang w:val="es-CO"/>
            </w:rPr>
            <w:instrText xml:space="preserve"> CITATION Emm19 \l 9226 </w:instrText>
          </w:r>
          <w:r w:rsidR="005E4478">
            <w:rPr>
              <w:lang w:val="es-CO"/>
            </w:rPr>
            <w:fldChar w:fldCharType="separate"/>
          </w:r>
          <w:r w:rsidR="005E4478" w:rsidRPr="005E4478">
            <w:rPr>
              <w:noProof/>
              <w:lang w:val="es-CO"/>
            </w:rPr>
            <w:t>[17]</w:t>
          </w:r>
          <w:r w:rsidR="005E4478">
            <w:rPr>
              <w:lang w:val="es-CO"/>
            </w:rPr>
            <w:fldChar w:fldCharType="end"/>
          </w:r>
        </w:sdtContent>
      </w:sdt>
      <w:r w:rsidR="00D30CDA">
        <w:rPr>
          <w:lang w:val="es-CO"/>
        </w:rPr>
        <w:t>,</w:t>
      </w:r>
      <w:r w:rsidR="00B4154B">
        <w:rPr>
          <w:lang w:val="es-CO"/>
        </w:rPr>
        <w:t xml:space="preserve"> </w:t>
      </w:r>
      <w:r w:rsidR="00D30CDA">
        <w:rPr>
          <w:lang w:val="es-CO"/>
        </w:rPr>
        <w:t xml:space="preserve">y con esto viene conjunto otras configuraciones de pareja </w:t>
      </w:r>
      <w:r w:rsidR="00D30CDA" w:rsidRPr="00D30CDA">
        <w:rPr>
          <w:lang w:val="es-CO"/>
        </w:rPr>
        <w:t xml:space="preserve"> como “amigos con</w:t>
      </w:r>
      <w:r w:rsidR="00D30CDA">
        <w:rPr>
          <w:lang w:val="es-CO"/>
        </w:rPr>
        <w:t xml:space="preserve"> </w:t>
      </w:r>
      <w:r w:rsidR="00D30CDA" w:rsidRPr="00D30CDA">
        <w:rPr>
          <w:lang w:val="es-CO"/>
        </w:rPr>
        <w:t>derecho”, “amigovios”, “parche”, “relaciones sexuales”, “relaciones virtuales”, frente a relaciones</w:t>
      </w:r>
      <w:r w:rsidR="00D30CDA">
        <w:rPr>
          <w:lang w:val="es-CO"/>
        </w:rPr>
        <w:t xml:space="preserve"> </w:t>
      </w:r>
      <w:r w:rsidR="00D30CDA" w:rsidRPr="00D30CDA">
        <w:rPr>
          <w:lang w:val="es-CO"/>
        </w:rPr>
        <w:t>con compromiso, amor, confianza y construcción de intimidad</w:t>
      </w:r>
      <w:r w:rsidR="00D30CDA">
        <w:rPr>
          <w:lang w:val="es-CO"/>
        </w:rPr>
        <w:t xml:space="preserve"> </w:t>
      </w:r>
      <w:sdt>
        <w:sdtPr>
          <w:rPr>
            <w:lang w:val="es-CO"/>
          </w:rPr>
          <w:id w:val="-1998715630"/>
          <w:citation/>
        </w:sdtPr>
        <w:sdtEndPr/>
        <w:sdtContent>
          <w:r w:rsidR="00D30CDA">
            <w:rPr>
              <w:lang w:val="es-CO"/>
            </w:rPr>
            <w:fldChar w:fldCharType="begin"/>
          </w:r>
          <w:r w:rsidR="00D30CDA">
            <w:rPr>
              <w:lang w:val="es-CO"/>
            </w:rPr>
            <w:instrText xml:space="preserve"> CITATION Bla16 \l 9226 </w:instrText>
          </w:r>
          <w:r w:rsidR="00D30CDA">
            <w:rPr>
              <w:lang w:val="es-CO"/>
            </w:rPr>
            <w:fldChar w:fldCharType="separate"/>
          </w:r>
          <w:r w:rsidR="00D30CDA" w:rsidRPr="00D30CDA">
            <w:rPr>
              <w:noProof/>
              <w:lang w:val="es-CO"/>
            </w:rPr>
            <w:t>[18]</w:t>
          </w:r>
          <w:r w:rsidR="00D30CDA">
            <w:rPr>
              <w:lang w:val="es-CO"/>
            </w:rPr>
            <w:fldChar w:fldCharType="end"/>
          </w:r>
        </w:sdtContent>
      </w:sdt>
      <w:r w:rsidR="00D30CDA">
        <w:rPr>
          <w:lang w:val="es-CO"/>
        </w:rPr>
        <w:t xml:space="preserve"> que actualmente muchos jóvenes practican</w:t>
      </w:r>
      <w:r w:rsidR="00E95C61">
        <w:rPr>
          <w:lang w:val="es-CO"/>
        </w:rPr>
        <w:t xml:space="preserve">, con esto podemos decir de forma </w:t>
      </w:r>
      <w:r w:rsidR="00DF11DF">
        <w:rPr>
          <w:lang w:val="es-CO"/>
        </w:rPr>
        <w:t>más</w:t>
      </w:r>
      <w:r w:rsidR="00E95C61">
        <w:rPr>
          <w:lang w:val="es-CO"/>
        </w:rPr>
        <w:t xml:space="preserve"> general que la felicidad en función de la variable estado civil</w:t>
      </w:r>
      <w:r w:rsidR="00980F74">
        <w:rPr>
          <w:lang w:val="es-CO"/>
        </w:rPr>
        <w:t xml:space="preserve"> es totalmente dependiente del grupo de edades estudiado</w:t>
      </w:r>
      <w:r w:rsidR="00D364E8">
        <w:rPr>
          <w:lang w:val="es-CO"/>
        </w:rPr>
        <w:t xml:space="preserve">, por otro lado, podemos observar la investigación hecha por </w:t>
      </w:r>
      <w:r w:rsidR="00D364E8" w:rsidRPr="00D364E8">
        <w:rPr>
          <w:lang w:val="es-CO"/>
        </w:rPr>
        <w:t>Macaya Sazo, Marlene Fernandan</w:t>
      </w:r>
      <w:r w:rsidR="00D364E8">
        <w:rPr>
          <w:lang w:val="es-CO"/>
        </w:rPr>
        <w:t xml:space="preserve"> </w:t>
      </w:r>
      <w:sdt>
        <w:sdtPr>
          <w:rPr>
            <w:lang w:val="es-CO"/>
          </w:rPr>
          <w:id w:val="2068686755"/>
          <w:citation/>
        </w:sdtPr>
        <w:sdtEndPr/>
        <w:sdtContent>
          <w:r w:rsidR="00D364E8">
            <w:rPr>
              <w:lang w:val="es-CO"/>
            </w:rPr>
            <w:fldChar w:fldCharType="begin"/>
          </w:r>
          <w:r w:rsidR="00D364E8">
            <w:rPr>
              <w:lang w:val="es-CO"/>
            </w:rPr>
            <w:instrText xml:space="preserve"> CITATION Mac15 \l 9226 </w:instrText>
          </w:r>
          <w:r w:rsidR="00D364E8">
            <w:rPr>
              <w:lang w:val="es-CO"/>
            </w:rPr>
            <w:fldChar w:fldCharType="separate"/>
          </w:r>
          <w:r w:rsidR="00D364E8" w:rsidRPr="00D364E8">
            <w:rPr>
              <w:noProof/>
              <w:lang w:val="es-CO"/>
            </w:rPr>
            <w:t>[19]</w:t>
          </w:r>
          <w:r w:rsidR="00D364E8">
            <w:rPr>
              <w:lang w:val="es-CO"/>
            </w:rPr>
            <w:fldChar w:fldCharType="end"/>
          </w:r>
        </w:sdtContent>
      </w:sdt>
      <w:r w:rsidR="00D364E8">
        <w:rPr>
          <w:lang w:val="es-CO"/>
        </w:rPr>
        <w:t>, en el cual la muestra fue de hombres y mujeres</w:t>
      </w:r>
      <w:r w:rsidR="0021027C">
        <w:rPr>
          <w:lang w:val="es-CO"/>
        </w:rPr>
        <w:t xml:space="preserve"> de un rango de edad entre 18 y 30</w:t>
      </w:r>
      <w:r w:rsidR="00CB5903">
        <w:rPr>
          <w:lang w:val="es-CO"/>
        </w:rPr>
        <w:t xml:space="preserve"> y donde se concluye que </w:t>
      </w:r>
      <w:r w:rsidR="00CB5903" w:rsidRPr="00CB5903">
        <w:rPr>
          <w:lang w:val="es-CO"/>
        </w:rPr>
        <w:t>las variables que se relacionan con aspectos relacionales o afectivos, son las que explican en su mayoría el nivel de felicidad de estos estudiantes</w:t>
      </w:r>
      <w:r w:rsidR="00760A47">
        <w:rPr>
          <w:lang w:val="es-CO"/>
        </w:rPr>
        <w:t xml:space="preserve">, con lo que podemos </w:t>
      </w:r>
      <w:r w:rsidR="00BF0BA5">
        <w:rPr>
          <w:lang w:val="es-CO"/>
        </w:rPr>
        <w:t>afirmar</w:t>
      </w:r>
      <w:r w:rsidR="00760A47">
        <w:rPr>
          <w:lang w:val="es-CO"/>
        </w:rPr>
        <w:t xml:space="preserve"> que esta variable siempre se debe incluir en futuros estudios.</w:t>
      </w:r>
    </w:p>
    <w:p w14:paraId="0F1F89E4" w14:textId="77777777" w:rsidR="005364DB" w:rsidRDefault="005364DB" w:rsidP="005364DB">
      <w:pPr>
        <w:jc w:val="both"/>
        <w:rPr>
          <w:lang w:val="es-CO"/>
        </w:rPr>
      </w:pPr>
    </w:p>
    <w:p w14:paraId="3DF46E86" w14:textId="01CF5257" w:rsidR="005906A5" w:rsidRDefault="00DA1067" w:rsidP="005906A5">
      <w:pPr>
        <w:jc w:val="both"/>
        <w:rPr>
          <w:lang w:val="es-CO"/>
        </w:rPr>
      </w:pPr>
      <w:r>
        <w:rPr>
          <w:lang w:val="es-CO"/>
        </w:rPr>
        <w:t xml:space="preserve">   En cuanto a </w:t>
      </w:r>
      <w:r w:rsidR="005364DB">
        <w:rPr>
          <w:lang w:val="es-CO"/>
        </w:rPr>
        <w:t>la variabl</w:t>
      </w:r>
      <w:r>
        <w:rPr>
          <w:lang w:val="es-CO"/>
        </w:rPr>
        <w:t>e</w:t>
      </w:r>
      <w:r w:rsidR="005364DB">
        <w:rPr>
          <w:lang w:val="es-CO"/>
        </w:rPr>
        <w:t xml:space="preserve"> “Es creyente”  </w:t>
      </w:r>
      <w:r w:rsidR="00DC4865">
        <w:rPr>
          <w:lang w:val="es-CO"/>
        </w:rPr>
        <w:t>tomando como base la investigación hecha</w:t>
      </w:r>
      <w:r w:rsidR="005364DB">
        <w:rPr>
          <w:lang w:val="es-CO"/>
        </w:rPr>
        <w:t xml:space="preserve"> por Gamero Tafur, Medina Martínez</w:t>
      </w:r>
      <w:r w:rsidR="003646E2">
        <w:rPr>
          <w:lang w:val="es-CO"/>
        </w:rPr>
        <w:t xml:space="preserve">, </w:t>
      </w:r>
      <w:r w:rsidR="005364DB">
        <w:rPr>
          <w:lang w:val="es-CO"/>
        </w:rPr>
        <w:t xml:space="preserve">Escobar Espinoza </w:t>
      </w:r>
      <w:sdt>
        <w:sdtPr>
          <w:rPr>
            <w:lang w:val="es-CO"/>
          </w:rPr>
          <w:id w:val="-1607030167"/>
          <w:citation/>
        </w:sdtPr>
        <w:sdtEndPr/>
        <w:sdtContent>
          <w:r w:rsidR="005364DB">
            <w:rPr>
              <w:lang w:val="es-CO"/>
            </w:rPr>
            <w:fldChar w:fldCharType="begin"/>
          </w:r>
          <w:r w:rsidR="005364DB">
            <w:rPr>
              <w:lang w:val="es-CO"/>
            </w:rPr>
            <w:instrText xml:space="preserve"> CITATION KEG17 \l 9226 </w:instrText>
          </w:r>
          <w:r w:rsidR="005364DB">
            <w:rPr>
              <w:lang w:val="es-CO"/>
            </w:rPr>
            <w:fldChar w:fldCharType="separate"/>
          </w:r>
          <w:r w:rsidR="005364DB">
            <w:rPr>
              <w:noProof/>
              <w:lang w:val="es-CO"/>
            </w:rPr>
            <w:t>[11]</w:t>
          </w:r>
          <w:r w:rsidR="005364DB">
            <w:rPr>
              <w:lang w:val="es-CO"/>
            </w:rPr>
            <w:fldChar w:fldCharType="end"/>
          </w:r>
        </w:sdtContent>
      </w:sdt>
      <w:r w:rsidR="005364DB">
        <w:rPr>
          <w:lang w:val="es-CO"/>
        </w:rPr>
        <w:t>,</w:t>
      </w:r>
      <w:r w:rsidR="003646E2">
        <w:rPr>
          <w:lang w:val="es-CO"/>
        </w:rPr>
        <w:t xml:space="preserve"> </w:t>
      </w:r>
      <w:r w:rsidR="005364DB">
        <w:rPr>
          <w:lang w:val="es-CO"/>
        </w:rPr>
        <w:t>se muestra que esta</w:t>
      </w:r>
      <w:r w:rsidR="00D364E8">
        <w:rPr>
          <w:lang w:val="es-CO"/>
        </w:rPr>
        <w:t xml:space="preserve"> tiene una discrepancia </w:t>
      </w:r>
      <w:r w:rsidR="005364DB">
        <w:rPr>
          <w:lang w:val="es-CO"/>
        </w:rPr>
        <w:t>en el modelo explicativo de la felicidad, esta información revela una  diferencia existente entre la percepción de la religión entre las  distintas poblaciones</w:t>
      </w:r>
      <w:r w:rsidR="00D364E8">
        <w:rPr>
          <w:lang w:val="es-CO"/>
        </w:rPr>
        <w:t>, pues en este estudio, se evidencia que las personas no creyentes o dicho de otra manera, no practicantes de alguna religión</w:t>
      </w:r>
      <w:r w:rsidR="00B273D5">
        <w:rPr>
          <w:lang w:val="es-CO"/>
        </w:rPr>
        <w:t xml:space="preserve"> tienen mayor probabilidad de ser felices</w:t>
      </w:r>
      <w:r w:rsidR="001417B5">
        <w:rPr>
          <w:lang w:val="es-CO"/>
        </w:rPr>
        <w:t xml:space="preserve"> y teniendo en cuenta una encuesta una encuesta internacional realizada por la empresa Gallup</w:t>
      </w:r>
      <w:r w:rsidR="00E50D9F">
        <w:rPr>
          <w:lang w:val="es-CO"/>
        </w:rPr>
        <w:t xml:space="preserve"> </w:t>
      </w:r>
      <w:sdt>
        <w:sdtPr>
          <w:rPr>
            <w:lang w:val="es-CO"/>
          </w:rPr>
          <w:id w:val="-2010130311"/>
          <w:citation/>
        </w:sdtPr>
        <w:sdtEndPr/>
        <w:sdtContent>
          <w:r w:rsidR="00E50D9F">
            <w:rPr>
              <w:lang w:val="es-CO"/>
            </w:rPr>
            <w:fldChar w:fldCharType="begin"/>
          </w:r>
          <w:r w:rsidR="00E50D9F">
            <w:rPr>
              <w:lang w:val="es-CO"/>
            </w:rPr>
            <w:instrText xml:space="preserve"> CITATION Gal05 \l 9226 </w:instrText>
          </w:r>
          <w:r w:rsidR="00E50D9F">
            <w:rPr>
              <w:lang w:val="es-CO"/>
            </w:rPr>
            <w:fldChar w:fldCharType="separate"/>
          </w:r>
          <w:r w:rsidR="00E50D9F" w:rsidRPr="00E50D9F">
            <w:rPr>
              <w:noProof/>
              <w:lang w:val="es-CO"/>
            </w:rPr>
            <w:t>[20]</w:t>
          </w:r>
          <w:r w:rsidR="00E50D9F">
            <w:rPr>
              <w:lang w:val="es-CO"/>
            </w:rPr>
            <w:fldChar w:fldCharType="end"/>
          </w:r>
        </w:sdtContent>
      </w:sdt>
      <w:r w:rsidR="00005C7E">
        <w:rPr>
          <w:lang w:val="es-CO"/>
        </w:rPr>
        <w:t xml:space="preserve"> hecha entre 2005 y 2011 revela que el número de personas que se consideran religiosas</w:t>
      </w:r>
      <w:r w:rsidR="001417B5">
        <w:rPr>
          <w:lang w:val="es-CO"/>
        </w:rPr>
        <w:t xml:space="preserve"> </w:t>
      </w:r>
      <w:r w:rsidR="00005C7E">
        <w:rPr>
          <w:lang w:val="es-CO"/>
        </w:rPr>
        <w:t>disminuyo de un 77% a un 68%</w:t>
      </w:r>
      <w:r w:rsidR="007B3FBC">
        <w:rPr>
          <w:lang w:val="es-CO"/>
        </w:rPr>
        <w:t xml:space="preserve"> y esto lo tenemos como una tendencia que va en aumento</w:t>
      </w:r>
      <w:r w:rsidR="002418A2">
        <w:rPr>
          <w:lang w:val="es-CO"/>
        </w:rPr>
        <w:t xml:space="preserve"> con el tiempo</w:t>
      </w:r>
      <w:r w:rsidR="00E95C61">
        <w:rPr>
          <w:lang w:val="es-CO"/>
        </w:rPr>
        <w:t>.</w:t>
      </w:r>
      <w:r w:rsidR="005906A5">
        <w:rPr>
          <w:lang w:val="es-CO"/>
        </w:rPr>
        <w:t xml:space="preserve"> </w:t>
      </w:r>
      <w:r w:rsidR="005906A5" w:rsidRPr="005906A5">
        <w:rPr>
          <w:lang w:val="es-CO"/>
        </w:rPr>
        <w:t>Nigel Barber</w:t>
      </w:r>
      <w:r w:rsidR="00507B62">
        <w:rPr>
          <w:lang w:val="es-CO"/>
        </w:rPr>
        <w:t xml:space="preserve"> e</w:t>
      </w:r>
      <w:r w:rsidR="00507B62" w:rsidRPr="005906A5">
        <w:rPr>
          <w:lang w:val="es-CO"/>
        </w:rPr>
        <w:t xml:space="preserve">n su libro </w:t>
      </w:r>
      <w:r w:rsidR="00507B62" w:rsidRPr="00A14D9E">
        <w:rPr>
          <w:lang w:val="es-CO"/>
        </w:rPr>
        <w:t>Why Atheism Will Replace Religion</w:t>
      </w:r>
      <w:r w:rsidR="00FA7EBA" w:rsidRPr="005906A5">
        <w:rPr>
          <w:lang w:val="es-CO"/>
        </w:rPr>
        <w:t>?, explica</w:t>
      </w:r>
      <w:r w:rsidR="005906A5" w:rsidRPr="005906A5">
        <w:rPr>
          <w:lang w:val="es-CO"/>
        </w:rPr>
        <w:t xml:space="preserve"> que la religión ha sido durante siglos una creación cultural elaborada para aplacar con la angustia que genera vivir en entornos altamente inestables y peligrosos, en los que el peligro y la escasez de recursos acecha en el día a día. La idea de la muerte y la sensación de desamparo podrían ser sobrellevadas mejor creyendo que la propia vida tiene que ver con una creación llena de trascendencia ultraterrena. En estos contextos, era útil</w:t>
      </w:r>
      <w:sdt>
        <w:sdtPr>
          <w:rPr>
            <w:lang w:val="es-CO"/>
          </w:rPr>
          <w:id w:val="1393616133"/>
          <w:citation/>
        </w:sdtPr>
        <w:sdtEndPr/>
        <w:sdtContent>
          <w:r w:rsidR="00AF39A1">
            <w:rPr>
              <w:lang w:val="es-CO"/>
            </w:rPr>
            <w:fldChar w:fldCharType="begin"/>
          </w:r>
          <w:r w:rsidR="00AF39A1">
            <w:rPr>
              <w:lang w:val="es-CO"/>
            </w:rPr>
            <w:instrText xml:space="preserve"> CITATION Bar \l 9226 </w:instrText>
          </w:r>
          <w:r w:rsidR="00AF39A1">
            <w:rPr>
              <w:lang w:val="es-CO"/>
            </w:rPr>
            <w:fldChar w:fldCharType="separate"/>
          </w:r>
          <w:r w:rsidR="00AF39A1">
            <w:rPr>
              <w:noProof/>
              <w:lang w:val="es-CO"/>
            </w:rPr>
            <w:t xml:space="preserve"> </w:t>
          </w:r>
          <w:r w:rsidR="00AF39A1" w:rsidRPr="00AF39A1">
            <w:rPr>
              <w:noProof/>
              <w:lang w:val="es-CO"/>
            </w:rPr>
            <w:t>[21]</w:t>
          </w:r>
          <w:r w:rsidR="00AF39A1">
            <w:rPr>
              <w:lang w:val="es-CO"/>
            </w:rPr>
            <w:fldChar w:fldCharType="end"/>
          </w:r>
        </w:sdtContent>
      </w:sdt>
      <w:r w:rsidR="005906A5" w:rsidRPr="005906A5">
        <w:rPr>
          <w:lang w:val="es-CO"/>
        </w:rPr>
        <w:t>.</w:t>
      </w:r>
      <w:r w:rsidR="00FA7EBA">
        <w:rPr>
          <w:lang w:val="es-CO"/>
        </w:rPr>
        <w:t xml:space="preserve"> Sin embargo, factores como la </w:t>
      </w:r>
      <w:r w:rsidR="00996F9C">
        <w:rPr>
          <w:lang w:val="es-CO"/>
        </w:rPr>
        <w:t>educación, y el alza de la posibilidad de recibir conocimiento científico en los últimos años, hace que la gente tenga más posibilidades de tener una vida relativamente cómoda, donde los estudiantes universitarios tienen un mayor acceso a esta</w:t>
      </w:r>
      <w:r w:rsidR="00004E0C">
        <w:rPr>
          <w:lang w:val="es-CO"/>
        </w:rPr>
        <w:t xml:space="preserve"> hablando de recursos educativos</w:t>
      </w:r>
      <w:r w:rsidR="00996F9C">
        <w:rPr>
          <w:lang w:val="es-CO"/>
        </w:rPr>
        <w:t>.</w:t>
      </w:r>
      <w:r w:rsidR="0078303D">
        <w:rPr>
          <w:lang w:val="es-CO"/>
        </w:rPr>
        <w:t xml:space="preserve"> Por </w:t>
      </w:r>
      <w:r w:rsidR="00002655">
        <w:rPr>
          <w:lang w:val="es-CO"/>
        </w:rPr>
        <w:t>tanto,</w:t>
      </w:r>
      <w:r w:rsidR="0078303D">
        <w:rPr>
          <w:lang w:val="es-CO"/>
        </w:rPr>
        <w:t xml:space="preserve"> podemos afirmar una tendencia en la que ser creyente </w:t>
      </w:r>
      <w:r w:rsidR="000B38AF">
        <w:rPr>
          <w:lang w:val="es-CO"/>
        </w:rPr>
        <w:t>de</w:t>
      </w:r>
      <w:r w:rsidR="0078303D">
        <w:rPr>
          <w:lang w:val="es-CO"/>
        </w:rPr>
        <w:t xml:space="preserve"> alguna religión con el tiempo </w:t>
      </w:r>
      <w:r w:rsidR="000B38AF">
        <w:rPr>
          <w:lang w:val="es-CO"/>
        </w:rPr>
        <w:t>no va a generar mayores satisfacciones, donde con el pasar de los años la sociedad se vuelve de una u otra manera más atraída y satisfecha con los bienes materiales</w:t>
      </w:r>
      <w:sdt>
        <w:sdtPr>
          <w:rPr>
            <w:lang w:val="es-CO"/>
          </w:rPr>
          <w:id w:val="-1744943522"/>
          <w:citation/>
        </w:sdtPr>
        <w:sdtEndPr/>
        <w:sdtContent>
          <w:r w:rsidR="002778D4">
            <w:rPr>
              <w:lang w:val="es-CO"/>
            </w:rPr>
            <w:fldChar w:fldCharType="begin"/>
          </w:r>
          <w:r w:rsidR="002778D4">
            <w:rPr>
              <w:lang w:val="es-CO"/>
            </w:rPr>
            <w:instrText xml:space="preserve"> CITATION Tor \l 9226 </w:instrText>
          </w:r>
          <w:r w:rsidR="002778D4">
            <w:rPr>
              <w:lang w:val="es-CO"/>
            </w:rPr>
            <w:fldChar w:fldCharType="separate"/>
          </w:r>
          <w:r w:rsidR="002778D4">
            <w:rPr>
              <w:noProof/>
              <w:lang w:val="es-CO"/>
            </w:rPr>
            <w:t xml:space="preserve"> </w:t>
          </w:r>
          <w:r w:rsidR="002778D4" w:rsidRPr="002778D4">
            <w:rPr>
              <w:noProof/>
              <w:lang w:val="es-CO"/>
            </w:rPr>
            <w:t>[22]</w:t>
          </w:r>
          <w:r w:rsidR="002778D4">
            <w:rPr>
              <w:lang w:val="es-CO"/>
            </w:rPr>
            <w:fldChar w:fldCharType="end"/>
          </w:r>
        </w:sdtContent>
      </w:sdt>
      <w:r w:rsidR="000B38AF">
        <w:rPr>
          <w:lang w:val="es-CO"/>
        </w:rPr>
        <w:t>.</w:t>
      </w:r>
    </w:p>
    <w:p w14:paraId="09967BB2" w14:textId="48C5C5F7" w:rsidR="006025E5" w:rsidRDefault="006025E5" w:rsidP="005906A5">
      <w:pPr>
        <w:jc w:val="both"/>
        <w:rPr>
          <w:lang w:val="es-CO"/>
        </w:rPr>
      </w:pPr>
    </w:p>
    <w:p w14:paraId="66486D25" w14:textId="03900B2C" w:rsidR="006025E5" w:rsidRDefault="006025E5" w:rsidP="005906A5">
      <w:pPr>
        <w:jc w:val="both"/>
        <w:rPr>
          <w:lang w:val="es-CO"/>
        </w:rPr>
      </w:pPr>
    </w:p>
    <w:p w14:paraId="48094B95" w14:textId="27A5809A" w:rsidR="006025E5" w:rsidRDefault="006025E5" w:rsidP="005906A5">
      <w:pPr>
        <w:jc w:val="both"/>
        <w:rPr>
          <w:lang w:val="es-CO"/>
        </w:rPr>
      </w:pPr>
    </w:p>
    <w:p w14:paraId="134355E3" w14:textId="604E7BE0" w:rsidR="006025E5" w:rsidRDefault="00E87134" w:rsidP="00E87134">
      <w:pPr>
        <w:pStyle w:val="Subttulo"/>
        <w:rPr>
          <w:lang w:val="es-CO"/>
        </w:rPr>
      </w:pPr>
      <w:r>
        <w:rPr>
          <w:lang w:val="es-CO"/>
        </w:rPr>
        <w:lastRenderedPageBreak/>
        <w:t xml:space="preserve">Oxford </w:t>
      </w:r>
      <w:r w:rsidRPr="00B57562">
        <w:t>Happiness Questionnaire</w:t>
      </w:r>
    </w:p>
    <w:p w14:paraId="3DF32827" w14:textId="77777777" w:rsidR="00E87134" w:rsidRPr="00E87134" w:rsidRDefault="00E87134" w:rsidP="00E87134">
      <w:pPr>
        <w:rPr>
          <w:lang w:val="es-CO"/>
        </w:rPr>
      </w:pPr>
    </w:p>
    <w:p w14:paraId="6540D408" w14:textId="0AD17CD4" w:rsidR="005906A5" w:rsidRPr="00321A09" w:rsidRDefault="00E87134" w:rsidP="00E87134">
      <w:pPr>
        <w:pStyle w:val="Prrafodelista"/>
        <w:numPr>
          <w:ilvl w:val="0"/>
          <w:numId w:val="36"/>
        </w:numPr>
        <w:jc w:val="both"/>
        <w:rPr>
          <w:lang w:val="es-CO"/>
        </w:rPr>
      </w:pPr>
      <w:r w:rsidRPr="00321A09">
        <w:rPr>
          <w:lang w:val="es-CO"/>
        </w:rPr>
        <w:t>No me gusta mucho mi forma de ser</w:t>
      </w:r>
    </w:p>
    <w:p w14:paraId="21AE8F5C" w14:textId="2C68A723" w:rsidR="00E87134" w:rsidRPr="00321A09" w:rsidRDefault="00E87134" w:rsidP="00E87134">
      <w:pPr>
        <w:pStyle w:val="Prrafodelista"/>
        <w:numPr>
          <w:ilvl w:val="0"/>
          <w:numId w:val="36"/>
        </w:numPr>
        <w:jc w:val="both"/>
        <w:rPr>
          <w:lang w:val="es-CO"/>
        </w:rPr>
      </w:pPr>
      <w:r w:rsidRPr="00321A09">
        <w:rPr>
          <w:lang w:val="es-CO"/>
        </w:rPr>
        <w:t>Me intereso mucho por los demás</w:t>
      </w:r>
    </w:p>
    <w:p w14:paraId="45E0A67B" w14:textId="13F063B3" w:rsidR="00E87134" w:rsidRPr="00321A09" w:rsidRDefault="00E87134" w:rsidP="00E87134">
      <w:pPr>
        <w:pStyle w:val="Prrafodelista"/>
        <w:numPr>
          <w:ilvl w:val="0"/>
          <w:numId w:val="36"/>
        </w:numPr>
        <w:jc w:val="both"/>
        <w:rPr>
          <w:lang w:val="es-CO"/>
        </w:rPr>
      </w:pPr>
      <w:r w:rsidRPr="00321A09">
        <w:rPr>
          <w:lang w:val="es-CO"/>
        </w:rPr>
        <w:t>Creo que la vida es muy gratificante</w:t>
      </w:r>
    </w:p>
    <w:p w14:paraId="082D81C7" w14:textId="5B740918" w:rsidR="00E87134" w:rsidRPr="00321A09" w:rsidRDefault="00E87134" w:rsidP="00E87134">
      <w:pPr>
        <w:pStyle w:val="Prrafodelista"/>
        <w:numPr>
          <w:ilvl w:val="0"/>
          <w:numId w:val="36"/>
        </w:numPr>
        <w:jc w:val="both"/>
        <w:rPr>
          <w:lang w:val="es-CO"/>
        </w:rPr>
      </w:pPr>
      <w:r w:rsidRPr="00321A09">
        <w:rPr>
          <w:lang w:val="es-CO"/>
        </w:rPr>
        <w:t>Siento mucho afecto por casi todo el mundo</w:t>
      </w:r>
    </w:p>
    <w:p w14:paraId="0D8DD515" w14:textId="7F3B9E1C" w:rsidR="00E87134" w:rsidRPr="00321A09" w:rsidRDefault="00E87134" w:rsidP="00E87134">
      <w:pPr>
        <w:pStyle w:val="Prrafodelista"/>
        <w:numPr>
          <w:ilvl w:val="0"/>
          <w:numId w:val="36"/>
        </w:numPr>
        <w:jc w:val="both"/>
        <w:rPr>
          <w:lang w:val="es-CO"/>
        </w:rPr>
      </w:pPr>
      <w:r w:rsidRPr="00321A09">
        <w:rPr>
          <w:lang w:val="es-CO"/>
        </w:rPr>
        <w:t>Pocas veces me levanto descansado/a</w:t>
      </w:r>
    </w:p>
    <w:p w14:paraId="2D2D8665" w14:textId="70368F97" w:rsidR="00E87134" w:rsidRPr="00321A09" w:rsidRDefault="00E87134" w:rsidP="00E87134">
      <w:pPr>
        <w:pStyle w:val="Prrafodelista"/>
        <w:numPr>
          <w:ilvl w:val="0"/>
          <w:numId w:val="36"/>
        </w:numPr>
        <w:jc w:val="both"/>
        <w:rPr>
          <w:lang w:val="es-CO"/>
        </w:rPr>
      </w:pPr>
      <w:r w:rsidRPr="00321A09">
        <w:rPr>
          <w:lang w:val="es-CO"/>
        </w:rPr>
        <w:t xml:space="preserve">No soy muy optimista respecto al </w:t>
      </w:r>
      <w:r w:rsidR="00B57562" w:rsidRPr="00321A09">
        <w:rPr>
          <w:lang w:val="es-CO"/>
        </w:rPr>
        <w:t>futuro</w:t>
      </w:r>
    </w:p>
    <w:p w14:paraId="5A16163C" w14:textId="7A98030F" w:rsidR="00E87134" w:rsidRPr="00321A09" w:rsidRDefault="00E87134" w:rsidP="00E87134">
      <w:pPr>
        <w:pStyle w:val="Prrafodelista"/>
        <w:numPr>
          <w:ilvl w:val="0"/>
          <w:numId w:val="36"/>
        </w:numPr>
        <w:jc w:val="both"/>
        <w:rPr>
          <w:lang w:val="es-CO"/>
        </w:rPr>
      </w:pPr>
      <w:r w:rsidRPr="00321A09">
        <w:rPr>
          <w:lang w:val="es-CO"/>
        </w:rPr>
        <w:t>Encuentro muchas cosas divertidas</w:t>
      </w:r>
    </w:p>
    <w:p w14:paraId="34BA4246" w14:textId="38B97C74" w:rsidR="00E87134" w:rsidRPr="00321A09" w:rsidRDefault="00E87134" w:rsidP="00E87134">
      <w:pPr>
        <w:pStyle w:val="Prrafodelista"/>
        <w:numPr>
          <w:ilvl w:val="0"/>
          <w:numId w:val="36"/>
        </w:numPr>
        <w:jc w:val="both"/>
        <w:rPr>
          <w:lang w:val="es-CO"/>
        </w:rPr>
      </w:pPr>
      <w:r w:rsidRPr="00321A09">
        <w:rPr>
          <w:lang w:val="es-CO"/>
        </w:rPr>
        <w:t>Me comprometo e involucro en muchas cosas</w:t>
      </w:r>
    </w:p>
    <w:p w14:paraId="3EE83CE4" w14:textId="71A460CD" w:rsidR="00E87134" w:rsidRPr="00321A09" w:rsidRDefault="00E87134" w:rsidP="00E87134">
      <w:pPr>
        <w:pStyle w:val="Prrafodelista"/>
        <w:numPr>
          <w:ilvl w:val="0"/>
          <w:numId w:val="36"/>
        </w:numPr>
        <w:jc w:val="both"/>
        <w:rPr>
          <w:lang w:val="es-CO"/>
        </w:rPr>
      </w:pPr>
      <w:r w:rsidRPr="00321A09">
        <w:rPr>
          <w:lang w:val="es-CO"/>
        </w:rPr>
        <w:t>La vida es muy bonita</w:t>
      </w:r>
    </w:p>
    <w:p w14:paraId="4A2286C4" w14:textId="0E0DC4EB" w:rsidR="00E87134" w:rsidRPr="00321A09" w:rsidRDefault="00E87134" w:rsidP="00E87134">
      <w:pPr>
        <w:pStyle w:val="Prrafodelista"/>
        <w:numPr>
          <w:ilvl w:val="0"/>
          <w:numId w:val="36"/>
        </w:numPr>
        <w:jc w:val="both"/>
        <w:rPr>
          <w:lang w:val="es-CO"/>
        </w:rPr>
      </w:pPr>
      <w:r w:rsidRPr="00321A09">
        <w:rPr>
          <w:lang w:val="es-CO"/>
        </w:rPr>
        <w:t>No pienso que el mundo sea un lugar agradable</w:t>
      </w:r>
    </w:p>
    <w:p w14:paraId="41481BB3" w14:textId="0CE440C0" w:rsidR="00E87134" w:rsidRPr="00321A09" w:rsidRDefault="00E87134" w:rsidP="00E87134">
      <w:pPr>
        <w:pStyle w:val="Prrafodelista"/>
        <w:numPr>
          <w:ilvl w:val="0"/>
          <w:numId w:val="36"/>
        </w:numPr>
        <w:jc w:val="both"/>
        <w:rPr>
          <w:lang w:val="es-CO"/>
        </w:rPr>
      </w:pPr>
      <w:r w:rsidRPr="00321A09">
        <w:rPr>
          <w:lang w:val="es-CO"/>
        </w:rPr>
        <w:t>Me río mucho</w:t>
      </w:r>
    </w:p>
    <w:p w14:paraId="2B94ACCA" w14:textId="0E1CECDC" w:rsidR="00E87134" w:rsidRPr="00321A09" w:rsidRDefault="00E87134" w:rsidP="00E87134">
      <w:pPr>
        <w:pStyle w:val="Prrafodelista"/>
        <w:numPr>
          <w:ilvl w:val="0"/>
          <w:numId w:val="36"/>
        </w:numPr>
        <w:jc w:val="both"/>
        <w:rPr>
          <w:lang w:val="es-CO"/>
        </w:rPr>
      </w:pPr>
      <w:r w:rsidRPr="00321A09">
        <w:rPr>
          <w:lang w:val="es-CO"/>
        </w:rPr>
        <w:t>Estoy muy satisfecho/a con mi vida</w:t>
      </w:r>
    </w:p>
    <w:p w14:paraId="06B77A95" w14:textId="36EB873F" w:rsidR="00E87134" w:rsidRPr="00321A09" w:rsidRDefault="00E87134" w:rsidP="00E87134">
      <w:pPr>
        <w:pStyle w:val="Prrafodelista"/>
        <w:numPr>
          <w:ilvl w:val="0"/>
          <w:numId w:val="36"/>
        </w:numPr>
        <w:jc w:val="both"/>
        <w:rPr>
          <w:lang w:val="es-CO"/>
        </w:rPr>
      </w:pPr>
      <w:r w:rsidRPr="00321A09">
        <w:rPr>
          <w:lang w:val="es-CO"/>
        </w:rPr>
        <w:t>No me encuentro atractivo/a</w:t>
      </w:r>
    </w:p>
    <w:p w14:paraId="04B04851" w14:textId="33FE1FE0" w:rsidR="00E87134" w:rsidRPr="00321A09" w:rsidRDefault="00E87134" w:rsidP="00E87134">
      <w:pPr>
        <w:pStyle w:val="Prrafodelista"/>
        <w:numPr>
          <w:ilvl w:val="0"/>
          <w:numId w:val="36"/>
        </w:numPr>
        <w:jc w:val="both"/>
        <w:rPr>
          <w:lang w:val="es-CO"/>
        </w:rPr>
      </w:pPr>
      <w:r w:rsidRPr="00321A09">
        <w:rPr>
          <w:lang w:val="es-CO"/>
        </w:rPr>
        <w:t>Hay una gran diferencia entre lo que me gustaría hacer y lo que realmente hago</w:t>
      </w:r>
    </w:p>
    <w:p w14:paraId="3719950A" w14:textId="6FDCCF41" w:rsidR="00E87134" w:rsidRPr="00321A09" w:rsidRDefault="00E87134" w:rsidP="00E87134">
      <w:pPr>
        <w:pStyle w:val="Prrafodelista"/>
        <w:numPr>
          <w:ilvl w:val="0"/>
          <w:numId w:val="36"/>
        </w:numPr>
        <w:jc w:val="both"/>
        <w:rPr>
          <w:lang w:val="es-CO"/>
        </w:rPr>
      </w:pPr>
      <w:r w:rsidRPr="00321A09">
        <w:rPr>
          <w:lang w:val="es-CO"/>
        </w:rPr>
        <w:t>Soy muy feliz</w:t>
      </w:r>
    </w:p>
    <w:p w14:paraId="0507D180" w14:textId="0C647149" w:rsidR="00E87134" w:rsidRPr="00321A09" w:rsidRDefault="00E87134" w:rsidP="00E87134">
      <w:pPr>
        <w:pStyle w:val="Prrafodelista"/>
        <w:numPr>
          <w:ilvl w:val="0"/>
          <w:numId w:val="36"/>
        </w:numPr>
        <w:jc w:val="both"/>
        <w:rPr>
          <w:lang w:val="es-CO"/>
        </w:rPr>
      </w:pPr>
      <w:r w:rsidRPr="00321A09">
        <w:rPr>
          <w:lang w:val="es-CO"/>
        </w:rPr>
        <w:t>Encuentro hermosas muchas cosas</w:t>
      </w:r>
    </w:p>
    <w:p w14:paraId="045AA769" w14:textId="4AF9B29F" w:rsidR="00E87134" w:rsidRPr="00321A09" w:rsidRDefault="00E87134" w:rsidP="00E87134">
      <w:pPr>
        <w:pStyle w:val="Prrafodelista"/>
        <w:numPr>
          <w:ilvl w:val="0"/>
          <w:numId w:val="36"/>
        </w:numPr>
        <w:jc w:val="both"/>
        <w:rPr>
          <w:lang w:val="es-CO"/>
        </w:rPr>
      </w:pPr>
      <w:r w:rsidRPr="00321A09">
        <w:rPr>
          <w:lang w:val="es-CO"/>
        </w:rPr>
        <w:t>Siempre influyo positivamente en los demás</w:t>
      </w:r>
    </w:p>
    <w:p w14:paraId="68465C9E" w14:textId="492589C8" w:rsidR="00E87134" w:rsidRPr="00321A09" w:rsidRDefault="00E87134" w:rsidP="00E87134">
      <w:pPr>
        <w:pStyle w:val="Prrafodelista"/>
        <w:numPr>
          <w:ilvl w:val="0"/>
          <w:numId w:val="36"/>
        </w:numPr>
        <w:jc w:val="both"/>
        <w:rPr>
          <w:lang w:val="es-CO"/>
        </w:rPr>
      </w:pPr>
      <w:r w:rsidRPr="00321A09">
        <w:rPr>
          <w:lang w:val="es-CO"/>
        </w:rPr>
        <w:t>Tengo tiempo para hacer todo lo que quiero</w:t>
      </w:r>
    </w:p>
    <w:p w14:paraId="402395C6" w14:textId="2AD4FBC9" w:rsidR="00E87134" w:rsidRPr="00321A09" w:rsidRDefault="00E87134" w:rsidP="00E87134">
      <w:pPr>
        <w:pStyle w:val="Prrafodelista"/>
        <w:numPr>
          <w:ilvl w:val="0"/>
          <w:numId w:val="36"/>
        </w:numPr>
        <w:jc w:val="both"/>
        <w:rPr>
          <w:lang w:val="es-CO"/>
        </w:rPr>
      </w:pPr>
      <w:r w:rsidRPr="00321A09">
        <w:rPr>
          <w:lang w:val="es-CO"/>
        </w:rPr>
        <w:t>Siento que no tengo mucho control sobre mi vida</w:t>
      </w:r>
    </w:p>
    <w:p w14:paraId="47CC2769" w14:textId="729F1D91" w:rsidR="00E87134" w:rsidRPr="00321A09" w:rsidRDefault="00E87134" w:rsidP="00E87134">
      <w:pPr>
        <w:pStyle w:val="Prrafodelista"/>
        <w:numPr>
          <w:ilvl w:val="0"/>
          <w:numId w:val="36"/>
        </w:numPr>
        <w:jc w:val="both"/>
        <w:rPr>
          <w:lang w:val="es-CO"/>
        </w:rPr>
      </w:pPr>
      <w:r w:rsidRPr="00321A09">
        <w:rPr>
          <w:lang w:val="es-CO"/>
        </w:rPr>
        <w:t>Me siento capaz de tomar decision</w:t>
      </w:r>
      <w:r w:rsidR="00B57562">
        <w:rPr>
          <w:lang w:val="es-CO"/>
        </w:rPr>
        <w:t>e</w:t>
      </w:r>
      <w:r w:rsidRPr="00321A09">
        <w:rPr>
          <w:lang w:val="es-CO"/>
        </w:rPr>
        <w:t>s</w:t>
      </w:r>
    </w:p>
    <w:p w14:paraId="0E97A80C" w14:textId="55DB11E5" w:rsidR="00E87134" w:rsidRPr="00321A09" w:rsidRDefault="00E87134" w:rsidP="00E87134">
      <w:pPr>
        <w:pStyle w:val="Prrafodelista"/>
        <w:numPr>
          <w:ilvl w:val="0"/>
          <w:numId w:val="36"/>
        </w:numPr>
        <w:jc w:val="both"/>
        <w:rPr>
          <w:lang w:val="es-CO"/>
        </w:rPr>
      </w:pPr>
      <w:r w:rsidRPr="00321A09">
        <w:rPr>
          <w:lang w:val="es-CO"/>
        </w:rPr>
        <w:t>Me siento mentalmente despierto/a</w:t>
      </w:r>
    </w:p>
    <w:p w14:paraId="504A6870" w14:textId="5D72E29E" w:rsidR="00E87134" w:rsidRPr="00321A09" w:rsidRDefault="00E87134" w:rsidP="00E87134">
      <w:pPr>
        <w:pStyle w:val="Prrafodelista"/>
        <w:numPr>
          <w:ilvl w:val="0"/>
          <w:numId w:val="36"/>
        </w:numPr>
        <w:jc w:val="both"/>
        <w:rPr>
          <w:lang w:val="es-CO"/>
        </w:rPr>
      </w:pPr>
      <w:r w:rsidRPr="00321A09">
        <w:rPr>
          <w:lang w:val="es-CO"/>
        </w:rPr>
        <w:t>Generalmente, soy alegre y optimista</w:t>
      </w:r>
    </w:p>
    <w:p w14:paraId="1B6CA1EA" w14:textId="5D3E4261" w:rsidR="00E87134" w:rsidRPr="00321A09" w:rsidRDefault="00E87134" w:rsidP="00E87134">
      <w:pPr>
        <w:pStyle w:val="Prrafodelista"/>
        <w:numPr>
          <w:ilvl w:val="0"/>
          <w:numId w:val="36"/>
        </w:numPr>
        <w:jc w:val="both"/>
        <w:rPr>
          <w:lang w:val="es-CO"/>
        </w:rPr>
      </w:pPr>
      <w:r w:rsidRPr="00321A09">
        <w:rPr>
          <w:lang w:val="es-CO"/>
        </w:rPr>
        <w:t>No me resulta fácil tomar decision</w:t>
      </w:r>
      <w:r w:rsidR="00B57562">
        <w:rPr>
          <w:lang w:val="es-CO"/>
        </w:rPr>
        <w:t>e</w:t>
      </w:r>
      <w:r w:rsidRPr="00321A09">
        <w:rPr>
          <w:lang w:val="es-CO"/>
        </w:rPr>
        <w:t>s</w:t>
      </w:r>
    </w:p>
    <w:p w14:paraId="3555A0F2" w14:textId="13C9B804" w:rsidR="00E87134" w:rsidRPr="00321A09" w:rsidRDefault="00E87134" w:rsidP="00E87134">
      <w:pPr>
        <w:pStyle w:val="Prrafodelista"/>
        <w:numPr>
          <w:ilvl w:val="0"/>
          <w:numId w:val="36"/>
        </w:numPr>
        <w:jc w:val="both"/>
        <w:rPr>
          <w:lang w:val="es-CO"/>
        </w:rPr>
      </w:pPr>
      <w:r w:rsidRPr="00321A09">
        <w:rPr>
          <w:lang w:val="es-CO"/>
        </w:rPr>
        <w:t>No encuentro mucho significado y sentido a mi vida</w:t>
      </w:r>
    </w:p>
    <w:p w14:paraId="3CA51C9D" w14:textId="1512632F" w:rsidR="00E87134" w:rsidRPr="00321A09" w:rsidRDefault="00E87134" w:rsidP="00E87134">
      <w:pPr>
        <w:pStyle w:val="Prrafodelista"/>
        <w:numPr>
          <w:ilvl w:val="0"/>
          <w:numId w:val="36"/>
        </w:numPr>
        <w:jc w:val="both"/>
        <w:rPr>
          <w:lang w:val="es-CO"/>
        </w:rPr>
      </w:pPr>
      <w:r w:rsidRPr="00321A09">
        <w:rPr>
          <w:lang w:val="es-CO"/>
        </w:rPr>
        <w:t>Me siento con mucha energía</w:t>
      </w:r>
    </w:p>
    <w:p w14:paraId="7D73ABCE" w14:textId="350A68B3" w:rsidR="00E87134" w:rsidRPr="00321A09" w:rsidRDefault="00E87134" w:rsidP="00E87134">
      <w:pPr>
        <w:pStyle w:val="Prrafodelista"/>
        <w:numPr>
          <w:ilvl w:val="0"/>
          <w:numId w:val="36"/>
        </w:numPr>
        <w:jc w:val="both"/>
        <w:rPr>
          <w:lang w:val="es-CO"/>
        </w:rPr>
      </w:pPr>
      <w:r w:rsidRPr="00321A09">
        <w:rPr>
          <w:lang w:val="es-CO"/>
        </w:rPr>
        <w:t>Suelo influir positivamente en los acontecimientos</w:t>
      </w:r>
    </w:p>
    <w:p w14:paraId="6B5F6C8C" w14:textId="0E2F15F1" w:rsidR="00E87134" w:rsidRPr="00321A09" w:rsidRDefault="00E87134" w:rsidP="00E87134">
      <w:pPr>
        <w:pStyle w:val="Prrafodelista"/>
        <w:numPr>
          <w:ilvl w:val="0"/>
          <w:numId w:val="36"/>
        </w:numPr>
        <w:jc w:val="both"/>
        <w:rPr>
          <w:lang w:val="es-CO"/>
        </w:rPr>
      </w:pPr>
      <w:r w:rsidRPr="00321A09">
        <w:rPr>
          <w:lang w:val="es-CO"/>
        </w:rPr>
        <w:t>No me divierto con otras personas</w:t>
      </w:r>
    </w:p>
    <w:p w14:paraId="3F697BD8" w14:textId="4B5AC653" w:rsidR="00E87134" w:rsidRPr="00321A09" w:rsidRDefault="00E87134" w:rsidP="00E87134">
      <w:pPr>
        <w:pStyle w:val="Prrafodelista"/>
        <w:numPr>
          <w:ilvl w:val="0"/>
          <w:numId w:val="36"/>
        </w:numPr>
        <w:jc w:val="both"/>
        <w:rPr>
          <w:lang w:val="es-CO"/>
        </w:rPr>
      </w:pPr>
      <w:r w:rsidRPr="00321A09">
        <w:rPr>
          <w:lang w:val="es-CO"/>
        </w:rPr>
        <w:t>No me encuentro muy bien de salud</w:t>
      </w:r>
    </w:p>
    <w:p w14:paraId="7477403B" w14:textId="1FBB74C9" w:rsidR="00E87134" w:rsidRPr="00321A09" w:rsidRDefault="00E87134" w:rsidP="00E87134">
      <w:pPr>
        <w:pStyle w:val="Prrafodelista"/>
        <w:numPr>
          <w:ilvl w:val="0"/>
          <w:numId w:val="36"/>
        </w:numPr>
        <w:jc w:val="both"/>
        <w:rPr>
          <w:lang w:val="es-CO"/>
        </w:rPr>
      </w:pPr>
      <w:r w:rsidRPr="00321A09">
        <w:rPr>
          <w:lang w:val="es-CO"/>
        </w:rPr>
        <w:t>No tengo recuerdos muy felices del pasado</w:t>
      </w:r>
    </w:p>
    <w:p w14:paraId="4F0DC49F" w14:textId="5E3CEA5E" w:rsidR="008B2F52" w:rsidRDefault="008B2F52" w:rsidP="008B2F52">
      <w:pPr>
        <w:rPr>
          <w:lang w:val="es-CO"/>
        </w:rPr>
      </w:pPr>
    </w:p>
    <w:p w14:paraId="7429BDEC" w14:textId="77777777" w:rsidR="00A2047D" w:rsidRDefault="009A6F39" w:rsidP="006025E5">
      <w:pPr>
        <w:pStyle w:val="ReferenceHead"/>
        <w:jc w:val="both"/>
        <w:rPr>
          <w:rFonts w:ascii="Calibri" w:eastAsia="Calibri" w:hAnsi="Calibri"/>
          <w:smallCaps w:val="0"/>
          <w:noProof/>
          <w:kern w:val="0"/>
          <w:lang w:val="es-CO" w:eastAsia="es-CO"/>
        </w:rPr>
      </w:pPr>
      <w:r>
        <w:rPr>
          <w:lang w:val="es-CO"/>
        </w:rPr>
        <w:t>R</w:t>
      </w:r>
      <w:r w:rsidR="00F260D0" w:rsidRPr="00924250">
        <w:rPr>
          <w:lang w:val="es-CO"/>
        </w:rPr>
        <w:t>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4473"/>
      </w:tblGrid>
      <w:tr w:rsidR="00A2047D" w:rsidRPr="00734138" w14:paraId="43FB32F8" w14:textId="77777777" w:rsidTr="00A2047D">
        <w:trPr>
          <w:divId w:val="1023477592"/>
          <w:tblCellSpacing w:w="15" w:type="dxa"/>
        </w:trPr>
        <w:tc>
          <w:tcPr>
            <w:tcW w:w="518" w:type="pct"/>
            <w:hideMark/>
          </w:tcPr>
          <w:p w14:paraId="4BFC97CE" w14:textId="6C1B7378" w:rsidR="00A2047D" w:rsidRDefault="00A2047D">
            <w:pPr>
              <w:pStyle w:val="Bibliografa"/>
              <w:rPr>
                <w:noProof/>
                <w:sz w:val="24"/>
                <w:szCs w:val="24"/>
              </w:rPr>
            </w:pPr>
            <w:r>
              <w:rPr>
                <w:noProof/>
              </w:rPr>
              <w:t xml:space="preserve">[1] </w:t>
            </w:r>
          </w:p>
        </w:tc>
        <w:tc>
          <w:tcPr>
            <w:tcW w:w="4393" w:type="pct"/>
            <w:hideMark/>
          </w:tcPr>
          <w:p w14:paraId="34588BE2" w14:textId="77777777" w:rsidR="00A2047D" w:rsidRPr="00A2047D" w:rsidRDefault="00A2047D">
            <w:pPr>
              <w:pStyle w:val="Bibliografa"/>
              <w:rPr>
                <w:noProof/>
                <w:lang w:val="es-CO"/>
              </w:rPr>
            </w:pPr>
            <w:r w:rsidRPr="00A2047D">
              <w:rPr>
                <w:noProof/>
                <w:lang w:val="es-CO"/>
              </w:rPr>
              <w:t>R. Alarcon, «Desarrollo de una escala factorial para medir la felicidad,» Interamerican Journal of Psychology, 2006, pp. 95-102.</w:t>
            </w:r>
          </w:p>
        </w:tc>
      </w:tr>
      <w:tr w:rsidR="00A2047D" w:rsidRPr="00734138" w14:paraId="52D7FB8F" w14:textId="77777777" w:rsidTr="00A2047D">
        <w:trPr>
          <w:divId w:val="1023477592"/>
          <w:tblCellSpacing w:w="15" w:type="dxa"/>
        </w:trPr>
        <w:tc>
          <w:tcPr>
            <w:tcW w:w="518" w:type="pct"/>
            <w:hideMark/>
          </w:tcPr>
          <w:p w14:paraId="16DF3414" w14:textId="77777777" w:rsidR="00A2047D" w:rsidRDefault="00A2047D">
            <w:pPr>
              <w:pStyle w:val="Bibliografa"/>
              <w:rPr>
                <w:noProof/>
              </w:rPr>
            </w:pPr>
            <w:r>
              <w:rPr>
                <w:noProof/>
              </w:rPr>
              <w:t xml:space="preserve">[2] </w:t>
            </w:r>
          </w:p>
        </w:tc>
        <w:tc>
          <w:tcPr>
            <w:tcW w:w="4393" w:type="pct"/>
            <w:hideMark/>
          </w:tcPr>
          <w:p w14:paraId="0BDDB0E5" w14:textId="77777777" w:rsidR="00A2047D" w:rsidRPr="00A2047D" w:rsidRDefault="00A2047D">
            <w:pPr>
              <w:pStyle w:val="Bibliografa"/>
              <w:rPr>
                <w:noProof/>
                <w:lang w:val="es-CO"/>
              </w:rPr>
            </w:pPr>
            <w:r w:rsidRPr="00A2047D">
              <w:rPr>
                <w:noProof/>
                <w:lang w:val="es-CO"/>
              </w:rPr>
              <w:t xml:space="preserve">M. R. F. Fernández D., </w:t>
            </w:r>
            <w:r w:rsidRPr="00A2047D">
              <w:rPr>
                <w:i/>
                <w:iCs/>
                <w:noProof/>
                <w:lang w:val="es-CO"/>
              </w:rPr>
              <w:t xml:space="preserve">Construyendo nuestra felicidad para ayudar a construirla, </w:t>
            </w:r>
            <w:r w:rsidRPr="00A2047D">
              <w:rPr>
                <w:noProof/>
                <w:lang w:val="es-CO"/>
              </w:rPr>
              <w:t>2009, pp. 231-239.</w:t>
            </w:r>
          </w:p>
        </w:tc>
      </w:tr>
      <w:tr w:rsidR="00A2047D" w:rsidRPr="00734138" w14:paraId="07E86D99" w14:textId="77777777" w:rsidTr="00A2047D">
        <w:trPr>
          <w:divId w:val="1023477592"/>
          <w:tblCellSpacing w:w="15" w:type="dxa"/>
        </w:trPr>
        <w:tc>
          <w:tcPr>
            <w:tcW w:w="518" w:type="pct"/>
            <w:hideMark/>
          </w:tcPr>
          <w:p w14:paraId="42DA89E5" w14:textId="77777777" w:rsidR="00A2047D" w:rsidRDefault="00A2047D">
            <w:pPr>
              <w:pStyle w:val="Bibliografa"/>
              <w:rPr>
                <w:noProof/>
              </w:rPr>
            </w:pPr>
            <w:r>
              <w:rPr>
                <w:noProof/>
              </w:rPr>
              <w:t xml:space="preserve">[3] </w:t>
            </w:r>
          </w:p>
        </w:tc>
        <w:tc>
          <w:tcPr>
            <w:tcW w:w="4393" w:type="pct"/>
            <w:hideMark/>
          </w:tcPr>
          <w:p w14:paraId="54E8F413" w14:textId="77777777" w:rsidR="00A2047D" w:rsidRPr="00A2047D" w:rsidRDefault="00A2047D">
            <w:pPr>
              <w:pStyle w:val="Bibliografa"/>
              <w:rPr>
                <w:noProof/>
                <w:lang w:val="es-CO"/>
              </w:rPr>
            </w:pPr>
            <w:r w:rsidRPr="00A2047D">
              <w:rPr>
                <w:noProof/>
                <w:lang w:val="es-CO"/>
              </w:rPr>
              <w:t xml:space="preserve">H. Figueiredo-Ferraz, S. Cardona y P. Gil Monte, «Desgaste psíquico y problemas de salud en estudiantes de psicologia,» </w:t>
            </w:r>
            <w:r w:rsidRPr="00A2047D">
              <w:rPr>
                <w:i/>
                <w:iCs/>
                <w:noProof/>
                <w:lang w:val="es-CO"/>
              </w:rPr>
              <w:t xml:space="preserve">Psicologia em Estudo, </w:t>
            </w:r>
            <w:r w:rsidRPr="00A2047D">
              <w:rPr>
                <w:noProof/>
                <w:lang w:val="es-CO"/>
              </w:rPr>
              <w:t xml:space="preserve">2009. </w:t>
            </w:r>
          </w:p>
        </w:tc>
      </w:tr>
      <w:tr w:rsidR="00A2047D" w14:paraId="5600EB4E" w14:textId="77777777" w:rsidTr="00A2047D">
        <w:trPr>
          <w:divId w:val="1023477592"/>
          <w:tblCellSpacing w:w="15" w:type="dxa"/>
        </w:trPr>
        <w:tc>
          <w:tcPr>
            <w:tcW w:w="518" w:type="pct"/>
            <w:hideMark/>
          </w:tcPr>
          <w:p w14:paraId="7AC1413F" w14:textId="77777777" w:rsidR="00A2047D" w:rsidRDefault="00A2047D">
            <w:pPr>
              <w:pStyle w:val="Bibliografa"/>
              <w:rPr>
                <w:noProof/>
              </w:rPr>
            </w:pPr>
            <w:r>
              <w:rPr>
                <w:noProof/>
              </w:rPr>
              <w:t xml:space="preserve">[4] </w:t>
            </w:r>
          </w:p>
        </w:tc>
        <w:tc>
          <w:tcPr>
            <w:tcW w:w="4393" w:type="pct"/>
            <w:hideMark/>
          </w:tcPr>
          <w:p w14:paraId="62F116B4" w14:textId="77777777" w:rsidR="00A2047D" w:rsidRDefault="00A2047D">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A2047D" w14:paraId="5B057064" w14:textId="77777777" w:rsidTr="00A2047D">
        <w:trPr>
          <w:divId w:val="1023477592"/>
          <w:tblCellSpacing w:w="15" w:type="dxa"/>
        </w:trPr>
        <w:tc>
          <w:tcPr>
            <w:tcW w:w="518" w:type="pct"/>
            <w:hideMark/>
          </w:tcPr>
          <w:p w14:paraId="7C4FE919" w14:textId="77777777" w:rsidR="00A2047D" w:rsidRDefault="00A2047D">
            <w:pPr>
              <w:pStyle w:val="Bibliografa"/>
              <w:rPr>
                <w:noProof/>
              </w:rPr>
            </w:pPr>
            <w:r>
              <w:rPr>
                <w:noProof/>
              </w:rPr>
              <w:t xml:space="preserve">[5] </w:t>
            </w:r>
          </w:p>
        </w:tc>
        <w:tc>
          <w:tcPr>
            <w:tcW w:w="4393" w:type="pct"/>
            <w:hideMark/>
          </w:tcPr>
          <w:p w14:paraId="20AE5527" w14:textId="77777777" w:rsidR="00A2047D" w:rsidRDefault="00A2047D">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A2047D" w14:paraId="470FED09" w14:textId="77777777" w:rsidTr="00A2047D">
        <w:trPr>
          <w:divId w:val="1023477592"/>
          <w:tblCellSpacing w:w="15" w:type="dxa"/>
        </w:trPr>
        <w:tc>
          <w:tcPr>
            <w:tcW w:w="518" w:type="pct"/>
            <w:hideMark/>
          </w:tcPr>
          <w:p w14:paraId="7AB58125" w14:textId="77777777" w:rsidR="00A2047D" w:rsidRDefault="00A2047D">
            <w:pPr>
              <w:pStyle w:val="Bibliografa"/>
              <w:rPr>
                <w:noProof/>
              </w:rPr>
            </w:pPr>
            <w:r>
              <w:rPr>
                <w:noProof/>
              </w:rPr>
              <w:t xml:space="preserve">[6] </w:t>
            </w:r>
          </w:p>
        </w:tc>
        <w:tc>
          <w:tcPr>
            <w:tcW w:w="4393" w:type="pct"/>
            <w:hideMark/>
          </w:tcPr>
          <w:p w14:paraId="202859F6" w14:textId="77777777" w:rsidR="00A2047D" w:rsidRDefault="00A2047D">
            <w:pPr>
              <w:pStyle w:val="Bibliografa"/>
              <w:rPr>
                <w:noProof/>
              </w:rPr>
            </w:pPr>
            <w:r>
              <w:rPr>
                <w:noProof/>
              </w:rPr>
              <w:t xml:space="preserve">M. Argyle y P. Hills, </w:t>
            </w:r>
            <w:r>
              <w:rPr>
                <w:i/>
                <w:iCs/>
                <w:noProof/>
              </w:rPr>
              <w:t xml:space="preserve">Oxford Happiness Questionnaire, </w:t>
            </w:r>
            <w:r>
              <w:rPr>
                <w:noProof/>
              </w:rPr>
              <w:t xml:space="preserve">2008. </w:t>
            </w:r>
          </w:p>
        </w:tc>
      </w:tr>
      <w:tr w:rsidR="00A2047D" w14:paraId="72B38C48" w14:textId="77777777" w:rsidTr="00A2047D">
        <w:trPr>
          <w:divId w:val="1023477592"/>
          <w:tblCellSpacing w:w="15" w:type="dxa"/>
        </w:trPr>
        <w:tc>
          <w:tcPr>
            <w:tcW w:w="518" w:type="pct"/>
            <w:hideMark/>
          </w:tcPr>
          <w:p w14:paraId="490554BA" w14:textId="77777777" w:rsidR="00A2047D" w:rsidRDefault="00A2047D">
            <w:pPr>
              <w:pStyle w:val="Bibliografa"/>
              <w:rPr>
                <w:noProof/>
              </w:rPr>
            </w:pPr>
            <w:r>
              <w:rPr>
                <w:noProof/>
              </w:rPr>
              <w:t xml:space="preserve">[7] </w:t>
            </w:r>
          </w:p>
        </w:tc>
        <w:tc>
          <w:tcPr>
            <w:tcW w:w="4393" w:type="pct"/>
            <w:hideMark/>
          </w:tcPr>
          <w:p w14:paraId="6C9030F8" w14:textId="77777777" w:rsidR="00A2047D" w:rsidRDefault="00A2047D">
            <w:pPr>
              <w:pStyle w:val="Bibliografa"/>
              <w:rPr>
                <w:noProof/>
              </w:rPr>
            </w:pPr>
            <w:r w:rsidRPr="00A2047D">
              <w:rPr>
                <w:noProof/>
                <w:lang w:val="es-CO"/>
              </w:rPr>
              <w:t xml:space="preserve">questionpro.com, «Qué es SPSS y cómo utilizarlo,» questionpro.com, [En línea]. </w:t>
            </w:r>
            <w:r>
              <w:rPr>
                <w:noProof/>
              </w:rPr>
              <w:t>Available: https://www.questionpro.com/es/que-es-spss.html.</w:t>
            </w:r>
          </w:p>
        </w:tc>
      </w:tr>
      <w:tr w:rsidR="00A2047D" w14:paraId="3822E91D" w14:textId="77777777" w:rsidTr="00A2047D">
        <w:trPr>
          <w:divId w:val="1023477592"/>
          <w:tblCellSpacing w:w="15" w:type="dxa"/>
        </w:trPr>
        <w:tc>
          <w:tcPr>
            <w:tcW w:w="518" w:type="pct"/>
            <w:hideMark/>
          </w:tcPr>
          <w:p w14:paraId="6D199F76" w14:textId="77777777" w:rsidR="00A2047D" w:rsidRDefault="00A2047D">
            <w:pPr>
              <w:pStyle w:val="Bibliografa"/>
              <w:rPr>
                <w:noProof/>
              </w:rPr>
            </w:pPr>
            <w:r>
              <w:rPr>
                <w:noProof/>
              </w:rPr>
              <w:t xml:space="preserve">[8] </w:t>
            </w:r>
          </w:p>
        </w:tc>
        <w:tc>
          <w:tcPr>
            <w:tcW w:w="4393" w:type="pct"/>
            <w:hideMark/>
          </w:tcPr>
          <w:p w14:paraId="0B077512" w14:textId="77777777" w:rsidR="00A2047D" w:rsidRDefault="00A2047D">
            <w:pPr>
              <w:pStyle w:val="Bibliografa"/>
              <w:rPr>
                <w:noProof/>
              </w:rPr>
            </w:pPr>
            <w:r>
              <w:rPr>
                <w:noProof/>
              </w:rPr>
              <w:t>«How to Open a CSV file in SPSS,» surveygizmo, [En línea]. Available: https://help.surveygizmo.com/help/how-to-open-a-csv-file-in-spss.</w:t>
            </w:r>
          </w:p>
        </w:tc>
      </w:tr>
      <w:tr w:rsidR="00A2047D" w:rsidRPr="00734138" w14:paraId="27FBA45C" w14:textId="77777777" w:rsidTr="00A2047D">
        <w:trPr>
          <w:divId w:val="1023477592"/>
          <w:tblCellSpacing w:w="15" w:type="dxa"/>
        </w:trPr>
        <w:tc>
          <w:tcPr>
            <w:tcW w:w="518" w:type="pct"/>
            <w:hideMark/>
          </w:tcPr>
          <w:p w14:paraId="2E55D281" w14:textId="77777777" w:rsidR="00A2047D" w:rsidRDefault="00A2047D">
            <w:pPr>
              <w:pStyle w:val="Bibliografa"/>
              <w:rPr>
                <w:noProof/>
              </w:rPr>
            </w:pPr>
            <w:r>
              <w:rPr>
                <w:noProof/>
              </w:rPr>
              <w:t xml:space="preserve">[9] </w:t>
            </w:r>
          </w:p>
        </w:tc>
        <w:tc>
          <w:tcPr>
            <w:tcW w:w="4393" w:type="pct"/>
            <w:hideMark/>
          </w:tcPr>
          <w:p w14:paraId="2D7977F4" w14:textId="77777777" w:rsidR="00A2047D" w:rsidRPr="00A2047D" w:rsidRDefault="00A2047D">
            <w:pPr>
              <w:pStyle w:val="Bibliografa"/>
              <w:rPr>
                <w:noProof/>
                <w:lang w:val="es-CO"/>
              </w:rPr>
            </w:pPr>
            <w:r w:rsidRPr="00A2047D">
              <w:rPr>
                <w:noProof/>
                <w:lang w:val="es-CO"/>
              </w:rPr>
              <w:t>G. d. I. E. U. D. VALENCIA, «SPSS: Análisis de FIabilidad,» 2010.</w:t>
            </w:r>
          </w:p>
        </w:tc>
      </w:tr>
      <w:tr w:rsidR="00A2047D" w14:paraId="2E47DC1D" w14:textId="77777777" w:rsidTr="00A2047D">
        <w:trPr>
          <w:divId w:val="1023477592"/>
          <w:tblCellSpacing w:w="15" w:type="dxa"/>
        </w:trPr>
        <w:tc>
          <w:tcPr>
            <w:tcW w:w="518" w:type="pct"/>
            <w:hideMark/>
          </w:tcPr>
          <w:p w14:paraId="7BDD134B" w14:textId="77777777" w:rsidR="00A2047D" w:rsidRDefault="00A2047D">
            <w:pPr>
              <w:pStyle w:val="Bibliografa"/>
              <w:rPr>
                <w:noProof/>
              </w:rPr>
            </w:pPr>
            <w:r>
              <w:rPr>
                <w:noProof/>
              </w:rPr>
              <w:t xml:space="preserve">[10] </w:t>
            </w:r>
          </w:p>
        </w:tc>
        <w:tc>
          <w:tcPr>
            <w:tcW w:w="4393" w:type="pct"/>
            <w:hideMark/>
          </w:tcPr>
          <w:p w14:paraId="6B3A1516" w14:textId="77777777" w:rsidR="00A2047D" w:rsidRDefault="00A2047D">
            <w:pPr>
              <w:pStyle w:val="Bibliografa"/>
              <w:rPr>
                <w:noProof/>
              </w:rPr>
            </w:pPr>
            <w:r w:rsidRPr="00A2047D">
              <w:rPr>
                <w:noProof/>
                <w:lang w:val="es-CO"/>
              </w:rPr>
              <w:t xml:space="preserve">M. Aguayo Canela, «Como hacer una regresion logistica con SPSS "paso a paso",» fabis.org, [En línea]. </w:t>
            </w:r>
            <w:r>
              <w:rPr>
                <w:noProof/>
              </w:rPr>
              <w:t>Available: http://www.fabis.org/html/archivos/docuweb/Regres_log_1r.pdf..</w:t>
            </w:r>
          </w:p>
        </w:tc>
      </w:tr>
      <w:tr w:rsidR="00A2047D" w:rsidRPr="00734138" w14:paraId="4568E93D" w14:textId="77777777" w:rsidTr="00A2047D">
        <w:trPr>
          <w:divId w:val="1023477592"/>
          <w:tblCellSpacing w:w="15" w:type="dxa"/>
        </w:trPr>
        <w:tc>
          <w:tcPr>
            <w:tcW w:w="518" w:type="pct"/>
            <w:hideMark/>
          </w:tcPr>
          <w:p w14:paraId="15D40666" w14:textId="77777777" w:rsidR="00A2047D" w:rsidRDefault="00A2047D">
            <w:pPr>
              <w:pStyle w:val="Bibliografa"/>
              <w:rPr>
                <w:noProof/>
              </w:rPr>
            </w:pPr>
            <w:r>
              <w:rPr>
                <w:noProof/>
              </w:rPr>
              <w:t xml:space="preserve">[11] </w:t>
            </w:r>
          </w:p>
        </w:tc>
        <w:tc>
          <w:tcPr>
            <w:tcW w:w="4393" w:type="pct"/>
            <w:hideMark/>
          </w:tcPr>
          <w:p w14:paraId="020643EF" w14:textId="77777777" w:rsidR="00A2047D" w:rsidRPr="00A2047D" w:rsidRDefault="00A2047D">
            <w:pPr>
              <w:pStyle w:val="Bibliografa"/>
              <w:rPr>
                <w:noProof/>
                <w:lang w:val="es-CO"/>
              </w:rPr>
            </w:pPr>
            <w:r w:rsidRPr="00A2047D">
              <w:rPr>
                <w:noProof/>
                <w:lang w:val="es-CO"/>
              </w:rPr>
              <w:t xml:space="preserve">K. E. G. Tafur, E. M. M. Martínez y A. A. E. Espinoza, </w:t>
            </w:r>
            <w:r w:rsidRPr="00A2047D">
              <w:rPr>
                <w:i/>
                <w:iCs/>
                <w:noProof/>
                <w:lang w:val="es-CO"/>
              </w:rPr>
              <w:t xml:space="preserve">La felicidad en estudiantes universitarios de ciencias económicas: algunos determinantes socioeconómicos en la ciudad de Cartagena de Indias, </w:t>
            </w:r>
            <w:r w:rsidRPr="00A2047D">
              <w:rPr>
                <w:noProof/>
                <w:lang w:val="es-CO"/>
              </w:rPr>
              <w:t xml:space="preserve">2017. </w:t>
            </w:r>
          </w:p>
        </w:tc>
      </w:tr>
      <w:tr w:rsidR="00A2047D" w14:paraId="61E96A1D" w14:textId="77777777" w:rsidTr="00A2047D">
        <w:trPr>
          <w:divId w:val="1023477592"/>
          <w:tblCellSpacing w:w="15" w:type="dxa"/>
        </w:trPr>
        <w:tc>
          <w:tcPr>
            <w:tcW w:w="518" w:type="pct"/>
            <w:hideMark/>
          </w:tcPr>
          <w:p w14:paraId="64C89297" w14:textId="77777777" w:rsidR="00A2047D" w:rsidRDefault="00A2047D">
            <w:pPr>
              <w:pStyle w:val="Bibliografa"/>
              <w:rPr>
                <w:noProof/>
              </w:rPr>
            </w:pPr>
            <w:r>
              <w:rPr>
                <w:noProof/>
              </w:rPr>
              <w:t xml:space="preserve">[12] </w:t>
            </w:r>
          </w:p>
        </w:tc>
        <w:tc>
          <w:tcPr>
            <w:tcW w:w="4393" w:type="pct"/>
            <w:hideMark/>
          </w:tcPr>
          <w:p w14:paraId="7DAC9BFE" w14:textId="77777777" w:rsidR="00A2047D" w:rsidRDefault="00A2047D">
            <w:pPr>
              <w:pStyle w:val="Bibliografa"/>
              <w:rPr>
                <w:noProof/>
              </w:rPr>
            </w:pPr>
            <w:r w:rsidRPr="00A2047D">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A2047D" w14:paraId="3E7C4FAB" w14:textId="77777777" w:rsidTr="00A2047D">
        <w:trPr>
          <w:divId w:val="1023477592"/>
          <w:tblCellSpacing w:w="15" w:type="dxa"/>
        </w:trPr>
        <w:tc>
          <w:tcPr>
            <w:tcW w:w="518" w:type="pct"/>
            <w:hideMark/>
          </w:tcPr>
          <w:p w14:paraId="5298CAB4" w14:textId="77777777" w:rsidR="00A2047D" w:rsidRDefault="00A2047D">
            <w:pPr>
              <w:pStyle w:val="Bibliografa"/>
              <w:rPr>
                <w:noProof/>
              </w:rPr>
            </w:pPr>
            <w:r>
              <w:rPr>
                <w:noProof/>
              </w:rPr>
              <w:t xml:space="preserve">[13] </w:t>
            </w:r>
          </w:p>
        </w:tc>
        <w:tc>
          <w:tcPr>
            <w:tcW w:w="4393" w:type="pct"/>
            <w:hideMark/>
          </w:tcPr>
          <w:p w14:paraId="4AA53202" w14:textId="77777777" w:rsidR="00A2047D" w:rsidRDefault="00A2047D">
            <w:pPr>
              <w:pStyle w:val="Bibliografa"/>
              <w:rPr>
                <w:noProof/>
              </w:rPr>
            </w:pPr>
            <w:r w:rsidRPr="00A2047D">
              <w:rPr>
                <w:noProof/>
                <w:lang w:val="es-CO"/>
              </w:rPr>
              <w:t xml:space="preserve">B. p. e. científicos, «App4Stats,» [En línea]. </w:t>
            </w:r>
            <w:r>
              <w:rPr>
                <w:noProof/>
              </w:rPr>
              <w:t>Available: http://app4stats.com/manual-ejemplo/.</w:t>
            </w:r>
          </w:p>
        </w:tc>
      </w:tr>
      <w:tr w:rsidR="00A2047D" w14:paraId="397B5400" w14:textId="77777777" w:rsidTr="00A2047D">
        <w:trPr>
          <w:divId w:val="1023477592"/>
          <w:tblCellSpacing w:w="15" w:type="dxa"/>
        </w:trPr>
        <w:tc>
          <w:tcPr>
            <w:tcW w:w="518" w:type="pct"/>
            <w:hideMark/>
          </w:tcPr>
          <w:p w14:paraId="42091DE6" w14:textId="77777777" w:rsidR="00A2047D" w:rsidRDefault="00A2047D">
            <w:pPr>
              <w:pStyle w:val="Bibliografa"/>
              <w:rPr>
                <w:noProof/>
              </w:rPr>
            </w:pPr>
            <w:r>
              <w:rPr>
                <w:noProof/>
              </w:rPr>
              <w:t xml:space="preserve">[14] </w:t>
            </w:r>
          </w:p>
        </w:tc>
        <w:tc>
          <w:tcPr>
            <w:tcW w:w="4393" w:type="pct"/>
            <w:hideMark/>
          </w:tcPr>
          <w:p w14:paraId="72CCE508" w14:textId="77777777" w:rsidR="00A2047D" w:rsidRDefault="00A2047D">
            <w:pPr>
              <w:pStyle w:val="Bibliografa"/>
              <w:rPr>
                <w:noProof/>
              </w:rPr>
            </w:pPr>
            <w:r>
              <w:rPr>
                <w:noProof/>
              </w:rPr>
              <w:t xml:space="preserve">M. Argyle, «Causes and correlates of happiness,» </w:t>
            </w:r>
            <w:r>
              <w:rPr>
                <w:i/>
                <w:iCs/>
                <w:noProof/>
              </w:rPr>
              <w:t xml:space="preserve">Well-Being: The foundations of hedonic psychology, </w:t>
            </w:r>
            <w:r>
              <w:rPr>
                <w:noProof/>
              </w:rPr>
              <w:t xml:space="preserve">pp. 353-373, 1999. </w:t>
            </w:r>
          </w:p>
        </w:tc>
      </w:tr>
      <w:tr w:rsidR="00A2047D" w14:paraId="69C8B48D" w14:textId="77777777" w:rsidTr="00A2047D">
        <w:trPr>
          <w:divId w:val="1023477592"/>
          <w:tblCellSpacing w:w="15" w:type="dxa"/>
        </w:trPr>
        <w:tc>
          <w:tcPr>
            <w:tcW w:w="518" w:type="pct"/>
            <w:hideMark/>
          </w:tcPr>
          <w:p w14:paraId="4B5253A6" w14:textId="77777777" w:rsidR="00A2047D" w:rsidRDefault="00A2047D">
            <w:pPr>
              <w:pStyle w:val="Bibliografa"/>
              <w:rPr>
                <w:noProof/>
              </w:rPr>
            </w:pPr>
            <w:r>
              <w:rPr>
                <w:noProof/>
              </w:rPr>
              <w:t xml:space="preserve">[15] </w:t>
            </w:r>
          </w:p>
        </w:tc>
        <w:tc>
          <w:tcPr>
            <w:tcW w:w="4393" w:type="pct"/>
            <w:hideMark/>
          </w:tcPr>
          <w:p w14:paraId="305FE45E" w14:textId="77777777" w:rsidR="00A2047D" w:rsidRDefault="00A2047D">
            <w:pPr>
              <w:pStyle w:val="Bibliografa"/>
              <w:rPr>
                <w:noProof/>
              </w:rPr>
            </w:pPr>
            <w:r w:rsidRPr="00A2047D">
              <w:rPr>
                <w:noProof/>
                <w:lang w:val="es-CO"/>
              </w:rPr>
              <w:t xml:space="preserve">COLPRENSA, «El Universal,» 9 Agosto 2015. [En línea]. </w:t>
            </w:r>
            <w:r>
              <w:rPr>
                <w:noProof/>
              </w:rPr>
              <w:t>Available: https://www.eluniversal.com.co/salud/cual-es-la-edad-ideal-para-casarse-202252-ATEU303506.</w:t>
            </w:r>
          </w:p>
        </w:tc>
      </w:tr>
      <w:tr w:rsidR="00A2047D" w14:paraId="7E552DC5" w14:textId="77777777" w:rsidTr="00A2047D">
        <w:trPr>
          <w:divId w:val="1023477592"/>
          <w:tblCellSpacing w:w="15" w:type="dxa"/>
        </w:trPr>
        <w:tc>
          <w:tcPr>
            <w:tcW w:w="518" w:type="pct"/>
            <w:hideMark/>
          </w:tcPr>
          <w:p w14:paraId="53C36D39" w14:textId="77777777" w:rsidR="00A2047D" w:rsidRDefault="00A2047D">
            <w:pPr>
              <w:pStyle w:val="Bibliografa"/>
              <w:rPr>
                <w:noProof/>
              </w:rPr>
            </w:pPr>
            <w:r>
              <w:rPr>
                <w:noProof/>
              </w:rPr>
              <w:t xml:space="preserve">[16] </w:t>
            </w:r>
          </w:p>
        </w:tc>
        <w:tc>
          <w:tcPr>
            <w:tcW w:w="4393" w:type="pct"/>
            <w:hideMark/>
          </w:tcPr>
          <w:p w14:paraId="0B42020C" w14:textId="77777777" w:rsidR="00A2047D" w:rsidRDefault="00A2047D">
            <w:pPr>
              <w:pStyle w:val="Bibliografa"/>
              <w:rPr>
                <w:noProof/>
              </w:rPr>
            </w:pPr>
            <w:r>
              <w:rPr>
                <w:noProof/>
              </w:rPr>
              <w:t xml:space="preserve">E. Kislev, Happy Singlehood: The Rising Acceptance and Celebration of Solo Living. </w:t>
            </w:r>
          </w:p>
        </w:tc>
      </w:tr>
      <w:tr w:rsidR="00A2047D" w14:paraId="036CFC02" w14:textId="77777777" w:rsidTr="00A2047D">
        <w:trPr>
          <w:divId w:val="1023477592"/>
          <w:tblCellSpacing w:w="15" w:type="dxa"/>
        </w:trPr>
        <w:tc>
          <w:tcPr>
            <w:tcW w:w="518" w:type="pct"/>
            <w:hideMark/>
          </w:tcPr>
          <w:p w14:paraId="24C9CD3D" w14:textId="77777777" w:rsidR="00A2047D" w:rsidRDefault="00A2047D">
            <w:pPr>
              <w:pStyle w:val="Bibliografa"/>
              <w:rPr>
                <w:noProof/>
              </w:rPr>
            </w:pPr>
            <w:r>
              <w:rPr>
                <w:noProof/>
              </w:rPr>
              <w:t xml:space="preserve">[17] </w:t>
            </w:r>
          </w:p>
        </w:tc>
        <w:tc>
          <w:tcPr>
            <w:tcW w:w="4393" w:type="pct"/>
            <w:hideMark/>
          </w:tcPr>
          <w:p w14:paraId="6CD35B93" w14:textId="77777777" w:rsidR="00A2047D" w:rsidRDefault="00A2047D">
            <w:pPr>
              <w:pStyle w:val="Bibliografa"/>
              <w:rPr>
                <w:noProof/>
              </w:rPr>
            </w:pPr>
            <w:r w:rsidRPr="00A2047D">
              <w:rPr>
                <w:noProof/>
                <w:lang w:val="es-CO"/>
              </w:rPr>
              <w:t xml:space="preserve">E. Sibaja, «GQ,» 27 Marzo 2019. [En línea]. </w:t>
            </w:r>
            <w:r>
              <w:rPr>
                <w:noProof/>
              </w:rPr>
              <w:t>Available: https://www.gq.com.mx/estilo-de-vida/articulo/jovenes-prefieren-la-solteria-son-mas-felices.</w:t>
            </w:r>
          </w:p>
        </w:tc>
      </w:tr>
      <w:tr w:rsidR="00A2047D" w:rsidRPr="00734138" w14:paraId="73E58CA4" w14:textId="77777777" w:rsidTr="00A2047D">
        <w:trPr>
          <w:divId w:val="1023477592"/>
          <w:tblCellSpacing w:w="15" w:type="dxa"/>
        </w:trPr>
        <w:tc>
          <w:tcPr>
            <w:tcW w:w="518" w:type="pct"/>
            <w:hideMark/>
          </w:tcPr>
          <w:p w14:paraId="070C97E5" w14:textId="77777777" w:rsidR="00A2047D" w:rsidRDefault="00A2047D">
            <w:pPr>
              <w:pStyle w:val="Bibliografa"/>
              <w:rPr>
                <w:noProof/>
              </w:rPr>
            </w:pPr>
            <w:r>
              <w:rPr>
                <w:noProof/>
              </w:rPr>
              <w:t xml:space="preserve">[18] </w:t>
            </w:r>
          </w:p>
        </w:tc>
        <w:tc>
          <w:tcPr>
            <w:tcW w:w="4393" w:type="pct"/>
            <w:hideMark/>
          </w:tcPr>
          <w:p w14:paraId="092BE464" w14:textId="77777777" w:rsidR="00A2047D" w:rsidRPr="00A2047D" w:rsidRDefault="00A2047D">
            <w:pPr>
              <w:pStyle w:val="Bibliografa"/>
              <w:rPr>
                <w:noProof/>
                <w:lang w:val="es-CO"/>
              </w:rPr>
            </w:pPr>
            <w:r w:rsidRPr="00A2047D">
              <w:rPr>
                <w:noProof/>
                <w:lang w:val="es-CO"/>
              </w:rPr>
              <w:t xml:space="preserve">A. I. Blandon Hincapie y L. M. Lopez Serna, «Comprensiones sobre pareja en la actualidad: Jovenes en busca de la estabilidad,» </w:t>
            </w:r>
            <w:r w:rsidRPr="00A2047D">
              <w:rPr>
                <w:i/>
                <w:iCs/>
                <w:noProof/>
                <w:lang w:val="es-CO"/>
              </w:rPr>
              <w:t xml:space="preserve">Revista Latinoamericana de Ciencias Sociales, Niñez y Juventud, </w:t>
            </w:r>
            <w:r w:rsidRPr="00A2047D">
              <w:rPr>
                <w:noProof/>
                <w:lang w:val="es-CO"/>
              </w:rPr>
              <w:t xml:space="preserve">pp. 505-517, 2016. </w:t>
            </w:r>
          </w:p>
        </w:tc>
      </w:tr>
      <w:tr w:rsidR="00A2047D" w:rsidRPr="00734138" w14:paraId="3898B68D" w14:textId="77777777" w:rsidTr="00A2047D">
        <w:trPr>
          <w:divId w:val="1023477592"/>
          <w:tblCellSpacing w:w="15" w:type="dxa"/>
        </w:trPr>
        <w:tc>
          <w:tcPr>
            <w:tcW w:w="518" w:type="pct"/>
            <w:hideMark/>
          </w:tcPr>
          <w:p w14:paraId="4851783F" w14:textId="77777777" w:rsidR="00A2047D" w:rsidRDefault="00A2047D">
            <w:pPr>
              <w:pStyle w:val="Bibliografa"/>
              <w:rPr>
                <w:noProof/>
              </w:rPr>
            </w:pPr>
            <w:r>
              <w:rPr>
                <w:noProof/>
              </w:rPr>
              <w:t xml:space="preserve">[19] </w:t>
            </w:r>
          </w:p>
        </w:tc>
        <w:tc>
          <w:tcPr>
            <w:tcW w:w="4393" w:type="pct"/>
            <w:hideMark/>
          </w:tcPr>
          <w:p w14:paraId="787EEEB6" w14:textId="77777777" w:rsidR="00A2047D" w:rsidRPr="00A2047D" w:rsidRDefault="00A2047D">
            <w:pPr>
              <w:pStyle w:val="Bibliografa"/>
              <w:rPr>
                <w:noProof/>
                <w:lang w:val="es-CO"/>
              </w:rPr>
            </w:pPr>
            <w:r w:rsidRPr="00A2047D">
              <w:rPr>
                <w:noProof/>
                <w:lang w:val="es-CO"/>
              </w:rPr>
              <w:t xml:space="preserve">M. F. Macaya Sazo, «Nivel de felicidad en estudiantes universitarios de la comuna de Talca,» 2015. </w:t>
            </w:r>
          </w:p>
        </w:tc>
      </w:tr>
      <w:tr w:rsidR="00A2047D" w14:paraId="3277AD5F" w14:textId="77777777" w:rsidTr="00A2047D">
        <w:trPr>
          <w:divId w:val="1023477592"/>
          <w:tblCellSpacing w:w="15" w:type="dxa"/>
        </w:trPr>
        <w:tc>
          <w:tcPr>
            <w:tcW w:w="518" w:type="pct"/>
            <w:hideMark/>
          </w:tcPr>
          <w:p w14:paraId="55A01191" w14:textId="77777777" w:rsidR="00A2047D" w:rsidRDefault="00A2047D">
            <w:pPr>
              <w:pStyle w:val="Bibliografa"/>
              <w:rPr>
                <w:noProof/>
              </w:rPr>
            </w:pPr>
            <w:r>
              <w:rPr>
                <w:noProof/>
              </w:rPr>
              <w:t xml:space="preserve">[20] </w:t>
            </w:r>
          </w:p>
        </w:tc>
        <w:tc>
          <w:tcPr>
            <w:tcW w:w="4393" w:type="pct"/>
            <w:hideMark/>
          </w:tcPr>
          <w:p w14:paraId="78CED96A" w14:textId="77777777" w:rsidR="00A2047D" w:rsidRDefault="00A2047D">
            <w:pPr>
              <w:pStyle w:val="Bibliografa"/>
              <w:rPr>
                <w:noProof/>
              </w:rPr>
            </w:pPr>
            <w:r>
              <w:rPr>
                <w:noProof/>
              </w:rPr>
              <w:t>Gallup Corporation, «Gallup,» 2005. [En línea]. Available: https://www.gallup.com/es-xm/176819/gallup-latin-america.aspx.</w:t>
            </w:r>
          </w:p>
        </w:tc>
      </w:tr>
      <w:tr w:rsidR="00A2047D" w14:paraId="742F3010" w14:textId="77777777" w:rsidTr="00A2047D">
        <w:trPr>
          <w:divId w:val="1023477592"/>
          <w:tblCellSpacing w:w="15" w:type="dxa"/>
        </w:trPr>
        <w:tc>
          <w:tcPr>
            <w:tcW w:w="518" w:type="pct"/>
            <w:hideMark/>
          </w:tcPr>
          <w:p w14:paraId="3442E4B6" w14:textId="77777777" w:rsidR="00A2047D" w:rsidRDefault="00A2047D">
            <w:pPr>
              <w:pStyle w:val="Bibliografa"/>
              <w:rPr>
                <w:noProof/>
              </w:rPr>
            </w:pPr>
            <w:r>
              <w:rPr>
                <w:noProof/>
              </w:rPr>
              <w:t xml:space="preserve">[21] </w:t>
            </w:r>
          </w:p>
        </w:tc>
        <w:tc>
          <w:tcPr>
            <w:tcW w:w="4393" w:type="pct"/>
            <w:hideMark/>
          </w:tcPr>
          <w:p w14:paraId="054CF3BC" w14:textId="77777777" w:rsidR="00A2047D" w:rsidRDefault="00A2047D">
            <w:pPr>
              <w:pStyle w:val="Bibliografa"/>
              <w:rPr>
                <w:noProof/>
              </w:rPr>
            </w:pPr>
            <w:r>
              <w:rPr>
                <w:noProof/>
              </w:rPr>
              <w:t xml:space="preserve">N. Barber, Why Atheism Will Replace Religion: The triumph of earthly pleasures over pie in the sky. </w:t>
            </w:r>
          </w:p>
        </w:tc>
      </w:tr>
      <w:tr w:rsidR="00A2047D" w14:paraId="4792465A" w14:textId="77777777" w:rsidTr="00A2047D">
        <w:trPr>
          <w:divId w:val="1023477592"/>
          <w:tblCellSpacing w:w="15" w:type="dxa"/>
        </w:trPr>
        <w:tc>
          <w:tcPr>
            <w:tcW w:w="518" w:type="pct"/>
            <w:hideMark/>
          </w:tcPr>
          <w:p w14:paraId="5153BB90" w14:textId="77777777" w:rsidR="00A2047D" w:rsidRDefault="00A2047D">
            <w:pPr>
              <w:pStyle w:val="Bibliografa"/>
              <w:rPr>
                <w:noProof/>
              </w:rPr>
            </w:pPr>
            <w:r>
              <w:rPr>
                <w:noProof/>
              </w:rPr>
              <w:t xml:space="preserve">[22] </w:t>
            </w:r>
          </w:p>
        </w:tc>
        <w:tc>
          <w:tcPr>
            <w:tcW w:w="4393" w:type="pct"/>
            <w:hideMark/>
          </w:tcPr>
          <w:p w14:paraId="144F76EE" w14:textId="77777777" w:rsidR="00A2047D" w:rsidRDefault="00A2047D">
            <w:pPr>
              <w:pStyle w:val="Bibliografa"/>
              <w:rPr>
                <w:noProof/>
              </w:rPr>
            </w:pPr>
            <w:r w:rsidRPr="00A2047D">
              <w:rPr>
                <w:noProof/>
                <w:lang w:val="es-CO"/>
              </w:rPr>
              <w:t xml:space="preserve">A. Torres, «Psicologia y Mente,» [En línea]. </w:t>
            </w:r>
            <w:r>
              <w:rPr>
                <w:noProof/>
              </w:rPr>
              <w:t>Available: https://psicologiaymente.com/psicologia/habra-mas-ateos-que-creyentes.</w:t>
            </w:r>
          </w:p>
        </w:tc>
      </w:tr>
    </w:tbl>
    <w:p w14:paraId="51A1C5E2" w14:textId="77777777" w:rsidR="00A2047D" w:rsidRDefault="00A2047D">
      <w:pPr>
        <w:divId w:val="1023477592"/>
        <w:rPr>
          <w:noProof/>
        </w:rPr>
      </w:pPr>
    </w:p>
    <w:p w14:paraId="3299C9BE" w14:textId="0C645657" w:rsidR="006025E5" w:rsidRPr="00924250" w:rsidRDefault="00C06588" w:rsidP="006025E5">
      <w:pPr>
        <w:pStyle w:val="ReferenceHead"/>
        <w:jc w:val="both"/>
        <w:rPr>
          <w:lang w:val="es-CO"/>
        </w:rPr>
      </w:pPr>
      <w:r>
        <w:rPr>
          <w:lang w:val="es-CO"/>
        </w:rPr>
        <w:fldChar w:fldCharType="end"/>
      </w:r>
    </w:p>
    <w:sectPr w:rsidR="006025E5" w:rsidRPr="00924250" w:rsidSect="006025E5">
      <w:headerReference w:type="default" r:id="rId31"/>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8A28D" w14:textId="77777777" w:rsidR="009A3169" w:rsidRDefault="009A3169" w:rsidP="00F260D0">
      <w:r>
        <w:separator/>
      </w:r>
    </w:p>
  </w:endnote>
  <w:endnote w:type="continuationSeparator" w:id="0">
    <w:p w14:paraId="6CA1A1DA" w14:textId="77777777" w:rsidR="009A3169" w:rsidRDefault="009A3169"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7B204" w14:textId="77777777" w:rsidR="009A3169" w:rsidRDefault="009A3169" w:rsidP="00F260D0">
      <w:r>
        <w:separator/>
      </w:r>
    </w:p>
  </w:footnote>
  <w:footnote w:type="continuationSeparator" w:id="0">
    <w:p w14:paraId="58AB61F3" w14:textId="77777777" w:rsidR="009A3169" w:rsidRDefault="009A3169" w:rsidP="00F260D0">
      <w:r>
        <w:continuationSeparator/>
      </w:r>
    </w:p>
  </w:footnote>
  <w:footnote w:id="1">
    <w:p w14:paraId="61256ABC" w14:textId="7B4C1631" w:rsidR="006025E5" w:rsidRPr="00874A03" w:rsidRDefault="006025E5" w:rsidP="00B4338A">
      <w:pPr>
        <w:pStyle w:val="Textonotapie"/>
        <w:ind w:firstLine="0"/>
        <w:rPr>
          <w:lang w:val="es-CO"/>
        </w:rPr>
      </w:pPr>
      <w:r>
        <w:rPr>
          <w:lang w:val="es-CO"/>
        </w:rPr>
        <w:t>G</w:t>
      </w:r>
      <w:r w:rsidRPr="00874A03">
        <w:rPr>
          <w:lang w:val="es-CO"/>
        </w:rPr>
        <w:t>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6025E5" w:rsidRPr="00F260D0" w:rsidRDefault="006025E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6025E5" w:rsidRPr="00F260D0" w:rsidRDefault="006025E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28D1071"/>
    <w:multiLevelType w:val="hybridMultilevel"/>
    <w:tmpl w:val="CB8674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5"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6"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0"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1" w15:restartNumberingAfterBreak="0">
    <w:nsid w:val="362C03E1"/>
    <w:multiLevelType w:val="multilevel"/>
    <w:tmpl w:val="240A001D"/>
    <w:numStyleLink w:val="Ecuacion"/>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4"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5"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6"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7"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1F52C7"/>
    <w:multiLevelType w:val="hybridMultilevel"/>
    <w:tmpl w:val="C0C4B7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15:restartNumberingAfterBreak="0">
    <w:nsid w:val="7C854709"/>
    <w:multiLevelType w:val="hybridMultilevel"/>
    <w:tmpl w:val="AD2AD9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2"/>
  </w:num>
  <w:num w:numId="3">
    <w:abstractNumId w:val="17"/>
  </w:num>
  <w:num w:numId="4">
    <w:abstractNumId w:val="29"/>
  </w:num>
  <w:num w:numId="5">
    <w:abstractNumId w:val="18"/>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30"/>
  </w:num>
  <w:num w:numId="19">
    <w:abstractNumId w:val="26"/>
  </w:num>
  <w:num w:numId="20">
    <w:abstractNumId w:val="16"/>
  </w:num>
  <w:num w:numId="21">
    <w:abstractNumId w:val="15"/>
  </w:num>
  <w:num w:numId="22">
    <w:abstractNumId w:val="20"/>
  </w:num>
  <w:num w:numId="23">
    <w:abstractNumId w:val="32"/>
  </w:num>
  <w:num w:numId="24">
    <w:abstractNumId w:val="21"/>
  </w:num>
  <w:num w:numId="25">
    <w:abstractNumId w:val="24"/>
  </w:num>
  <w:num w:numId="26">
    <w:abstractNumId w:val="25"/>
  </w:num>
  <w:num w:numId="27">
    <w:abstractNumId w:val="12"/>
  </w:num>
  <w:num w:numId="28">
    <w:abstractNumId w:val="27"/>
  </w:num>
  <w:num w:numId="29">
    <w:abstractNumId w:val="13"/>
  </w:num>
  <w:num w:numId="30">
    <w:abstractNumId w:val="19"/>
  </w:num>
  <w:num w:numId="31">
    <w:abstractNumId w:val="23"/>
  </w:num>
  <w:num w:numId="32">
    <w:abstractNumId w:val="14"/>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3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02655"/>
    <w:rsid w:val="00004E0C"/>
    <w:rsid w:val="00005C7E"/>
    <w:rsid w:val="000106E0"/>
    <w:rsid w:val="00012BC2"/>
    <w:rsid w:val="0001739C"/>
    <w:rsid w:val="00017CE4"/>
    <w:rsid w:val="00022AA5"/>
    <w:rsid w:val="00024561"/>
    <w:rsid w:val="00025BC1"/>
    <w:rsid w:val="000276D0"/>
    <w:rsid w:val="00027A1B"/>
    <w:rsid w:val="00030906"/>
    <w:rsid w:val="0003151A"/>
    <w:rsid w:val="0003410F"/>
    <w:rsid w:val="00037F7D"/>
    <w:rsid w:val="0004301F"/>
    <w:rsid w:val="00043F21"/>
    <w:rsid w:val="00044E6F"/>
    <w:rsid w:val="0004620F"/>
    <w:rsid w:val="00047454"/>
    <w:rsid w:val="000475D5"/>
    <w:rsid w:val="00052046"/>
    <w:rsid w:val="0005411C"/>
    <w:rsid w:val="000554E8"/>
    <w:rsid w:val="000607E1"/>
    <w:rsid w:val="0006161B"/>
    <w:rsid w:val="00072BB1"/>
    <w:rsid w:val="00076DBD"/>
    <w:rsid w:val="00077310"/>
    <w:rsid w:val="00077947"/>
    <w:rsid w:val="00082BB8"/>
    <w:rsid w:val="00087861"/>
    <w:rsid w:val="00090C7B"/>
    <w:rsid w:val="000951AB"/>
    <w:rsid w:val="00097FD7"/>
    <w:rsid w:val="000A1575"/>
    <w:rsid w:val="000A483B"/>
    <w:rsid w:val="000A6556"/>
    <w:rsid w:val="000A7B39"/>
    <w:rsid w:val="000B0AD7"/>
    <w:rsid w:val="000B122F"/>
    <w:rsid w:val="000B38AF"/>
    <w:rsid w:val="000B480B"/>
    <w:rsid w:val="000C0306"/>
    <w:rsid w:val="000C4FB0"/>
    <w:rsid w:val="000D06CA"/>
    <w:rsid w:val="000D0A57"/>
    <w:rsid w:val="000D20C5"/>
    <w:rsid w:val="000D244B"/>
    <w:rsid w:val="000D365A"/>
    <w:rsid w:val="000D3818"/>
    <w:rsid w:val="000D5FF2"/>
    <w:rsid w:val="000E2172"/>
    <w:rsid w:val="000E2B5F"/>
    <w:rsid w:val="000E5C45"/>
    <w:rsid w:val="000E6546"/>
    <w:rsid w:val="000E6E97"/>
    <w:rsid w:val="000F2BB8"/>
    <w:rsid w:val="000F5C8F"/>
    <w:rsid w:val="000F70BE"/>
    <w:rsid w:val="001033F6"/>
    <w:rsid w:val="001132C2"/>
    <w:rsid w:val="00117418"/>
    <w:rsid w:val="00117D49"/>
    <w:rsid w:val="00121966"/>
    <w:rsid w:val="0012223F"/>
    <w:rsid w:val="00122915"/>
    <w:rsid w:val="00123AD8"/>
    <w:rsid w:val="001251CC"/>
    <w:rsid w:val="00125A9E"/>
    <w:rsid w:val="00125F67"/>
    <w:rsid w:val="00136FB1"/>
    <w:rsid w:val="001400C8"/>
    <w:rsid w:val="00140FA8"/>
    <w:rsid w:val="0014172E"/>
    <w:rsid w:val="001417B5"/>
    <w:rsid w:val="00146552"/>
    <w:rsid w:val="00152DD9"/>
    <w:rsid w:val="001551CC"/>
    <w:rsid w:val="00160B52"/>
    <w:rsid w:val="00162404"/>
    <w:rsid w:val="00164142"/>
    <w:rsid w:val="00164487"/>
    <w:rsid w:val="001676CE"/>
    <w:rsid w:val="00172014"/>
    <w:rsid w:val="00172F10"/>
    <w:rsid w:val="00174A09"/>
    <w:rsid w:val="00175CB7"/>
    <w:rsid w:val="00176682"/>
    <w:rsid w:val="001768CC"/>
    <w:rsid w:val="0017724A"/>
    <w:rsid w:val="00183927"/>
    <w:rsid w:val="00183DDA"/>
    <w:rsid w:val="001867F8"/>
    <w:rsid w:val="00187CA0"/>
    <w:rsid w:val="00190438"/>
    <w:rsid w:val="00190A62"/>
    <w:rsid w:val="00191EB6"/>
    <w:rsid w:val="001939DA"/>
    <w:rsid w:val="001A114E"/>
    <w:rsid w:val="001A7A4B"/>
    <w:rsid w:val="001A7BD4"/>
    <w:rsid w:val="001B2304"/>
    <w:rsid w:val="001B2928"/>
    <w:rsid w:val="001B321E"/>
    <w:rsid w:val="001B4E97"/>
    <w:rsid w:val="001B7BB6"/>
    <w:rsid w:val="001C270D"/>
    <w:rsid w:val="001C3565"/>
    <w:rsid w:val="001C37CC"/>
    <w:rsid w:val="001C47A8"/>
    <w:rsid w:val="001C58AA"/>
    <w:rsid w:val="001D2FA5"/>
    <w:rsid w:val="001D364D"/>
    <w:rsid w:val="001D38E3"/>
    <w:rsid w:val="001D6DEB"/>
    <w:rsid w:val="001D7D8A"/>
    <w:rsid w:val="001E0174"/>
    <w:rsid w:val="001E10D9"/>
    <w:rsid w:val="001E4A09"/>
    <w:rsid w:val="001E60AD"/>
    <w:rsid w:val="001E7E0C"/>
    <w:rsid w:val="001F5A69"/>
    <w:rsid w:val="001F60FC"/>
    <w:rsid w:val="001F704A"/>
    <w:rsid w:val="00201892"/>
    <w:rsid w:val="002033AB"/>
    <w:rsid w:val="002039B2"/>
    <w:rsid w:val="00204F2C"/>
    <w:rsid w:val="0021027C"/>
    <w:rsid w:val="00211E66"/>
    <w:rsid w:val="002207A1"/>
    <w:rsid w:val="00223AE1"/>
    <w:rsid w:val="00225312"/>
    <w:rsid w:val="00232568"/>
    <w:rsid w:val="0023479D"/>
    <w:rsid w:val="00234A34"/>
    <w:rsid w:val="002418A2"/>
    <w:rsid w:val="00241968"/>
    <w:rsid w:val="00243141"/>
    <w:rsid w:val="00244755"/>
    <w:rsid w:val="0024656B"/>
    <w:rsid w:val="002470C1"/>
    <w:rsid w:val="00247205"/>
    <w:rsid w:val="002527B2"/>
    <w:rsid w:val="0025343C"/>
    <w:rsid w:val="00257A4C"/>
    <w:rsid w:val="002605E0"/>
    <w:rsid w:val="00261A8A"/>
    <w:rsid w:val="00262A3F"/>
    <w:rsid w:val="002643FA"/>
    <w:rsid w:val="00266880"/>
    <w:rsid w:val="00266D45"/>
    <w:rsid w:val="002702DE"/>
    <w:rsid w:val="0027084A"/>
    <w:rsid w:val="00274D3F"/>
    <w:rsid w:val="00275503"/>
    <w:rsid w:val="002778D4"/>
    <w:rsid w:val="00277C35"/>
    <w:rsid w:val="00280701"/>
    <w:rsid w:val="002825C3"/>
    <w:rsid w:val="00282A27"/>
    <w:rsid w:val="0028318F"/>
    <w:rsid w:val="00285D2E"/>
    <w:rsid w:val="00295EDC"/>
    <w:rsid w:val="002A05ED"/>
    <w:rsid w:val="002A1BD2"/>
    <w:rsid w:val="002A543A"/>
    <w:rsid w:val="002A5AB0"/>
    <w:rsid w:val="002A74D4"/>
    <w:rsid w:val="002A7A60"/>
    <w:rsid w:val="002A7CC9"/>
    <w:rsid w:val="002B0ECD"/>
    <w:rsid w:val="002B41A0"/>
    <w:rsid w:val="002B5013"/>
    <w:rsid w:val="002B706D"/>
    <w:rsid w:val="002C09C9"/>
    <w:rsid w:val="002C0D09"/>
    <w:rsid w:val="002C2583"/>
    <w:rsid w:val="002C2681"/>
    <w:rsid w:val="002C28CB"/>
    <w:rsid w:val="002C2C14"/>
    <w:rsid w:val="002C6A5C"/>
    <w:rsid w:val="002D2D00"/>
    <w:rsid w:val="002D5257"/>
    <w:rsid w:val="002E16DF"/>
    <w:rsid w:val="002F1A4D"/>
    <w:rsid w:val="002F7C61"/>
    <w:rsid w:val="00302099"/>
    <w:rsid w:val="00302930"/>
    <w:rsid w:val="003032BC"/>
    <w:rsid w:val="003061EC"/>
    <w:rsid w:val="00306AFD"/>
    <w:rsid w:val="0030759F"/>
    <w:rsid w:val="003077B9"/>
    <w:rsid w:val="00310FC2"/>
    <w:rsid w:val="00311CCB"/>
    <w:rsid w:val="00314A84"/>
    <w:rsid w:val="00314AE0"/>
    <w:rsid w:val="003151F6"/>
    <w:rsid w:val="0031666C"/>
    <w:rsid w:val="003178E7"/>
    <w:rsid w:val="003203A8"/>
    <w:rsid w:val="00321A09"/>
    <w:rsid w:val="00323472"/>
    <w:rsid w:val="00325B21"/>
    <w:rsid w:val="003273DF"/>
    <w:rsid w:val="00327EA8"/>
    <w:rsid w:val="00334099"/>
    <w:rsid w:val="00336533"/>
    <w:rsid w:val="0033760E"/>
    <w:rsid w:val="003410BC"/>
    <w:rsid w:val="00341629"/>
    <w:rsid w:val="0034254C"/>
    <w:rsid w:val="00345B80"/>
    <w:rsid w:val="00345D22"/>
    <w:rsid w:val="00356B77"/>
    <w:rsid w:val="0036066D"/>
    <w:rsid w:val="003616D5"/>
    <w:rsid w:val="003628C5"/>
    <w:rsid w:val="00362B5B"/>
    <w:rsid w:val="00362E32"/>
    <w:rsid w:val="003646E2"/>
    <w:rsid w:val="00365A11"/>
    <w:rsid w:val="0037252D"/>
    <w:rsid w:val="003741C4"/>
    <w:rsid w:val="0037464D"/>
    <w:rsid w:val="00375B35"/>
    <w:rsid w:val="003768F6"/>
    <w:rsid w:val="00381978"/>
    <w:rsid w:val="003840C3"/>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B1BC9"/>
    <w:rsid w:val="003C5E81"/>
    <w:rsid w:val="003D0A3E"/>
    <w:rsid w:val="003D2CBC"/>
    <w:rsid w:val="003D3DE2"/>
    <w:rsid w:val="003D5D50"/>
    <w:rsid w:val="003D5FB1"/>
    <w:rsid w:val="003D65F6"/>
    <w:rsid w:val="003D6E03"/>
    <w:rsid w:val="003E1AB4"/>
    <w:rsid w:val="003E3B72"/>
    <w:rsid w:val="003E5593"/>
    <w:rsid w:val="003E7BF4"/>
    <w:rsid w:val="003F1A9F"/>
    <w:rsid w:val="003F4A7F"/>
    <w:rsid w:val="003F71D9"/>
    <w:rsid w:val="00401154"/>
    <w:rsid w:val="00404B4A"/>
    <w:rsid w:val="00406598"/>
    <w:rsid w:val="0040663A"/>
    <w:rsid w:val="0041142F"/>
    <w:rsid w:val="004145F5"/>
    <w:rsid w:val="00416A67"/>
    <w:rsid w:val="00434222"/>
    <w:rsid w:val="00435F9B"/>
    <w:rsid w:val="004417B6"/>
    <w:rsid w:val="004444F1"/>
    <w:rsid w:val="00446378"/>
    <w:rsid w:val="004517D8"/>
    <w:rsid w:val="00452F37"/>
    <w:rsid w:val="00455DF0"/>
    <w:rsid w:val="004665D2"/>
    <w:rsid w:val="00467685"/>
    <w:rsid w:val="00470A32"/>
    <w:rsid w:val="004747D7"/>
    <w:rsid w:val="004842B7"/>
    <w:rsid w:val="0048499D"/>
    <w:rsid w:val="0048517B"/>
    <w:rsid w:val="00487A93"/>
    <w:rsid w:val="00490AEE"/>
    <w:rsid w:val="00491D4E"/>
    <w:rsid w:val="00492B59"/>
    <w:rsid w:val="0049574C"/>
    <w:rsid w:val="00495894"/>
    <w:rsid w:val="00495E8C"/>
    <w:rsid w:val="004A2A70"/>
    <w:rsid w:val="004A2DB7"/>
    <w:rsid w:val="004A6E13"/>
    <w:rsid w:val="004B0D15"/>
    <w:rsid w:val="004B4B65"/>
    <w:rsid w:val="004B584C"/>
    <w:rsid w:val="004C29CB"/>
    <w:rsid w:val="004C348E"/>
    <w:rsid w:val="004C5943"/>
    <w:rsid w:val="004C63E4"/>
    <w:rsid w:val="004D1E56"/>
    <w:rsid w:val="004D7E28"/>
    <w:rsid w:val="004E046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07B62"/>
    <w:rsid w:val="005170CC"/>
    <w:rsid w:val="00521D15"/>
    <w:rsid w:val="0052233B"/>
    <w:rsid w:val="00523193"/>
    <w:rsid w:val="005250A1"/>
    <w:rsid w:val="00525EB0"/>
    <w:rsid w:val="0052664A"/>
    <w:rsid w:val="005364DB"/>
    <w:rsid w:val="00537176"/>
    <w:rsid w:val="00543A33"/>
    <w:rsid w:val="005444BE"/>
    <w:rsid w:val="0054763A"/>
    <w:rsid w:val="00551DCD"/>
    <w:rsid w:val="0055202A"/>
    <w:rsid w:val="00554938"/>
    <w:rsid w:val="005554EE"/>
    <w:rsid w:val="00555E73"/>
    <w:rsid w:val="0055686D"/>
    <w:rsid w:val="00560559"/>
    <w:rsid w:val="005612A1"/>
    <w:rsid w:val="005636D0"/>
    <w:rsid w:val="0056515D"/>
    <w:rsid w:val="00565695"/>
    <w:rsid w:val="00572481"/>
    <w:rsid w:val="00574C0D"/>
    <w:rsid w:val="0058031F"/>
    <w:rsid w:val="00581325"/>
    <w:rsid w:val="00581BC4"/>
    <w:rsid w:val="00583195"/>
    <w:rsid w:val="005906A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4478"/>
    <w:rsid w:val="005E6356"/>
    <w:rsid w:val="005E63FF"/>
    <w:rsid w:val="005F0E40"/>
    <w:rsid w:val="005F37D3"/>
    <w:rsid w:val="005F5377"/>
    <w:rsid w:val="005F7FB0"/>
    <w:rsid w:val="0060022A"/>
    <w:rsid w:val="006016F7"/>
    <w:rsid w:val="00602311"/>
    <w:rsid w:val="006025E5"/>
    <w:rsid w:val="00605152"/>
    <w:rsid w:val="006073E8"/>
    <w:rsid w:val="006134BE"/>
    <w:rsid w:val="0062203C"/>
    <w:rsid w:val="006234A7"/>
    <w:rsid w:val="00625A73"/>
    <w:rsid w:val="00626395"/>
    <w:rsid w:val="006278CB"/>
    <w:rsid w:val="00633013"/>
    <w:rsid w:val="006331DD"/>
    <w:rsid w:val="006344A8"/>
    <w:rsid w:val="00634BBD"/>
    <w:rsid w:val="006350D4"/>
    <w:rsid w:val="006375E4"/>
    <w:rsid w:val="006377B4"/>
    <w:rsid w:val="006404E8"/>
    <w:rsid w:val="006414E2"/>
    <w:rsid w:val="0064168A"/>
    <w:rsid w:val="00642517"/>
    <w:rsid w:val="0064503D"/>
    <w:rsid w:val="00654888"/>
    <w:rsid w:val="00655E86"/>
    <w:rsid w:val="00660489"/>
    <w:rsid w:val="00660985"/>
    <w:rsid w:val="00662D3A"/>
    <w:rsid w:val="00663914"/>
    <w:rsid w:val="006644D0"/>
    <w:rsid w:val="00665540"/>
    <w:rsid w:val="00666E03"/>
    <w:rsid w:val="006676E3"/>
    <w:rsid w:val="00672119"/>
    <w:rsid w:val="00675B2B"/>
    <w:rsid w:val="0067647E"/>
    <w:rsid w:val="00677E10"/>
    <w:rsid w:val="00681107"/>
    <w:rsid w:val="00686AC1"/>
    <w:rsid w:val="00686DB9"/>
    <w:rsid w:val="00690D2A"/>
    <w:rsid w:val="00690F6F"/>
    <w:rsid w:val="0069342B"/>
    <w:rsid w:val="006959FB"/>
    <w:rsid w:val="00695A96"/>
    <w:rsid w:val="006A207D"/>
    <w:rsid w:val="006A395A"/>
    <w:rsid w:val="006A4532"/>
    <w:rsid w:val="006A63F8"/>
    <w:rsid w:val="006B5336"/>
    <w:rsid w:val="006B53CE"/>
    <w:rsid w:val="006B59B6"/>
    <w:rsid w:val="006B787C"/>
    <w:rsid w:val="006C034A"/>
    <w:rsid w:val="006C23AF"/>
    <w:rsid w:val="006C31EE"/>
    <w:rsid w:val="006C32F3"/>
    <w:rsid w:val="006C5C91"/>
    <w:rsid w:val="006C6657"/>
    <w:rsid w:val="006D4042"/>
    <w:rsid w:val="006D4567"/>
    <w:rsid w:val="006E1905"/>
    <w:rsid w:val="006E70C0"/>
    <w:rsid w:val="006F023A"/>
    <w:rsid w:val="006F16DB"/>
    <w:rsid w:val="006F3808"/>
    <w:rsid w:val="00701D50"/>
    <w:rsid w:val="00702FB2"/>
    <w:rsid w:val="0070327C"/>
    <w:rsid w:val="0070490F"/>
    <w:rsid w:val="00704CDD"/>
    <w:rsid w:val="00710CF9"/>
    <w:rsid w:val="007119D6"/>
    <w:rsid w:val="007122C1"/>
    <w:rsid w:val="00717208"/>
    <w:rsid w:val="00717213"/>
    <w:rsid w:val="007173CD"/>
    <w:rsid w:val="007210DD"/>
    <w:rsid w:val="00722589"/>
    <w:rsid w:val="007227C4"/>
    <w:rsid w:val="00723E1E"/>
    <w:rsid w:val="007258BD"/>
    <w:rsid w:val="0072642C"/>
    <w:rsid w:val="007277A6"/>
    <w:rsid w:val="00727D29"/>
    <w:rsid w:val="00732FD3"/>
    <w:rsid w:val="00734138"/>
    <w:rsid w:val="00734C0E"/>
    <w:rsid w:val="007352D4"/>
    <w:rsid w:val="00737E7F"/>
    <w:rsid w:val="00741074"/>
    <w:rsid w:val="00742AFC"/>
    <w:rsid w:val="00743AD5"/>
    <w:rsid w:val="00743D90"/>
    <w:rsid w:val="00745BB1"/>
    <w:rsid w:val="00751C00"/>
    <w:rsid w:val="00752136"/>
    <w:rsid w:val="00754817"/>
    <w:rsid w:val="00755C38"/>
    <w:rsid w:val="00760A47"/>
    <w:rsid w:val="00761C86"/>
    <w:rsid w:val="007630FA"/>
    <w:rsid w:val="00764807"/>
    <w:rsid w:val="00766624"/>
    <w:rsid w:val="00767C1E"/>
    <w:rsid w:val="00770A2A"/>
    <w:rsid w:val="00770F69"/>
    <w:rsid w:val="00773B1A"/>
    <w:rsid w:val="007779C1"/>
    <w:rsid w:val="0078093B"/>
    <w:rsid w:val="0078303D"/>
    <w:rsid w:val="00790687"/>
    <w:rsid w:val="007937CE"/>
    <w:rsid w:val="0079399A"/>
    <w:rsid w:val="007A1F06"/>
    <w:rsid w:val="007A5D48"/>
    <w:rsid w:val="007A6DD8"/>
    <w:rsid w:val="007A7283"/>
    <w:rsid w:val="007A7398"/>
    <w:rsid w:val="007B0FB6"/>
    <w:rsid w:val="007B3FBC"/>
    <w:rsid w:val="007B4E84"/>
    <w:rsid w:val="007B65C3"/>
    <w:rsid w:val="007B7392"/>
    <w:rsid w:val="007B7E41"/>
    <w:rsid w:val="007C132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41A7"/>
    <w:rsid w:val="007F6097"/>
    <w:rsid w:val="007F7BED"/>
    <w:rsid w:val="0080114C"/>
    <w:rsid w:val="00803AF3"/>
    <w:rsid w:val="00805F94"/>
    <w:rsid w:val="0081072C"/>
    <w:rsid w:val="00810F15"/>
    <w:rsid w:val="00814101"/>
    <w:rsid w:val="008141F9"/>
    <w:rsid w:val="00815928"/>
    <w:rsid w:val="0081615A"/>
    <w:rsid w:val="008171ED"/>
    <w:rsid w:val="00821671"/>
    <w:rsid w:val="00825FB6"/>
    <w:rsid w:val="008333C5"/>
    <w:rsid w:val="00834C74"/>
    <w:rsid w:val="00834D81"/>
    <w:rsid w:val="008352F8"/>
    <w:rsid w:val="00843084"/>
    <w:rsid w:val="00845CBB"/>
    <w:rsid w:val="00845DA9"/>
    <w:rsid w:val="00847E2B"/>
    <w:rsid w:val="008516BE"/>
    <w:rsid w:val="0085627D"/>
    <w:rsid w:val="00861945"/>
    <w:rsid w:val="00864427"/>
    <w:rsid w:val="00864E35"/>
    <w:rsid w:val="00866097"/>
    <w:rsid w:val="00866962"/>
    <w:rsid w:val="00866D12"/>
    <w:rsid w:val="00867C88"/>
    <w:rsid w:val="0087140F"/>
    <w:rsid w:val="008714C3"/>
    <w:rsid w:val="00872B9D"/>
    <w:rsid w:val="0087473B"/>
    <w:rsid w:val="00874A03"/>
    <w:rsid w:val="00876C68"/>
    <w:rsid w:val="00883AD0"/>
    <w:rsid w:val="0088536B"/>
    <w:rsid w:val="00885EBB"/>
    <w:rsid w:val="008867BC"/>
    <w:rsid w:val="00893213"/>
    <w:rsid w:val="008961B6"/>
    <w:rsid w:val="008A3F13"/>
    <w:rsid w:val="008A5D99"/>
    <w:rsid w:val="008A715D"/>
    <w:rsid w:val="008B1F1C"/>
    <w:rsid w:val="008B2C72"/>
    <w:rsid w:val="008B2F52"/>
    <w:rsid w:val="008B514A"/>
    <w:rsid w:val="008B609A"/>
    <w:rsid w:val="008B6663"/>
    <w:rsid w:val="008B7250"/>
    <w:rsid w:val="008B7F8B"/>
    <w:rsid w:val="008C4356"/>
    <w:rsid w:val="008C55CB"/>
    <w:rsid w:val="008D4633"/>
    <w:rsid w:val="008E0686"/>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26FEB"/>
    <w:rsid w:val="009301A6"/>
    <w:rsid w:val="009356C7"/>
    <w:rsid w:val="00935C32"/>
    <w:rsid w:val="00937754"/>
    <w:rsid w:val="009414DC"/>
    <w:rsid w:val="00944C7C"/>
    <w:rsid w:val="00946284"/>
    <w:rsid w:val="009472D0"/>
    <w:rsid w:val="00947E12"/>
    <w:rsid w:val="009501D8"/>
    <w:rsid w:val="00951932"/>
    <w:rsid w:val="00952E86"/>
    <w:rsid w:val="00956394"/>
    <w:rsid w:val="009563A3"/>
    <w:rsid w:val="009602F7"/>
    <w:rsid w:val="00960E2B"/>
    <w:rsid w:val="00964C30"/>
    <w:rsid w:val="00965539"/>
    <w:rsid w:val="00967C71"/>
    <w:rsid w:val="00967E58"/>
    <w:rsid w:val="00972477"/>
    <w:rsid w:val="00980F74"/>
    <w:rsid w:val="00984D61"/>
    <w:rsid w:val="00984EAE"/>
    <w:rsid w:val="00984FB3"/>
    <w:rsid w:val="009860E9"/>
    <w:rsid w:val="00987846"/>
    <w:rsid w:val="009928DD"/>
    <w:rsid w:val="00992D97"/>
    <w:rsid w:val="00994DDF"/>
    <w:rsid w:val="00994FF7"/>
    <w:rsid w:val="00996F9C"/>
    <w:rsid w:val="00997F31"/>
    <w:rsid w:val="009A1FEF"/>
    <w:rsid w:val="009A3169"/>
    <w:rsid w:val="009A316B"/>
    <w:rsid w:val="009A6F39"/>
    <w:rsid w:val="009B35CF"/>
    <w:rsid w:val="009B4F2D"/>
    <w:rsid w:val="009B5A0B"/>
    <w:rsid w:val="009B6465"/>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407A"/>
    <w:rsid w:val="009F4AD6"/>
    <w:rsid w:val="009F6F70"/>
    <w:rsid w:val="00A002A8"/>
    <w:rsid w:val="00A05ECE"/>
    <w:rsid w:val="00A0602A"/>
    <w:rsid w:val="00A06124"/>
    <w:rsid w:val="00A06E38"/>
    <w:rsid w:val="00A14D9E"/>
    <w:rsid w:val="00A2047D"/>
    <w:rsid w:val="00A204EF"/>
    <w:rsid w:val="00A220C0"/>
    <w:rsid w:val="00A23BE5"/>
    <w:rsid w:val="00A33214"/>
    <w:rsid w:val="00A429A1"/>
    <w:rsid w:val="00A4423C"/>
    <w:rsid w:val="00A44C9F"/>
    <w:rsid w:val="00A460F9"/>
    <w:rsid w:val="00A526F6"/>
    <w:rsid w:val="00A52B05"/>
    <w:rsid w:val="00A52F15"/>
    <w:rsid w:val="00A5451E"/>
    <w:rsid w:val="00A56309"/>
    <w:rsid w:val="00A56B9B"/>
    <w:rsid w:val="00A66AD1"/>
    <w:rsid w:val="00A66D90"/>
    <w:rsid w:val="00A7340E"/>
    <w:rsid w:val="00A735C3"/>
    <w:rsid w:val="00A7393E"/>
    <w:rsid w:val="00A753C3"/>
    <w:rsid w:val="00A75C0F"/>
    <w:rsid w:val="00A76281"/>
    <w:rsid w:val="00A8108E"/>
    <w:rsid w:val="00A823E6"/>
    <w:rsid w:val="00A853D1"/>
    <w:rsid w:val="00A92EB8"/>
    <w:rsid w:val="00A94B02"/>
    <w:rsid w:val="00A95D46"/>
    <w:rsid w:val="00AA6A58"/>
    <w:rsid w:val="00AB04BE"/>
    <w:rsid w:val="00AB2445"/>
    <w:rsid w:val="00AB5FCB"/>
    <w:rsid w:val="00AC0D09"/>
    <w:rsid w:val="00AC218A"/>
    <w:rsid w:val="00AC27BC"/>
    <w:rsid w:val="00AC4AFB"/>
    <w:rsid w:val="00AC638F"/>
    <w:rsid w:val="00AC6E5C"/>
    <w:rsid w:val="00AD5604"/>
    <w:rsid w:val="00AD6105"/>
    <w:rsid w:val="00AE41A1"/>
    <w:rsid w:val="00AE528E"/>
    <w:rsid w:val="00AE5750"/>
    <w:rsid w:val="00AE7225"/>
    <w:rsid w:val="00AF2894"/>
    <w:rsid w:val="00AF39A1"/>
    <w:rsid w:val="00B0004F"/>
    <w:rsid w:val="00B007C3"/>
    <w:rsid w:val="00B05162"/>
    <w:rsid w:val="00B136D1"/>
    <w:rsid w:val="00B2217A"/>
    <w:rsid w:val="00B22BB1"/>
    <w:rsid w:val="00B263BC"/>
    <w:rsid w:val="00B2732B"/>
    <w:rsid w:val="00B273D5"/>
    <w:rsid w:val="00B320F5"/>
    <w:rsid w:val="00B32E05"/>
    <w:rsid w:val="00B337AF"/>
    <w:rsid w:val="00B366A2"/>
    <w:rsid w:val="00B3739A"/>
    <w:rsid w:val="00B4154B"/>
    <w:rsid w:val="00B431C6"/>
    <w:rsid w:val="00B4338A"/>
    <w:rsid w:val="00B43E98"/>
    <w:rsid w:val="00B445B5"/>
    <w:rsid w:val="00B44FC7"/>
    <w:rsid w:val="00B45D66"/>
    <w:rsid w:val="00B50DF7"/>
    <w:rsid w:val="00B5221A"/>
    <w:rsid w:val="00B55287"/>
    <w:rsid w:val="00B55516"/>
    <w:rsid w:val="00B55B0E"/>
    <w:rsid w:val="00B57562"/>
    <w:rsid w:val="00B620ED"/>
    <w:rsid w:val="00B62E9D"/>
    <w:rsid w:val="00B64D71"/>
    <w:rsid w:val="00B658EA"/>
    <w:rsid w:val="00B65F5B"/>
    <w:rsid w:val="00B73369"/>
    <w:rsid w:val="00B73393"/>
    <w:rsid w:val="00B73853"/>
    <w:rsid w:val="00B76645"/>
    <w:rsid w:val="00B800CF"/>
    <w:rsid w:val="00B80818"/>
    <w:rsid w:val="00B83302"/>
    <w:rsid w:val="00B83B0C"/>
    <w:rsid w:val="00B85710"/>
    <w:rsid w:val="00B90D6F"/>
    <w:rsid w:val="00B90E71"/>
    <w:rsid w:val="00B9199D"/>
    <w:rsid w:val="00B92235"/>
    <w:rsid w:val="00B94920"/>
    <w:rsid w:val="00B95EE7"/>
    <w:rsid w:val="00BA03B0"/>
    <w:rsid w:val="00BA6AE3"/>
    <w:rsid w:val="00BA700B"/>
    <w:rsid w:val="00BB0059"/>
    <w:rsid w:val="00BD1842"/>
    <w:rsid w:val="00BD47D3"/>
    <w:rsid w:val="00BD66F1"/>
    <w:rsid w:val="00BD6C16"/>
    <w:rsid w:val="00BE424F"/>
    <w:rsid w:val="00BE46F8"/>
    <w:rsid w:val="00BE6387"/>
    <w:rsid w:val="00BE65B9"/>
    <w:rsid w:val="00BF0BA5"/>
    <w:rsid w:val="00BF5292"/>
    <w:rsid w:val="00BF6107"/>
    <w:rsid w:val="00C0075E"/>
    <w:rsid w:val="00C03D9E"/>
    <w:rsid w:val="00C06588"/>
    <w:rsid w:val="00C1036E"/>
    <w:rsid w:val="00C12779"/>
    <w:rsid w:val="00C14FE7"/>
    <w:rsid w:val="00C152AB"/>
    <w:rsid w:val="00C15A09"/>
    <w:rsid w:val="00C20D08"/>
    <w:rsid w:val="00C21809"/>
    <w:rsid w:val="00C223A3"/>
    <w:rsid w:val="00C22E40"/>
    <w:rsid w:val="00C2353F"/>
    <w:rsid w:val="00C255F4"/>
    <w:rsid w:val="00C26037"/>
    <w:rsid w:val="00C26E87"/>
    <w:rsid w:val="00C27F69"/>
    <w:rsid w:val="00C30AFF"/>
    <w:rsid w:val="00C30F4C"/>
    <w:rsid w:val="00C31005"/>
    <w:rsid w:val="00C32177"/>
    <w:rsid w:val="00C34386"/>
    <w:rsid w:val="00C356F1"/>
    <w:rsid w:val="00C41CF7"/>
    <w:rsid w:val="00C46A19"/>
    <w:rsid w:val="00C562AC"/>
    <w:rsid w:val="00C5644C"/>
    <w:rsid w:val="00C56AD6"/>
    <w:rsid w:val="00C5795A"/>
    <w:rsid w:val="00C57E48"/>
    <w:rsid w:val="00C60B69"/>
    <w:rsid w:val="00C6158D"/>
    <w:rsid w:val="00C615A7"/>
    <w:rsid w:val="00C62234"/>
    <w:rsid w:val="00C63086"/>
    <w:rsid w:val="00C66734"/>
    <w:rsid w:val="00C734F6"/>
    <w:rsid w:val="00C770E1"/>
    <w:rsid w:val="00C82C7F"/>
    <w:rsid w:val="00C846AA"/>
    <w:rsid w:val="00C91332"/>
    <w:rsid w:val="00C939E3"/>
    <w:rsid w:val="00C95A99"/>
    <w:rsid w:val="00C95B07"/>
    <w:rsid w:val="00C96CA3"/>
    <w:rsid w:val="00C97011"/>
    <w:rsid w:val="00C97CEC"/>
    <w:rsid w:val="00CA3EB6"/>
    <w:rsid w:val="00CA4A6D"/>
    <w:rsid w:val="00CA56C0"/>
    <w:rsid w:val="00CA5B91"/>
    <w:rsid w:val="00CA60DD"/>
    <w:rsid w:val="00CA72FF"/>
    <w:rsid w:val="00CB3029"/>
    <w:rsid w:val="00CB325D"/>
    <w:rsid w:val="00CB5903"/>
    <w:rsid w:val="00CB6A95"/>
    <w:rsid w:val="00CB7F02"/>
    <w:rsid w:val="00CC04E9"/>
    <w:rsid w:val="00CC0FE4"/>
    <w:rsid w:val="00CC190B"/>
    <w:rsid w:val="00CC267A"/>
    <w:rsid w:val="00CC409B"/>
    <w:rsid w:val="00CD2B6A"/>
    <w:rsid w:val="00CD6956"/>
    <w:rsid w:val="00CE17AD"/>
    <w:rsid w:val="00CE196F"/>
    <w:rsid w:val="00CE33DB"/>
    <w:rsid w:val="00CE65A9"/>
    <w:rsid w:val="00CE73F0"/>
    <w:rsid w:val="00CF1F90"/>
    <w:rsid w:val="00CF4C59"/>
    <w:rsid w:val="00D01279"/>
    <w:rsid w:val="00D03610"/>
    <w:rsid w:val="00D05490"/>
    <w:rsid w:val="00D074FC"/>
    <w:rsid w:val="00D10975"/>
    <w:rsid w:val="00D11ADD"/>
    <w:rsid w:val="00D21221"/>
    <w:rsid w:val="00D21CE6"/>
    <w:rsid w:val="00D24269"/>
    <w:rsid w:val="00D254C3"/>
    <w:rsid w:val="00D25F58"/>
    <w:rsid w:val="00D26801"/>
    <w:rsid w:val="00D27636"/>
    <w:rsid w:val="00D30CDA"/>
    <w:rsid w:val="00D31EAA"/>
    <w:rsid w:val="00D3413E"/>
    <w:rsid w:val="00D34E71"/>
    <w:rsid w:val="00D364E8"/>
    <w:rsid w:val="00D42235"/>
    <w:rsid w:val="00D42795"/>
    <w:rsid w:val="00D435BE"/>
    <w:rsid w:val="00D45D94"/>
    <w:rsid w:val="00D50195"/>
    <w:rsid w:val="00D50D45"/>
    <w:rsid w:val="00D51307"/>
    <w:rsid w:val="00D53181"/>
    <w:rsid w:val="00D54055"/>
    <w:rsid w:val="00D554A2"/>
    <w:rsid w:val="00D569C8"/>
    <w:rsid w:val="00D57769"/>
    <w:rsid w:val="00D605FE"/>
    <w:rsid w:val="00D62F6A"/>
    <w:rsid w:val="00D71253"/>
    <w:rsid w:val="00D725E7"/>
    <w:rsid w:val="00D756D7"/>
    <w:rsid w:val="00D76861"/>
    <w:rsid w:val="00D76CD3"/>
    <w:rsid w:val="00D80731"/>
    <w:rsid w:val="00D848B9"/>
    <w:rsid w:val="00D859AB"/>
    <w:rsid w:val="00D85E5A"/>
    <w:rsid w:val="00D91290"/>
    <w:rsid w:val="00D916DD"/>
    <w:rsid w:val="00D93644"/>
    <w:rsid w:val="00D9484A"/>
    <w:rsid w:val="00D94B48"/>
    <w:rsid w:val="00D96019"/>
    <w:rsid w:val="00DA1067"/>
    <w:rsid w:val="00DA11C5"/>
    <w:rsid w:val="00DA796F"/>
    <w:rsid w:val="00DA7F65"/>
    <w:rsid w:val="00DB0C08"/>
    <w:rsid w:val="00DB0CA9"/>
    <w:rsid w:val="00DB1895"/>
    <w:rsid w:val="00DB6B0C"/>
    <w:rsid w:val="00DC164D"/>
    <w:rsid w:val="00DC2F72"/>
    <w:rsid w:val="00DC3D32"/>
    <w:rsid w:val="00DC4865"/>
    <w:rsid w:val="00DC5004"/>
    <w:rsid w:val="00DC57B4"/>
    <w:rsid w:val="00DD1FAA"/>
    <w:rsid w:val="00DD3A03"/>
    <w:rsid w:val="00DD3BD8"/>
    <w:rsid w:val="00DD3E8D"/>
    <w:rsid w:val="00DD4407"/>
    <w:rsid w:val="00DD4712"/>
    <w:rsid w:val="00DD5249"/>
    <w:rsid w:val="00DD7E5F"/>
    <w:rsid w:val="00DE174D"/>
    <w:rsid w:val="00DE4524"/>
    <w:rsid w:val="00DE7C7F"/>
    <w:rsid w:val="00DF05B3"/>
    <w:rsid w:val="00DF0822"/>
    <w:rsid w:val="00DF09C2"/>
    <w:rsid w:val="00DF0ECC"/>
    <w:rsid w:val="00DF11DF"/>
    <w:rsid w:val="00DF20E1"/>
    <w:rsid w:val="00E01AD4"/>
    <w:rsid w:val="00E0282C"/>
    <w:rsid w:val="00E10421"/>
    <w:rsid w:val="00E1067B"/>
    <w:rsid w:val="00E13634"/>
    <w:rsid w:val="00E1449A"/>
    <w:rsid w:val="00E170CC"/>
    <w:rsid w:val="00E30448"/>
    <w:rsid w:val="00E3092F"/>
    <w:rsid w:val="00E30D7B"/>
    <w:rsid w:val="00E333D5"/>
    <w:rsid w:val="00E35594"/>
    <w:rsid w:val="00E50D9F"/>
    <w:rsid w:val="00E512B3"/>
    <w:rsid w:val="00E5188A"/>
    <w:rsid w:val="00E51978"/>
    <w:rsid w:val="00E53978"/>
    <w:rsid w:val="00E55D10"/>
    <w:rsid w:val="00E578DB"/>
    <w:rsid w:val="00E606F8"/>
    <w:rsid w:val="00E63316"/>
    <w:rsid w:val="00E651AD"/>
    <w:rsid w:val="00E656CB"/>
    <w:rsid w:val="00E718AD"/>
    <w:rsid w:val="00E72D7A"/>
    <w:rsid w:val="00E73001"/>
    <w:rsid w:val="00E74B23"/>
    <w:rsid w:val="00E801DD"/>
    <w:rsid w:val="00E87134"/>
    <w:rsid w:val="00E879AB"/>
    <w:rsid w:val="00E87C5C"/>
    <w:rsid w:val="00E9117C"/>
    <w:rsid w:val="00E93E37"/>
    <w:rsid w:val="00E9452F"/>
    <w:rsid w:val="00E94F47"/>
    <w:rsid w:val="00E95C61"/>
    <w:rsid w:val="00E96535"/>
    <w:rsid w:val="00EA366B"/>
    <w:rsid w:val="00EA6A1A"/>
    <w:rsid w:val="00EB3BC9"/>
    <w:rsid w:val="00EB3F29"/>
    <w:rsid w:val="00EB4009"/>
    <w:rsid w:val="00EB489B"/>
    <w:rsid w:val="00EC02BA"/>
    <w:rsid w:val="00ED7989"/>
    <w:rsid w:val="00EE3647"/>
    <w:rsid w:val="00EE3B6C"/>
    <w:rsid w:val="00EE5F99"/>
    <w:rsid w:val="00EE6E7F"/>
    <w:rsid w:val="00EF0EBA"/>
    <w:rsid w:val="00F002D0"/>
    <w:rsid w:val="00F02266"/>
    <w:rsid w:val="00F0343F"/>
    <w:rsid w:val="00F03B4B"/>
    <w:rsid w:val="00F10819"/>
    <w:rsid w:val="00F12827"/>
    <w:rsid w:val="00F12C76"/>
    <w:rsid w:val="00F135DA"/>
    <w:rsid w:val="00F15116"/>
    <w:rsid w:val="00F17741"/>
    <w:rsid w:val="00F179EF"/>
    <w:rsid w:val="00F21B02"/>
    <w:rsid w:val="00F25A66"/>
    <w:rsid w:val="00F260D0"/>
    <w:rsid w:val="00F2674F"/>
    <w:rsid w:val="00F274B6"/>
    <w:rsid w:val="00F33F66"/>
    <w:rsid w:val="00F34A60"/>
    <w:rsid w:val="00F42703"/>
    <w:rsid w:val="00F435C5"/>
    <w:rsid w:val="00F5463B"/>
    <w:rsid w:val="00F60D90"/>
    <w:rsid w:val="00F66C4C"/>
    <w:rsid w:val="00F7000D"/>
    <w:rsid w:val="00F72FD4"/>
    <w:rsid w:val="00F73F91"/>
    <w:rsid w:val="00F75EFD"/>
    <w:rsid w:val="00F776E8"/>
    <w:rsid w:val="00F81E94"/>
    <w:rsid w:val="00F83A78"/>
    <w:rsid w:val="00F83D89"/>
    <w:rsid w:val="00F85BE1"/>
    <w:rsid w:val="00F85D06"/>
    <w:rsid w:val="00F86739"/>
    <w:rsid w:val="00F94BC9"/>
    <w:rsid w:val="00FA0E9E"/>
    <w:rsid w:val="00FA1EB3"/>
    <w:rsid w:val="00FA6902"/>
    <w:rsid w:val="00FA7EBA"/>
    <w:rsid w:val="00FB0B92"/>
    <w:rsid w:val="00FB0FA5"/>
    <w:rsid w:val="00FB344C"/>
    <w:rsid w:val="00FB61AA"/>
    <w:rsid w:val="00FC0F26"/>
    <w:rsid w:val="00FC1B54"/>
    <w:rsid w:val="00FC28F7"/>
    <w:rsid w:val="00FC3D86"/>
    <w:rsid w:val="00FC7BFD"/>
    <w:rsid w:val="00FD07C6"/>
    <w:rsid w:val="00FD0A32"/>
    <w:rsid w:val="00FD3E8A"/>
    <w:rsid w:val="00FE428D"/>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 w:type="paragraph" w:styleId="Subttulo">
    <w:name w:val="Subtitle"/>
    <w:basedOn w:val="Normal"/>
    <w:next w:val="Normal"/>
    <w:link w:val="SubttuloCar"/>
    <w:uiPriority w:val="11"/>
    <w:qFormat/>
    <w:rsid w:val="00E871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E87134"/>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853">
      <w:bodyDiv w:val="1"/>
      <w:marLeft w:val="0"/>
      <w:marRight w:val="0"/>
      <w:marTop w:val="0"/>
      <w:marBottom w:val="0"/>
      <w:divBdr>
        <w:top w:val="none" w:sz="0" w:space="0" w:color="auto"/>
        <w:left w:val="none" w:sz="0" w:space="0" w:color="auto"/>
        <w:bottom w:val="none" w:sz="0" w:space="0" w:color="auto"/>
        <w:right w:val="none" w:sz="0" w:space="0" w:color="auto"/>
      </w:divBdr>
    </w:div>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59714405">
      <w:bodyDiv w:val="1"/>
      <w:marLeft w:val="0"/>
      <w:marRight w:val="0"/>
      <w:marTop w:val="0"/>
      <w:marBottom w:val="0"/>
      <w:divBdr>
        <w:top w:val="none" w:sz="0" w:space="0" w:color="auto"/>
        <w:left w:val="none" w:sz="0" w:space="0" w:color="auto"/>
        <w:bottom w:val="none" w:sz="0" w:space="0" w:color="auto"/>
        <w:right w:val="none" w:sz="0" w:space="0" w:color="auto"/>
      </w:divBdr>
    </w:div>
    <w:div w:id="80877911">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33956430">
      <w:bodyDiv w:val="1"/>
      <w:marLeft w:val="0"/>
      <w:marRight w:val="0"/>
      <w:marTop w:val="0"/>
      <w:marBottom w:val="0"/>
      <w:divBdr>
        <w:top w:val="none" w:sz="0" w:space="0" w:color="auto"/>
        <w:left w:val="none" w:sz="0" w:space="0" w:color="auto"/>
        <w:bottom w:val="none" w:sz="0" w:space="0" w:color="auto"/>
        <w:right w:val="none" w:sz="0" w:space="0" w:color="auto"/>
      </w:divBdr>
    </w:div>
    <w:div w:id="134032646">
      <w:bodyDiv w:val="1"/>
      <w:marLeft w:val="0"/>
      <w:marRight w:val="0"/>
      <w:marTop w:val="0"/>
      <w:marBottom w:val="0"/>
      <w:divBdr>
        <w:top w:val="none" w:sz="0" w:space="0" w:color="auto"/>
        <w:left w:val="none" w:sz="0" w:space="0" w:color="auto"/>
        <w:bottom w:val="none" w:sz="0" w:space="0" w:color="auto"/>
        <w:right w:val="none" w:sz="0" w:space="0" w:color="auto"/>
      </w:divBdr>
    </w:div>
    <w:div w:id="138688305">
      <w:bodyDiv w:val="1"/>
      <w:marLeft w:val="0"/>
      <w:marRight w:val="0"/>
      <w:marTop w:val="0"/>
      <w:marBottom w:val="0"/>
      <w:divBdr>
        <w:top w:val="none" w:sz="0" w:space="0" w:color="auto"/>
        <w:left w:val="none" w:sz="0" w:space="0" w:color="auto"/>
        <w:bottom w:val="none" w:sz="0" w:space="0" w:color="auto"/>
        <w:right w:val="none" w:sz="0" w:space="0" w:color="auto"/>
      </w:divBdr>
    </w:div>
    <w:div w:id="156239308">
      <w:bodyDiv w:val="1"/>
      <w:marLeft w:val="0"/>
      <w:marRight w:val="0"/>
      <w:marTop w:val="0"/>
      <w:marBottom w:val="0"/>
      <w:divBdr>
        <w:top w:val="none" w:sz="0" w:space="0" w:color="auto"/>
        <w:left w:val="none" w:sz="0" w:space="0" w:color="auto"/>
        <w:bottom w:val="none" w:sz="0" w:space="0" w:color="auto"/>
        <w:right w:val="none" w:sz="0" w:space="0" w:color="auto"/>
      </w:divBdr>
    </w:div>
    <w:div w:id="156502740">
      <w:bodyDiv w:val="1"/>
      <w:marLeft w:val="0"/>
      <w:marRight w:val="0"/>
      <w:marTop w:val="0"/>
      <w:marBottom w:val="0"/>
      <w:divBdr>
        <w:top w:val="none" w:sz="0" w:space="0" w:color="auto"/>
        <w:left w:val="none" w:sz="0" w:space="0" w:color="auto"/>
        <w:bottom w:val="none" w:sz="0" w:space="0" w:color="auto"/>
        <w:right w:val="none" w:sz="0" w:space="0" w:color="auto"/>
      </w:divBdr>
    </w:div>
    <w:div w:id="163671483">
      <w:bodyDiv w:val="1"/>
      <w:marLeft w:val="0"/>
      <w:marRight w:val="0"/>
      <w:marTop w:val="0"/>
      <w:marBottom w:val="0"/>
      <w:divBdr>
        <w:top w:val="none" w:sz="0" w:space="0" w:color="auto"/>
        <w:left w:val="none" w:sz="0" w:space="0" w:color="auto"/>
        <w:bottom w:val="none" w:sz="0" w:space="0" w:color="auto"/>
        <w:right w:val="none" w:sz="0" w:space="0" w:color="auto"/>
      </w:divBdr>
    </w:div>
    <w:div w:id="179783628">
      <w:bodyDiv w:val="1"/>
      <w:marLeft w:val="0"/>
      <w:marRight w:val="0"/>
      <w:marTop w:val="0"/>
      <w:marBottom w:val="0"/>
      <w:divBdr>
        <w:top w:val="none" w:sz="0" w:space="0" w:color="auto"/>
        <w:left w:val="none" w:sz="0" w:space="0" w:color="auto"/>
        <w:bottom w:val="none" w:sz="0" w:space="0" w:color="auto"/>
        <w:right w:val="none" w:sz="0" w:space="0" w:color="auto"/>
      </w:divBdr>
    </w:div>
    <w:div w:id="179927439">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5676027">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43493069">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28873551">
      <w:bodyDiv w:val="1"/>
      <w:marLeft w:val="0"/>
      <w:marRight w:val="0"/>
      <w:marTop w:val="0"/>
      <w:marBottom w:val="0"/>
      <w:divBdr>
        <w:top w:val="none" w:sz="0" w:space="0" w:color="auto"/>
        <w:left w:val="none" w:sz="0" w:space="0" w:color="auto"/>
        <w:bottom w:val="none" w:sz="0" w:space="0" w:color="auto"/>
        <w:right w:val="none" w:sz="0" w:space="0" w:color="auto"/>
      </w:divBdr>
    </w:div>
    <w:div w:id="339890429">
      <w:bodyDiv w:val="1"/>
      <w:marLeft w:val="0"/>
      <w:marRight w:val="0"/>
      <w:marTop w:val="0"/>
      <w:marBottom w:val="0"/>
      <w:divBdr>
        <w:top w:val="none" w:sz="0" w:space="0" w:color="auto"/>
        <w:left w:val="none" w:sz="0" w:space="0" w:color="auto"/>
        <w:bottom w:val="none" w:sz="0" w:space="0" w:color="auto"/>
        <w:right w:val="none" w:sz="0" w:space="0" w:color="auto"/>
      </w:divBdr>
    </w:div>
    <w:div w:id="345207242">
      <w:bodyDiv w:val="1"/>
      <w:marLeft w:val="0"/>
      <w:marRight w:val="0"/>
      <w:marTop w:val="0"/>
      <w:marBottom w:val="0"/>
      <w:divBdr>
        <w:top w:val="none" w:sz="0" w:space="0" w:color="auto"/>
        <w:left w:val="none" w:sz="0" w:space="0" w:color="auto"/>
        <w:bottom w:val="none" w:sz="0" w:space="0" w:color="auto"/>
        <w:right w:val="none" w:sz="0" w:space="0" w:color="auto"/>
      </w:divBdr>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374627134">
      <w:bodyDiv w:val="1"/>
      <w:marLeft w:val="0"/>
      <w:marRight w:val="0"/>
      <w:marTop w:val="0"/>
      <w:marBottom w:val="0"/>
      <w:divBdr>
        <w:top w:val="none" w:sz="0" w:space="0" w:color="auto"/>
        <w:left w:val="none" w:sz="0" w:space="0" w:color="auto"/>
        <w:bottom w:val="none" w:sz="0" w:space="0" w:color="auto"/>
        <w:right w:val="none" w:sz="0" w:space="0" w:color="auto"/>
      </w:divBdr>
    </w:div>
    <w:div w:id="417798171">
      <w:bodyDiv w:val="1"/>
      <w:marLeft w:val="0"/>
      <w:marRight w:val="0"/>
      <w:marTop w:val="0"/>
      <w:marBottom w:val="0"/>
      <w:divBdr>
        <w:top w:val="none" w:sz="0" w:space="0" w:color="auto"/>
        <w:left w:val="none" w:sz="0" w:space="0" w:color="auto"/>
        <w:bottom w:val="none" w:sz="0" w:space="0" w:color="auto"/>
        <w:right w:val="none" w:sz="0" w:space="0" w:color="auto"/>
      </w:divBdr>
    </w:div>
    <w:div w:id="427821474">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466244614">
      <w:bodyDiv w:val="1"/>
      <w:marLeft w:val="0"/>
      <w:marRight w:val="0"/>
      <w:marTop w:val="0"/>
      <w:marBottom w:val="0"/>
      <w:divBdr>
        <w:top w:val="none" w:sz="0" w:space="0" w:color="auto"/>
        <w:left w:val="none" w:sz="0" w:space="0" w:color="auto"/>
        <w:bottom w:val="none" w:sz="0" w:space="0" w:color="auto"/>
        <w:right w:val="none" w:sz="0" w:space="0" w:color="auto"/>
      </w:divBdr>
    </w:div>
    <w:div w:id="495877246">
      <w:bodyDiv w:val="1"/>
      <w:marLeft w:val="0"/>
      <w:marRight w:val="0"/>
      <w:marTop w:val="0"/>
      <w:marBottom w:val="0"/>
      <w:divBdr>
        <w:top w:val="none" w:sz="0" w:space="0" w:color="auto"/>
        <w:left w:val="none" w:sz="0" w:space="0" w:color="auto"/>
        <w:bottom w:val="none" w:sz="0" w:space="0" w:color="auto"/>
        <w:right w:val="none" w:sz="0" w:space="0" w:color="auto"/>
      </w:divBdr>
    </w:div>
    <w:div w:id="498665004">
      <w:bodyDiv w:val="1"/>
      <w:marLeft w:val="0"/>
      <w:marRight w:val="0"/>
      <w:marTop w:val="0"/>
      <w:marBottom w:val="0"/>
      <w:divBdr>
        <w:top w:val="none" w:sz="0" w:space="0" w:color="auto"/>
        <w:left w:val="none" w:sz="0" w:space="0" w:color="auto"/>
        <w:bottom w:val="none" w:sz="0" w:space="0" w:color="auto"/>
        <w:right w:val="none" w:sz="0" w:space="0" w:color="auto"/>
      </w:divBdr>
    </w:div>
    <w:div w:id="517278024">
      <w:bodyDiv w:val="1"/>
      <w:marLeft w:val="0"/>
      <w:marRight w:val="0"/>
      <w:marTop w:val="0"/>
      <w:marBottom w:val="0"/>
      <w:divBdr>
        <w:top w:val="none" w:sz="0" w:space="0" w:color="auto"/>
        <w:left w:val="none" w:sz="0" w:space="0" w:color="auto"/>
        <w:bottom w:val="none" w:sz="0" w:space="0" w:color="auto"/>
        <w:right w:val="none" w:sz="0" w:space="0" w:color="auto"/>
      </w:divBdr>
    </w:div>
    <w:div w:id="535504003">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46915159">
      <w:bodyDiv w:val="1"/>
      <w:marLeft w:val="0"/>
      <w:marRight w:val="0"/>
      <w:marTop w:val="0"/>
      <w:marBottom w:val="0"/>
      <w:divBdr>
        <w:top w:val="none" w:sz="0" w:space="0" w:color="auto"/>
        <w:left w:val="none" w:sz="0" w:space="0" w:color="auto"/>
        <w:bottom w:val="none" w:sz="0" w:space="0" w:color="auto"/>
        <w:right w:val="none" w:sz="0" w:space="0" w:color="auto"/>
      </w:divBdr>
    </w:div>
    <w:div w:id="580455783">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89238769">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643003330">
      <w:bodyDiv w:val="1"/>
      <w:marLeft w:val="0"/>
      <w:marRight w:val="0"/>
      <w:marTop w:val="0"/>
      <w:marBottom w:val="0"/>
      <w:divBdr>
        <w:top w:val="none" w:sz="0" w:space="0" w:color="auto"/>
        <w:left w:val="none" w:sz="0" w:space="0" w:color="auto"/>
        <w:bottom w:val="none" w:sz="0" w:space="0" w:color="auto"/>
        <w:right w:val="none" w:sz="0" w:space="0" w:color="auto"/>
      </w:divBdr>
    </w:div>
    <w:div w:id="656032132">
      <w:bodyDiv w:val="1"/>
      <w:marLeft w:val="0"/>
      <w:marRight w:val="0"/>
      <w:marTop w:val="0"/>
      <w:marBottom w:val="0"/>
      <w:divBdr>
        <w:top w:val="none" w:sz="0" w:space="0" w:color="auto"/>
        <w:left w:val="none" w:sz="0" w:space="0" w:color="auto"/>
        <w:bottom w:val="none" w:sz="0" w:space="0" w:color="auto"/>
        <w:right w:val="none" w:sz="0" w:space="0" w:color="auto"/>
      </w:divBdr>
    </w:div>
    <w:div w:id="659507173">
      <w:bodyDiv w:val="1"/>
      <w:marLeft w:val="0"/>
      <w:marRight w:val="0"/>
      <w:marTop w:val="0"/>
      <w:marBottom w:val="0"/>
      <w:divBdr>
        <w:top w:val="none" w:sz="0" w:space="0" w:color="auto"/>
        <w:left w:val="none" w:sz="0" w:space="0" w:color="auto"/>
        <w:bottom w:val="none" w:sz="0" w:space="0" w:color="auto"/>
        <w:right w:val="none" w:sz="0" w:space="0" w:color="auto"/>
      </w:divBdr>
    </w:div>
    <w:div w:id="661197404">
      <w:bodyDiv w:val="1"/>
      <w:marLeft w:val="0"/>
      <w:marRight w:val="0"/>
      <w:marTop w:val="0"/>
      <w:marBottom w:val="0"/>
      <w:divBdr>
        <w:top w:val="none" w:sz="0" w:space="0" w:color="auto"/>
        <w:left w:val="none" w:sz="0" w:space="0" w:color="auto"/>
        <w:bottom w:val="none" w:sz="0" w:space="0" w:color="auto"/>
        <w:right w:val="none" w:sz="0" w:space="0" w:color="auto"/>
      </w:divBdr>
    </w:div>
    <w:div w:id="690881048">
      <w:bodyDiv w:val="1"/>
      <w:marLeft w:val="0"/>
      <w:marRight w:val="0"/>
      <w:marTop w:val="0"/>
      <w:marBottom w:val="0"/>
      <w:divBdr>
        <w:top w:val="none" w:sz="0" w:space="0" w:color="auto"/>
        <w:left w:val="none" w:sz="0" w:space="0" w:color="auto"/>
        <w:bottom w:val="none" w:sz="0" w:space="0" w:color="auto"/>
        <w:right w:val="none" w:sz="0" w:space="0" w:color="auto"/>
      </w:divBdr>
    </w:div>
    <w:div w:id="727920231">
      <w:bodyDiv w:val="1"/>
      <w:marLeft w:val="0"/>
      <w:marRight w:val="0"/>
      <w:marTop w:val="0"/>
      <w:marBottom w:val="0"/>
      <w:divBdr>
        <w:top w:val="none" w:sz="0" w:space="0" w:color="auto"/>
        <w:left w:val="none" w:sz="0" w:space="0" w:color="auto"/>
        <w:bottom w:val="none" w:sz="0" w:space="0" w:color="auto"/>
        <w:right w:val="none" w:sz="0" w:space="0" w:color="auto"/>
      </w:divBdr>
    </w:div>
    <w:div w:id="734203641">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777992738">
      <w:bodyDiv w:val="1"/>
      <w:marLeft w:val="0"/>
      <w:marRight w:val="0"/>
      <w:marTop w:val="0"/>
      <w:marBottom w:val="0"/>
      <w:divBdr>
        <w:top w:val="none" w:sz="0" w:space="0" w:color="auto"/>
        <w:left w:val="none" w:sz="0" w:space="0" w:color="auto"/>
        <w:bottom w:val="none" w:sz="0" w:space="0" w:color="auto"/>
        <w:right w:val="none" w:sz="0" w:space="0" w:color="auto"/>
      </w:divBdr>
    </w:div>
    <w:div w:id="804742774">
      <w:bodyDiv w:val="1"/>
      <w:marLeft w:val="0"/>
      <w:marRight w:val="0"/>
      <w:marTop w:val="0"/>
      <w:marBottom w:val="0"/>
      <w:divBdr>
        <w:top w:val="none" w:sz="0" w:space="0" w:color="auto"/>
        <w:left w:val="none" w:sz="0" w:space="0" w:color="auto"/>
        <w:bottom w:val="none" w:sz="0" w:space="0" w:color="auto"/>
        <w:right w:val="none" w:sz="0" w:space="0" w:color="auto"/>
      </w:divBdr>
    </w:div>
    <w:div w:id="814567082">
      <w:bodyDiv w:val="1"/>
      <w:marLeft w:val="0"/>
      <w:marRight w:val="0"/>
      <w:marTop w:val="0"/>
      <w:marBottom w:val="0"/>
      <w:divBdr>
        <w:top w:val="none" w:sz="0" w:space="0" w:color="auto"/>
        <w:left w:val="none" w:sz="0" w:space="0" w:color="auto"/>
        <w:bottom w:val="none" w:sz="0" w:space="0" w:color="auto"/>
        <w:right w:val="none" w:sz="0" w:space="0" w:color="auto"/>
      </w:divBdr>
    </w:div>
    <w:div w:id="815419990">
      <w:bodyDiv w:val="1"/>
      <w:marLeft w:val="0"/>
      <w:marRight w:val="0"/>
      <w:marTop w:val="0"/>
      <w:marBottom w:val="0"/>
      <w:divBdr>
        <w:top w:val="none" w:sz="0" w:space="0" w:color="auto"/>
        <w:left w:val="none" w:sz="0" w:space="0" w:color="auto"/>
        <w:bottom w:val="none" w:sz="0" w:space="0" w:color="auto"/>
        <w:right w:val="none" w:sz="0" w:space="0" w:color="auto"/>
      </w:divBdr>
    </w:div>
    <w:div w:id="834109359">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0024654">
      <w:bodyDiv w:val="1"/>
      <w:marLeft w:val="0"/>
      <w:marRight w:val="0"/>
      <w:marTop w:val="0"/>
      <w:marBottom w:val="0"/>
      <w:divBdr>
        <w:top w:val="none" w:sz="0" w:space="0" w:color="auto"/>
        <w:left w:val="none" w:sz="0" w:space="0" w:color="auto"/>
        <w:bottom w:val="none" w:sz="0" w:space="0" w:color="auto"/>
        <w:right w:val="none" w:sz="0" w:space="0" w:color="auto"/>
      </w:divBdr>
    </w:div>
    <w:div w:id="900559940">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48125062">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03238908">
      <w:bodyDiv w:val="1"/>
      <w:marLeft w:val="0"/>
      <w:marRight w:val="0"/>
      <w:marTop w:val="0"/>
      <w:marBottom w:val="0"/>
      <w:divBdr>
        <w:top w:val="none" w:sz="0" w:space="0" w:color="auto"/>
        <w:left w:val="none" w:sz="0" w:space="0" w:color="auto"/>
        <w:bottom w:val="none" w:sz="0" w:space="0" w:color="auto"/>
        <w:right w:val="none" w:sz="0" w:space="0" w:color="auto"/>
      </w:divBdr>
    </w:div>
    <w:div w:id="1023477592">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02149327">
      <w:bodyDiv w:val="1"/>
      <w:marLeft w:val="0"/>
      <w:marRight w:val="0"/>
      <w:marTop w:val="0"/>
      <w:marBottom w:val="0"/>
      <w:divBdr>
        <w:top w:val="none" w:sz="0" w:space="0" w:color="auto"/>
        <w:left w:val="none" w:sz="0" w:space="0" w:color="auto"/>
        <w:bottom w:val="none" w:sz="0" w:space="0" w:color="auto"/>
        <w:right w:val="none" w:sz="0" w:space="0" w:color="auto"/>
      </w:divBdr>
    </w:div>
    <w:div w:id="1119954849">
      <w:bodyDiv w:val="1"/>
      <w:marLeft w:val="0"/>
      <w:marRight w:val="0"/>
      <w:marTop w:val="0"/>
      <w:marBottom w:val="0"/>
      <w:divBdr>
        <w:top w:val="none" w:sz="0" w:space="0" w:color="auto"/>
        <w:left w:val="none" w:sz="0" w:space="0" w:color="auto"/>
        <w:bottom w:val="none" w:sz="0" w:space="0" w:color="auto"/>
        <w:right w:val="none" w:sz="0" w:space="0" w:color="auto"/>
      </w:divBdr>
    </w:div>
    <w:div w:id="1141071015">
      <w:bodyDiv w:val="1"/>
      <w:marLeft w:val="0"/>
      <w:marRight w:val="0"/>
      <w:marTop w:val="0"/>
      <w:marBottom w:val="0"/>
      <w:divBdr>
        <w:top w:val="none" w:sz="0" w:space="0" w:color="auto"/>
        <w:left w:val="none" w:sz="0" w:space="0" w:color="auto"/>
        <w:bottom w:val="none" w:sz="0" w:space="0" w:color="auto"/>
        <w:right w:val="none" w:sz="0" w:space="0" w:color="auto"/>
      </w:divBdr>
    </w:div>
    <w:div w:id="1165777658">
      <w:bodyDiv w:val="1"/>
      <w:marLeft w:val="0"/>
      <w:marRight w:val="0"/>
      <w:marTop w:val="0"/>
      <w:marBottom w:val="0"/>
      <w:divBdr>
        <w:top w:val="none" w:sz="0" w:space="0" w:color="auto"/>
        <w:left w:val="none" w:sz="0" w:space="0" w:color="auto"/>
        <w:bottom w:val="none" w:sz="0" w:space="0" w:color="auto"/>
        <w:right w:val="none" w:sz="0" w:space="0" w:color="auto"/>
      </w:divBdr>
    </w:div>
    <w:div w:id="1168324216">
      <w:bodyDiv w:val="1"/>
      <w:marLeft w:val="0"/>
      <w:marRight w:val="0"/>
      <w:marTop w:val="0"/>
      <w:marBottom w:val="0"/>
      <w:divBdr>
        <w:top w:val="none" w:sz="0" w:space="0" w:color="auto"/>
        <w:left w:val="none" w:sz="0" w:space="0" w:color="auto"/>
        <w:bottom w:val="none" w:sz="0" w:space="0" w:color="auto"/>
        <w:right w:val="none" w:sz="0" w:space="0" w:color="auto"/>
      </w:divBdr>
    </w:div>
    <w:div w:id="1177038891">
      <w:bodyDiv w:val="1"/>
      <w:marLeft w:val="0"/>
      <w:marRight w:val="0"/>
      <w:marTop w:val="0"/>
      <w:marBottom w:val="0"/>
      <w:divBdr>
        <w:top w:val="none" w:sz="0" w:space="0" w:color="auto"/>
        <w:left w:val="none" w:sz="0" w:space="0" w:color="auto"/>
        <w:bottom w:val="none" w:sz="0" w:space="0" w:color="auto"/>
        <w:right w:val="none" w:sz="0" w:space="0" w:color="auto"/>
      </w:divBdr>
    </w:div>
    <w:div w:id="1178039492">
      <w:bodyDiv w:val="1"/>
      <w:marLeft w:val="0"/>
      <w:marRight w:val="0"/>
      <w:marTop w:val="0"/>
      <w:marBottom w:val="0"/>
      <w:divBdr>
        <w:top w:val="none" w:sz="0" w:space="0" w:color="auto"/>
        <w:left w:val="none" w:sz="0" w:space="0" w:color="auto"/>
        <w:bottom w:val="none" w:sz="0" w:space="0" w:color="auto"/>
        <w:right w:val="none" w:sz="0" w:space="0" w:color="auto"/>
      </w:divBdr>
    </w:div>
    <w:div w:id="1181042721">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235747916">
      <w:bodyDiv w:val="1"/>
      <w:marLeft w:val="0"/>
      <w:marRight w:val="0"/>
      <w:marTop w:val="0"/>
      <w:marBottom w:val="0"/>
      <w:divBdr>
        <w:top w:val="none" w:sz="0" w:space="0" w:color="auto"/>
        <w:left w:val="none" w:sz="0" w:space="0" w:color="auto"/>
        <w:bottom w:val="none" w:sz="0" w:space="0" w:color="auto"/>
        <w:right w:val="none" w:sz="0" w:space="0" w:color="auto"/>
      </w:divBdr>
    </w:div>
    <w:div w:id="1237521104">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333339176">
      <w:bodyDiv w:val="1"/>
      <w:marLeft w:val="0"/>
      <w:marRight w:val="0"/>
      <w:marTop w:val="0"/>
      <w:marBottom w:val="0"/>
      <w:divBdr>
        <w:top w:val="none" w:sz="0" w:space="0" w:color="auto"/>
        <w:left w:val="none" w:sz="0" w:space="0" w:color="auto"/>
        <w:bottom w:val="none" w:sz="0" w:space="0" w:color="auto"/>
        <w:right w:val="none" w:sz="0" w:space="0" w:color="auto"/>
      </w:divBdr>
    </w:div>
    <w:div w:id="1379671415">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49855510">
      <w:bodyDiv w:val="1"/>
      <w:marLeft w:val="0"/>
      <w:marRight w:val="0"/>
      <w:marTop w:val="0"/>
      <w:marBottom w:val="0"/>
      <w:divBdr>
        <w:top w:val="none" w:sz="0" w:space="0" w:color="auto"/>
        <w:left w:val="none" w:sz="0" w:space="0" w:color="auto"/>
        <w:bottom w:val="none" w:sz="0" w:space="0" w:color="auto"/>
        <w:right w:val="none" w:sz="0" w:space="0" w:color="auto"/>
      </w:divBdr>
    </w:div>
    <w:div w:id="1456945140">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68819248">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56744935">
      <w:bodyDiv w:val="1"/>
      <w:marLeft w:val="0"/>
      <w:marRight w:val="0"/>
      <w:marTop w:val="0"/>
      <w:marBottom w:val="0"/>
      <w:divBdr>
        <w:top w:val="none" w:sz="0" w:space="0" w:color="auto"/>
        <w:left w:val="none" w:sz="0" w:space="0" w:color="auto"/>
        <w:bottom w:val="none" w:sz="0" w:space="0" w:color="auto"/>
        <w:right w:val="none" w:sz="0" w:space="0" w:color="auto"/>
      </w:divBdr>
    </w:div>
    <w:div w:id="1581408063">
      <w:bodyDiv w:val="1"/>
      <w:marLeft w:val="0"/>
      <w:marRight w:val="0"/>
      <w:marTop w:val="0"/>
      <w:marBottom w:val="0"/>
      <w:divBdr>
        <w:top w:val="none" w:sz="0" w:space="0" w:color="auto"/>
        <w:left w:val="none" w:sz="0" w:space="0" w:color="auto"/>
        <w:bottom w:val="none" w:sz="0" w:space="0" w:color="auto"/>
        <w:right w:val="none" w:sz="0" w:space="0" w:color="auto"/>
      </w:divBdr>
    </w:div>
    <w:div w:id="15871802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67857468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5711190">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790198335">
      <w:bodyDiv w:val="1"/>
      <w:marLeft w:val="0"/>
      <w:marRight w:val="0"/>
      <w:marTop w:val="0"/>
      <w:marBottom w:val="0"/>
      <w:divBdr>
        <w:top w:val="none" w:sz="0" w:space="0" w:color="auto"/>
        <w:left w:val="none" w:sz="0" w:space="0" w:color="auto"/>
        <w:bottom w:val="none" w:sz="0" w:space="0" w:color="auto"/>
        <w:right w:val="none" w:sz="0" w:space="0" w:color="auto"/>
      </w:divBdr>
    </w:div>
    <w:div w:id="1811902275">
      <w:bodyDiv w:val="1"/>
      <w:marLeft w:val="0"/>
      <w:marRight w:val="0"/>
      <w:marTop w:val="0"/>
      <w:marBottom w:val="0"/>
      <w:divBdr>
        <w:top w:val="none" w:sz="0" w:space="0" w:color="auto"/>
        <w:left w:val="none" w:sz="0" w:space="0" w:color="auto"/>
        <w:bottom w:val="none" w:sz="0" w:space="0" w:color="auto"/>
        <w:right w:val="none" w:sz="0" w:space="0" w:color="auto"/>
      </w:divBdr>
    </w:div>
    <w:div w:id="1822191812">
      <w:bodyDiv w:val="1"/>
      <w:marLeft w:val="0"/>
      <w:marRight w:val="0"/>
      <w:marTop w:val="0"/>
      <w:marBottom w:val="0"/>
      <w:divBdr>
        <w:top w:val="none" w:sz="0" w:space="0" w:color="auto"/>
        <w:left w:val="none" w:sz="0" w:space="0" w:color="auto"/>
        <w:bottom w:val="none" w:sz="0" w:space="0" w:color="auto"/>
        <w:right w:val="none" w:sz="0" w:space="0" w:color="auto"/>
      </w:divBdr>
    </w:div>
    <w:div w:id="1825468023">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1888949378">
      <w:bodyDiv w:val="1"/>
      <w:marLeft w:val="0"/>
      <w:marRight w:val="0"/>
      <w:marTop w:val="0"/>
      <w:marBottom w:val="0"/>
      <w:divBdr>
        <w:top w:val="none" w:sz="0" w:space="0" w:color="auto"/>
        <w:left w:val="none" w:sz="0" w:space="0" w:color="auto"/>
        <w:bottom w:val="none" w:sz="0" w:space="0" w:color="auto"/>
        <w:right w:val="none" w:sz="0" w:space="0" w:color="auto"/>
      </w:divBdr>
    </w:div>
    <w:div w:id="1926188316">
      <w:bodyDiv w:val="1"/>
      <w:marLeft w:val="0"/>
      <w:marRight w:val="0"/>
      <w:marTop w:val="0"/>
      <w:marBottom w:val="0"/>
      <w:divBdr>
        <w:top w:val="none" w:sz="0" w:space="0" w:color="auto"/>
        <w:left w:val="none" w:sz="0" w:space="0" w:color="auto"/>
        <w:bottom w:val="none" w:sz="0" w:space="0" w:color="auto"/>
        <w:right w:val="none" w:sz="0" w:space="0" w:color="auto"/>
      </w:divBdr>
    </w:div>
    <w:div w:id="1959296478">
      <w:bodyDiv w:val="1"/>
      <w:marLeft w:val="0"/>
      <w:marRight w:val="0"/>
      <w:marTop w:val="0"/>
      <w:marBottom w:val="0"/>
      <w:divBdr>
        <w:top w:val="none" w:sz="0" w:space="0" w:color="auto"/>
        <w:left w:val="none" w:sz="0" w:space="0" w:color="auto"/>
        <w:bottom w:val="none" w:sz="0" w:space="0" w:color="auto"/>
        <w:right w:val="none" w:sz="0" w:space="0" w:color="auto"/>
      </w:divBdr>
    </w:div>
    <w:div w:id="1979146582">
      <w:bodyDiv w:val="1"/>
      <w:marLeft w:val="0"/>
      <w:marRight w:val="0"/>
      <w:marTop w:val="0"/>
      <w:marBottom w:val="0"/>
      <w:divBdr>
        <w:top w:val="none" w:sz="0" w:space="0" w:color="auto"/>
        <w:left w:val="none" w:sz="0" w:space="0" w:color="auto"/>
        <w:bottom w:val="none" w:sz="0" w:space="0" w:color="auto"/>
        <w:right w:val="none" w:sz="0" w:space="0" w:color="auto"/>
      </w:divBdr>
    </w:div>
    <w:div w:id="1991321437">
      <w:bodyDiv w:val="1"/>
      <w:marLeft w:val="0"/>
      <w:marRight w:val="0"/>
      <w:marTop w:val="0"/>
      <w:marBottom w:val="0"/>
      <w:divBdr>
        <w:top w:val="none" w:sz="0" w:space="0" w:color="auto"/>
        <w:left w:val="none" w:sz="0" w:space="0" w:color="auto"/>
        <w:bottom w:val="none" w:sz="0" w:space="0" w:color="auto"/>
        <w:right w:val="none" w:sz="0" w:space="0" w:color="auto"/>
      </w:divBdr>
    </w:div>
    <w:div w:id="2026980166">
      <w:bodyDiv w:val="1"/>
      <w:marLeft w:val="0"/>
      <w:marRight w:val="0"/>
      <w:marTop w:val="0"/>
      <w:marBottom w:val="0"/>
      <w:divBdr>
        <w:top w:val="none" w:sz="0" w:space="0" w:color="auto"/>
        <w:left w:val="none" w:sz="0" w:space="0" w:color="auto"/>
        <w:bottom w:val="none" w:sz="0" w:space="0" w:color="auto"/>
        <w:right w:val="none" w:sz="0" w:space="0" w:color="auto"/>
      </w:divBdr>
    </w:div>
    <w:div w:id="2033528793">
      <w:bodyDiv w:val="1"/>
      <w:marLeft w:val="0"/>
      <w:marRight w:val="0"/>
      <w:marTop w:val="0"/>
      <w:marBottom w:val="0"/>
      <w:divBdr>
        <w:top w:val="none" w:sz="0" w:space="0" w:color="auto"/>
        <w:left w:val="none" w:sz="0" w:space="0" w:color="auto"/>
        <w:bottom w:val="none" w:sz="0" w:space="0" w:color="auto"/>
        <w:right w:val="none" w:sz="0" w:space="0" w:color="auto"/>
      </w:divBdr>
    </w:div>
    <w:div w:id="2049836087">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 w:id="209069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aazarabandag@correo.udistrital.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
    <b:Tag>Bio</b:Tag>
    <b:SourceType>InternetSite</b:SourceType>
    <b:Guid>{B25256FE-4B35-467B-942C-FCF3CF087D29}</b:Guid>
    <b:Author>
      <b:Author>
        <b:NameList>
          <b:Person>
            <b:Last>científicos</b:Last>
            <b:First>Bioestadística</b:First>
            <b:Middle>para estudios</b:Middle>
          </b:Person>
        </b:NameList>
      </b:Author>
    </b:Author>
    <b:Title>App4Stats</b:Title>
    <b:URL>http://app4stats.com/manual-ejemplo/</b:URL>
    <b:RefOrder>13</b:RefOrder>
  </b:Source>
  <b:Source>
    <b:Tag>KEG17</b:Tag>
    <b:SourceType>Misc</b:SourceType>
    <b:Guid>{885FD23B-C4B3-4D8B-A9A0-6D3FC6F4A503}</b:Guid>
    <b:Author>
      <b:Author>
        <b:NameList>
          <b:Person>
            <b:Last>Tafur</b:Last>
            <b:First>Kevin</b:First>
            <b:Middle>E. Gamero</b:Middle>
          </b:Person>
          <b:Person>
            <b:Last>Martínez</b:Last>
            <b:First>Evelyn</b:First>
            <b:Middle>M. Medina</b:Middle>
          </b:Person>
          <b:Person>
            <b:Last>Espinoza</b:Last>
            <b:First>Alvaro</b:First>
            <b:Middle>A. Escobar</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Arg99</b:Tag>
    <b:SourceType>JournalArticle</b:SourceType>
    <b:Guid>{C4F17C1D-58CF-4DCC-90B6-57935C93ED18}</b:Guid>
    <b:Author>
      <b:Author>
        <b:NameList>
          <b:Person>
            <b:Last>Argyle</b:Last>
            <b:First>M.</b:First>
          </b:Person>
        </b:NameList>
      </b:Author>
    </b:Author>
    <b:Title>Causes and correlates of happiness</b:Title>
    <b:Year>1999</b:Year>
    <b:JournalName>Well-Being: The foundations of hedonic psychology</b:JournalName>
    <b:Pages>353-373</b:Pages>
    <b:RefOrder>14</b:RefOrder>
  </b:Source>
  <b:Source>
    <b:Tag>COL15</b:Tag>
    <b:SourceType>InternetSite</b:SourceType>
    <b:Guid>{D3C842F4-8EF7-4B10-9CD7-441B89CDC51E}</b:Guid>
    <b:Title>El Universal</b:Title>
    <b:Year>2015</b:Year>
    <b:Author>
      <b:Author>
        <b:NameList>
          <b:Person>
            <b:Last>COLPRENSA</b:Last>
          </b:Person>
        </b:NameList>
      </b:Author>
    </b:Author>
    <b:Month>Agosto</b:Month>
    <b:Day>9</b:Day>
    <b:URL>https://www.eluniversal.com.co/salud/cual-es-la-edad-ideal-para-casarse-202252-ATEU303506</b:URL>
    <b:RefOrder>15</b:RefOrder>
  </b:Source>
  <b:Source>
    <b:Tag>Ely</b:Tag>
    <b:SourceType>Book</b:SourceType>
    <b:Guid>{39F9E0AB-7036-46AF-AB68-1D58F4232E76}</b:Guid>
    <b:Title>Happy Singlehood: The Rising Acceptance and Celebration of Solo Living</b:Title>
    <b:Author>
      <b:Author>
        <b:NameList>
          <b:Person>
            <b:Last>Kislev</b:Last>
            <b:First>Elyakim</b:First>
          </b:Person>
        </b:NameList>
      </b:Author>
    </b:Author>
    <b:RefOrder>16</b:RefOrder>
  </b:Source>
  <b:Source>
    <b:Tag>Emm19</b:Tag>
    <b:SourceType>InternetSite</b:SourceType>
    <b:Guid>{923BCB5F-21D8-4EBA-B9B4-DFFCB594272D}</b:Guid>
    <b:Title>GQ</b:Title>
    <b:Year>2019</b:Year>
    <b:Author>
      <b:Author>
        <b:NameList>
          <b:Person>
            <b:Last>Sibaja</b:Last>
            <b:First>Emma</b:First>
          </b:Person>
        </b:NameList>
      </b:Author>
    </b:Author>
    <b:Month>Marzo</b:Month>
    <b:Day>27</b:Day>
    <b:URL>https://www.gq.com.mx/estilo-de-vida/articulo/jovenes-prefieren-la-solteria-son-mas-felices</b:URL>
    <b:RefOrder>17</b:RefOrder>
  </b:Source>
  <b:Source>
    <b:Tag>Bla16</b:Tag>
    <b:SourceType>JournalArticle</b:SourceType>
    <b:Guid>{393F44FE-8824-4A31-BEF6-A4F485FDAF50}</b:Guid>
    <b:Title>Comprensiones sobre pareja en la actualidad: Jovenes en busca de la estabilidad</b:Title>
    <b:Year>2016</b:Year>
    <b:Author>
      <b:Author>
        <b:NameList>
          <b:Person>
            <b:Last>Blandon Hincapie</b:Last>
            <b:First>Aleida</b:First>
            <b:Middle>Isabel</b:Middle>
          </b:Person>
          <b:Person>
            <b:Last>Lopez Serna</b:Last>
            <b:First>Lina</b:First>
            <b:Middle>Maria</b:Middle>
          </b:Person>
        </b:NameList>
      </b:Author>
    </b:Author>
    <b:JournalName>Revista Latinoamericana de Ciencias Sociales, Niñez y Juventud</b:JournalName>
    <b:Pages>505-517</b:Pages>
    <b:RefOrder>18</b:RefOrder>
  </b:Source>
  <b:Source>
    <b:Tag>Mac15</b:Tag>
    <b:SourceType>JournalArticle</b:SourceType>
    <b:Guid>{F622AC56-6BCE-42C2-A014-D56ECA589CC2}</b:Guid>
    <b:Author>
      <b:Author>
        <b:NameList>
          <b:Person>
            <b:Last>Macaya Sazo</b:Last>
            <b:First>Marlene</b:First>
            <b:Middle>Fernandan</b:Middle>
          </b:Person>
        </b:NameList>
      </b:Author>
    </b:Author>
    <b:Title>Nivel de felicidad en estudiantes universitarios de la comuna de Talca</b:Title>
    <b:Year>2015</b:Year>
    <b:RefOrder>19</b:RefOrder>
  </b:Source>
  <b:Source>
    <b:Tag>Gal05</b:Tag>
    <b:SourceType>InternetSite</b:SourceType>
    <b:Guid>{920957CC-3F6D-42F4-8BA1-77BA8DFE3A2D}</b:Guid>
    <b:Title>Gallup</b:Title>
    <b:Year>2005</b:Year>
    <b:Author>
      <b:Author>
        <b:Corporate>Gallup Corporation</b:Corporate>
      </b:Author>
    </b:Author>
    <b:URL>https://www.gallup.com/es-xm/176819/gallup-latin-america.aspx</b:URL>
    <b:RefOrder>20</b:RefOrder>
  </b:Source>
  <b:Source>
    <b:Tag>Bar</b:Tag>
    <b:SourceType>Book</b:SourceType>
    <b:Guid>{C3592205-F571-44D7-97B3-6899FE1984BF}</b:Guid>
    <b:Title>Why Atheism Will Replace Religion: The triumph of earthly pleasures over pie in the sky</b:Title>
    <b:Author>
      <b:Author>
        <b:NameList>
          <b:Person>
            <b:Last>Barber</b:Last>
            <b:First>Nigel</b:First>
          </b:Person>
        </b:NameList>
      </b:Author>
    </b:Author>
    <b:RefOrder>21</b:RefOrder>
  </b:Source>
  <b:Source>
    <b:Tag>Tor</b:Tag>
    <b:SourceType>InternetSite</b:SourceType>
    <b:Guid>{5CB7B980-2CAC-4865-9832-5F919F76A1CD}</b:Guid>
    <b:Author>
      <b:Author>
        <b:NameList>
          <b:Person>
            <b:Last>Torres</b:Last>
            <b:First>Arturo</b:First>
          </b:Person>
        </b:NameList>
      </b:Author>
    </b:Author>
    <b:Title>Psicologia y Mente</b:Title>
    <b:URL>https://psicologiaymente.com/psicologia/habra-mas-ateos-que-creyentes</b:URL>
    <b:RefOrder>22</b:RefOrder>
  </b:Source>
</b:Sources>
</file>

<file path=customXml/itemProps1.xml><?xml version="1.0" encoding="utf-8"?>
<ds:datastoreItem xmlns:ds="http://schemas.openxmlformats.org/officeDocument/2006/customXml" ds:itemID="{D6B12382-25BC-45A8-BD96-EE27B6CD4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3693</TotalTime>
  <Pages>8</Pages>
  <Words>4310</Words>
  <Characters>23706</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27961</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1298</cp:revision>
  <dcterms:created xsi:type="dcterms:W3CDTF">2020-03-18T04:51:00Z</dcterms:created>
  <dcterms:modified xsi:type="dcterms:W3CDTF">2020-03-28T23:06:00Z</dcterms:modified>
</cp:coreProperties>
</file>