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pPr>
      <w:r>
        <w:rPr/>
        <w:t>CONTRATO DE LOCACIÓN DE VIVIENDA INMUEBLE O HABITACIONAL.</w:t>
      </w:r>
    </w:p>
    <w:p>
      <w:pPr>
        <w:pStyle w:val="Normal"/>
        <w:bidi w:val="0"/>
        <w:jc w:val="left"/>
        <w:rPr/>
      </w:pPr>
      <w:r>
        <w:rPr/>
      </w:r>
    </w:p>
    <w:p>
      <w:pPr>
        <w:pStyle w:val="Normal"/>
        <w:bidi w:val="0"/>
        <w:jc w:val="both"/>
        <w:rPr/>
      </w:pPr>
      <w:r>
        <w:rPr>
          <w:u w:val="single"/>
        </w:rPr>
        <w:t>PRELIMINAR (PARTES):</w:t>
      </w:r>
      <w:r>
        <w:rPr/>
        <w:t xml:space="preserve"> Entre el Sr ALBERTO FELIX BORELLA de nacionalidad Argentina quien acredita identidad mediante DNI Nº 14.889.835 con domicilio en la calle AV LEHMANN 373, RAFAELA, PROVINCIA de SANTA FE, por una parte, en adelante denominado “LOCADOR” y la </w:t>
      </w:r>
      <w:r>
        <w:rPr/>
        <w:t xml:space="preserve">Sra </w:t>
      </w:r>
      <w:r>
        <w:rPr/>
        <w:t xml:space="preserve">CARMEN EMILIA DUQUE ANDRADE de nacionalidad Venezolana quien acredita identidad mediante DNI Nº 95.945.125 con domicilio en la calle JERONIMO SALGUERO 1674 4º D” de CABA por la otra parte, en adelante denominado “LOCATARIO”, celebran este CONTRATO DE LOCACIÓN DE VIVIENDA, en adelante denominado “CONTRATO”, a regirse por el Código Civil y Comercial de la Nación (“CCyC”), leyes aplicables y las cláusulas siguientes: </w:t>
      </w:r>
    </w:p>
    <w:p>
      <w:pPr>
        <w:pStyle w:val="Normal"/>
        <w:bidi w:val="0"/>
        <w:jc w:val="both"/>
        <w:rPr/>
      </w:pPr>
      <w:r>
        <w:rPr>
          <w:b/>
          <w:bCs/>
        </w:rPr>
        <w:t>PRIMERA (OBJETO):</w:t>
      </w:r>
      <w:r>
        <w:rPr/>
        <w:t xml:space="preserve"> El LOCADOR da en locación al LOCATARIO, el inmueble sito en la calle JERONIMO SALGUERO 1674 4º D” de CABA, en adelante denominado “INMUEBLE LOCADO” para ser destinado a vivienda familiar del LOCATARIO, no pudiéndose cambiar el destino habitacional (art. 1196, CCyC).-------------------------------------------------------------------------</w:t>
      </w:r>
    </w:p>
    <w:p>
      <w:pPr>
        <w:pStyle w:val="Normal"/>
        <w:bidi w:val="0"/>
        <w:jc w:val="both"/>
        <w:rPr/>
      </w:pPr>
      <w:r>
        <w:rPr>
          <w:b/>
          <w:bCs/>
        </w:rPr>
        <w:t>SEGUNDA (PLAZO):</w:t>
      </w:r>
      <w:r>
        <w:rPr/>
        <w:t xml:space="preserve"> 1- El plazo del CONTRATO será de UN AÑO, corriendo desde el día 01 del mes de </w:t>
      </w:r>
      <w:r>
        <w:rPr/>
        <w:t>DIC</w:t>
      </w:r>
      <w:r>
        <w:rPr/>
        <w:t>IEMBRE del año 202</w:t>
      </w:r>
      <w:r>
        <w:rPr/>
        <w:t>5</w:t>
      </w:r>
      <w:r>
        <w:rPr/>
        <w:t xml:space="preserve"> y hasta el día 3</w:t>
      </w:r>
      <w:r>
        <w:rPr/>
        <w:t>0</w:t>
      </w:r>
      <w:r>
        <w:rPr/>
        <w:t xml:space="preserve"> del mes de </w:t>
      </w:r>
      <w:r>
        <w:rPr/>
        <w:t>NOVIEMBRE</w:t>
      </w:r>
      <w:r>
        <w:rPr/>
        <w:t xml:space="preserve"> del año 202</w:t>
      </w:r>
      <w:r>
        <w:rPr/>
        <w:t>6</w:t>
      </w:r>
      <w:r>
        <w:rPr/>
        <w:t xml:space="preserve"> inclusive  (art.1198 CCyC).---------------------------------------------------------------------------------------</w:t>
      </w:r>
    </w:p>
    <w:p>
      <w:pPr>
        <w:pStyle w:val="Normal"/>
        <w:bidi w:val="0"/>
        <w:jc w:val="both"/>
        <w:rPr/>
      </w:pPr>
      <w:r>
        <w:rPr/>
        <w:t>2- El plazo finalizara al vencimiento “de pleno derecho” y sin necesidad de requerimiento o notificación alguna.------------------------------------------------------------------------------------------------</w:t>
      </w:r>
    </w:p>
    <w:p>
      <w:pPr>
        <w:pStyle w:val="Normal"/>
        <w:bidi w:val="0"/>
        <w:jc w:val="both"/>
        <w:rPr/>
      </w:pPr>
      <w:r>
        <w:rPr/>
        <w:t xml:space="preserve">3- Ante la falta de restitución del INMUEBLE LOCADO al vencimiento del CONTRATO el LOCATARIO pagará una Cláusula Penal diaria de </w:t>
      </w:r>
      <w:r>
        <w:rPr/>
        <w:t>CUARENTA d</w:t>
      </w:r>
      <w:r>
        <w:rPr>
          <w:rFonts w:eastAsia="Noto Serif CJK SC" w:cs="Lohit Devanagari"/>
          <w:color w:val="auto"/>
          <w:kern w:val="2"/>
          <w:sz w:val="24"/>
          <w:szCs w:val="24"/>
          <w:lang w:val="es-AR" w:eastAsia="zh-CN" w:bidi="hi-IN"/>
        </w:rPr>
        <w:t>ólares diarios</w:t>
      </w:r>
      <w:r>
        <w:rPr/>
        <w:t>. -----------------------</w:t>
      </w:r>
    </w:p>
    <w:p>
      <w:pPr>
        <w:pStyle w:val="Normal"/>
        <w:bidi w:val="0"/>
        <w:jc w:val="both"/>
        <w:rPr/>
      </w:pPr>
      <w:r>
        <w:rPr>
          <w:b/>
          <w:bCs/>
        </w:rPr>
        <w:t>TERCERA (PRECIO):</w:t>
      </w:r>
      <w:r>
        <w:rPr/>
        <w:t xml:space="preserve"> 1- </w:t>
      </w:r>
      <w:r>
        <w:rPr/>
        <w:t>Se fija un precio en d</w:t>
      </w:r>
      <w:r>
        <w:rPr>
          <w:rFonts w:eastAsia="Noto Serif CJK SC" w:cs="Lohit Devanagari"/>
          <w:color w:val="auto"/>
          <w:kern w:val="2"/>
          <w:sz w:val="24"/>
          <w:szCs w:val="24"/>
          <w:lang w:val="es-AR" w:eastAsia="zh-CN" w:bidi="hi-IN"/>
        </w:rPr>
        <w:t xml:space="preserve">ólares </w:t>
      </w:r>
      <w:r>
        <w:rPr>
          <w:rFonts w:eastAsia="Noto Serif CJK SC" w:cs="Lohit Devanagari"/>
          <w:color w:val="auto"/>
          <w:kern w:val="2"/>
          <w:sz w:val="24"/>
          <w:szCs w:val="24"/>
          <w:lang w:val="es-AR" w:eastAsia="zh-CN" w:bidi="hi-IN"/>
        </w:rPr>
        <w:t>estadounidenses</w:t>
      </w:r>
      <w:r>
        <w:rPr>
          <w:rFonts w:eastAsia="Noto Serif CJK SC" w:cs="Lohit Devanagari"/>
          <w:color w:val="auto"/>
          <w:kern w:val="2"/>
          <w:sz w:val="24"/>
          <w:szCs w:val="24"/>
          <w:lang w:val="es-AR" w:eastAsia="zh-CN" w:bidi="hi-IN"/>
        </w:rPr>
        <w:t>, de mutuo acuerdo entre partes, evitando de esa manera cualquier indexación que durante el presente contrato deberíamos estipular en función de algún índice inflacionario. El alquiler mensual se fija según lo manifestado en el párrafo anterior en 450 DOLARES ESTADOUNIDENSES.</w:t>
      </w:r>
      <w:r>
        <w:rPr>
          <w:rFonts w:eastAsia="Noto Serif CJK SC" w:cs="Lohit Devanagari"/>
          <w:strike/>
          <w:color w:val="auto"/>
          <w:kern w:val="2"/>
          <w:sz w:val="24"/>
          <w:szCs w:val="24"/>
          <w:lang w:val="es-AR" w:eastAsia="zh-CN" w:bidi="hi-IN"/>
        </w:rPr>
        <w:t>-----------------------------------------</w:t>
      </w:r>
    </w:p>
    <w:p>
      <w:pPr>
        <w:pStyle w:val="Normal"/>
        <w:bidi w:val="0"/>
        <w:jc w:val="both"/>
        <w:rPr/>
      </w:pPr>
      <w:r>
        <w:rPr>
          <w:b/>
          <w:bCs/>
        </w:rPr>
        <w:t>CUARTA (PERÍODO Y LUGAR DE PAGO):</w:t>
      </w:r>
      <w:r>
        <w:rPr/>
        <w:t xml:space="preserve"> 1- El LOCATARIO pagará el alquiler por mes completo y adelantado, entre los días 01 y el 10 de cada mes. ----------------------------------------------</w:t>
      </w:r>
    </w:p>
    <w:p>
      <w:pPr>
        <w:pStyle w:val="Normal"/>
        <w:bidi w:val="0"/>
        <w:jc w:val="both"/>
        <w:rPr/>
      </w:pPr>
      <w:r>
        <w:rPr/>
        <w:t xml:space="preserve">2- El pago se realizará mediante transferencia bancaria exclusivamente, </w:t>
      </w:r>
      <w:r>
        <w:rPr/>
        <w:t>en la cuenta bancaria CAJA DE AHORRO Nº 710766 del BANCO ITAU de URUGUAY. Si en la cuenta citada anteriormente   mediara alguna imposibilidad, tambi</w:t>
      </w:r>
      <w:r>
        <w:rPr>
          <w:rFonts w:eastAsia="Noto Serif CJK SC" w:cs="Lohit Devanagari"/>
          <w:color w:val="auto"/>
          <w:kern w:val="2"/>
          <w:sz w:val="24"/>
          <w:szCs w:val="24"/>
          <w:lang w:val="es-AR" w:eastAsia="zh-CN" w:bidi="hi-IN"/>
        </w:rPr>
        <w:t xml:space="preserve">én el pago podrá hacerse en la cuenta CAJA DE AHORRO </w:t>
      </w:r>
      <w:r>
        <w:rPr>
          <w:rFonts w:eastAsia="Noto Serif CJK SC" w:cs="Lohit Devanagari"/>
          <w:color w:val="auto"/>
          <w:kern w:val="2"/>
          <w:sz w:val="24"/>
          <w:szCs w:val="24"/>
          <w:lang w:val="es-AR" w:eastAsia="zh-CN" w:bidi="hi-IN"/>
        </w:rPr>
        <w:t xml:space="preserve">EN DOLARES </w:t>
      </w:r>
      <w:r>
        <w:rPr>
          <w:rFonts w:eastAsia="Noto Serif CJK SC" w:cs="Lohit Devanagari"/>
          <w:color w:val="auto"/>
          <w:kern w:val="2"/>
          <w:sz w:val="24"/>
          <w:szCs w:val="24"/>
          <w:lang w:val="es-AR" w:eastAsia="zh-CN" w:bidi="hi-IN"/>
        </w:rPr>
        <w:t xml:space="preserve">N.º 4000026-4 754-7 </w:t>
      </w:r>
      <w:r>
        <w:rPr>
          <w:rFonts w:eastAsia="Noto Serif CJK SC" w:cs="Lohit Devanagari"/>
          <w:color w:val="auto"/>
          <w:kern w:val="2"/>
          <w:sz w:val="24"/>
          <w:szCs w:val="24"/>
          <w:lang w:val="es-AR" w:eastAsia="zh-CN" w:bidi="hi-IN"/>
        </w:rPr>
        <w:t>del BANCO GALICIA de ARGENTINA</w:t>
      </w:r>
      <w:r>
        <w:rPr>
          <w:rFonts w:eastAsia="Noto Serif CJK SC" w:cs="Lohit Devanagari"/>
          <w:color w:val="auto"/>
          <w:kern w:val="2"/>
          <w:sz w:val="24"/>
          <w:szCs w:val="24"/>
          <w:lang w:val="es-AR" w:eastAsia="zh-CN" w:bidi="hi-IN"/>
        </w:rPr>
        <w:t>.</w:t>
      </w:r>
    </w:p>
    <w:p>
      <w:pPr>
        <w:pStyle w:val="Normal"/>
        <w:bidi w:val="0"/>
        <w:jc w:val="both"/>
        <w:rPr/>
      </w:pPr>
      <w:r>
        <w:rPr>
          <w:b/>
          <w:bCs/>
        </w:rPr>
        <w:t>QUINTA (EXPENSAS, SERVICIOS E IMPUESTOS):</w:t>
      </w:r>
      <w:r>
        <w:rPr/>
        <w:t xml:space="preserve"> 1- El LOCATARIO asumirá el pago de:--------------------------------------------------------------------------------------------------------------------</w:t>
      </w:r>
    </w:p>
    <w:p>
      <w:pPr>
        <w:pStyle w:val="Normal"/>
        <w:bidi w:val="0"/>
        <w:jc w:val="both"/>
        <w:rPr/>
      </w:pPr>
      <w:r>
        <w:rPr/>
        <w:t>a) Los servicios de Edenor, Metrogas, y Aysa.-----------------------------------------------------------------</w:t>
      </w:r>
    </w:p>
    <w:p>
      <w:pPr>
        <w:pStyle w:val="Normal"/>
        <w:bidi w:val="0"/>
        <w:jc w:val="both"/>
        <w:rPr/>
      </w:pPr>
      <w:r>
        <w:rPr/>
        <w:t>b) Las cargas y contribuciones asociadas al destino de vivienda del INMUEBLE LOCADO.---------</w:t>
      </w:r>
    </w:p>
    <w:p>
      <w:pPr>
        <w:pStyle w:val="Normal"/>
        <w:bidi w:val="0"/>
        <w:jc w:val="both"/>
        <w:rPr/>
      </w:pPr>
      <w:r>
        <w:rPr/>
        <w:t>Las expensas comunes ordinarias de la propiedad horizontal (“PH”). -------------------------------------</w:t>
      </w:r>
    </w:p>
    <w:p>
      <w:pPr>
        <w:pStyle w:val="Normal"/>
        <w:bidi w:val="0"/>
        <w:jc w:val="both"/>
        <w:rPr/>
      </w:pPr>
      <w:r>
        <w:rPr/>
        <w:t>EL LOCATARIO se compromete a contratar un seguro contra incendios una vez comenzado el contrato de locación, el mismo tendrá 10 días hábiles para realizarlo. -------------------------------------</w:t>
      </w:r>
    </w:p>
    <w:p>
      <w:pPr>
        <w:pStyle w:val="Normal"/>
        <w:bidi w:val="0"/>
        <w:jc w:val="both"/>
        <w:rPr/>
      </w:pPr>
      <w:r>
        <w:rPr/>
        <w:t>2-</w:t>
      </w:r>
      <w:r>
        <w:rPr/>
        <w:t xml:space="preserve"> El LOCADODR asumirá el pago del ABL. ----------------------------------------------------------------</w:t>
      </w:r>
    </w:p>
    <w:p>
      <w:pPr>
        <w:pStyle w:val="Normal"/>
        <w:bidi w:val="0"/>
        <w:jc w:val="both"/>
        <w:rPr/>
      </w:pPr>
      <w:r>
        <w:rPr>
          <w:b/>
          <w:bCs/>
        </w:rPr>
        <w:t>SEXTA (TITULARIDAD DE SERVICIOS):</w:t>
      </w:r>
      <w:r>
        <w:rPr/>
        <w:t xml:space="preserve"> El LOCATARIO, entre los TREINTA (30) días de suscripto este CONTRATO, transferirá a su nombre los servicios de (electricidad, agua y desagües cloacales, gas, televisión por cable, e Internet).----------------------------------------------------------------</w:t>
      </w:r>
    </w:p>
    <w:p>
      <w:pPr>
        <w:pStyle w:val="Normal"/>
        <w:bidi w:val="0"/>
        <w:jc w:val="both"/>
        <w:rPr/>
      </w:pPr>
      <w:r>
        <w:rPr>
          <w:b/>
          <w:bCs/>
        </w:rPr>
        <w:t>SÉPTIMA (REGLAMENTOS Y CONSORCIO):</w:t>
      </w:r>
      <w:r>
        <w:rPr/>
        <w:t xml:space="preserve"> El LOCATARIO respetará los reglamentos de</w:t>
      </w:r>
    </w:p>
    <w:p>
      <w:pPr>
        <w:pStyle w:val="Normal"/>
        <w:bidi w:val="0"/>
        <w:jc w:val="both"/>
        <w:rPr/>
      </w:pPr>
      <w:r>
        <w:rPr/>
        <w:t>Propiedad Horizontal y el Interno del consorcio y/o edificio.------------------------------------------------</w:t>
      </w:r>
    </w:p>
    <w:p>
      <w:pPr>
        <w:pStyle w:val="Normal"/>
        <w:bidi w:val="0"/>
        <w:jc w:val="both"/>
        <w:rPr/>
      </w:pPr>
      <w:r>
        <w:rPr>
          <w:b/>
          <w:bCs/>
        </w:rPr>
        <w:t>OCTAVA: MEJORAS Y MODIFICACIONES):</w:t>
      </w:r>
      <w:r>
        <w:rPr/>
        <w:t xml:space="preserve"> El LOCATARIO no podrá hacer modificaciones en el LOCADO, salvo con autorización expresa de EL LOCADOR.---------------------------------------</w:t>
      </w:r>
    </w:p>
    <w:p>
      <w:pPr>
        <w:pStyle w:val="Normal"/>
        <w:bidi w:val="0"/>
        <w:jc w:val="both"/>
        <w:rPr/>
      </w:pPr>
      <w:r>
        <w:rPr>
          <w:b/>
          <w:bCs/>
        </w:rPr>
        <w:t>NOVENA (PROHIBICIONES):</w:t>
      </w:r>
      <w:r>
        <w:rPr/>
        <w:t xml:space="preserve"> 1- No podrá el LOCATARIO ceder o subarrendar, o dar en comodato, total o parcialmente, el INMUEBLE LOCADO, sea en forma gratuita u onerosa y en general. --------------------------------------------------------------------------------------------------------------</w:t>
      </w:r>
    </w:p>
    <w:p>
      <w:pPr>
        <w:pStyle w:val="Normal"/>
        <w:bidi w:val="0"/>
        <w:jc w:val="both"/>
        <w:rPr/>
      </w:pPr>
      <w:r>
        <w:rPr/>
        <w:t>2- Tampoco podrá darle otro destino fuera de vivienda familiar del LOCATARIO.----------------------</w:t>
      </w:r>
    </w:p>
    <w:p>
      <w:pPr>
        <w:pStyle w:val="Normal"/>
        <w:bidi w:val="0"/>
        <w:jc w:val="both"/>
        <w:rPr/>
      </w:pPr>
      <w:r>
        <w:rPr>
          <w:b/>
          <w:bCs/>
        </w:rPr>
        <w:t>DÉCIMA (RESPONSABILIDADES):</w:t>
      </w:r>
      <w:r>
        <w:rPr/>
        <w:t xml:space="preserve"> 1- El LOCATARIO mantendrá el INMUEBLE LOCADO y lo restituirá en el buen estado de conservación y como lo recibió, excepto por deterioros ocasionados por el mero transcurso del tiempo y por su uso regular (art. 1210, CCyC).----------------</w:t>
      </w:r>
    </w:p>
    <w:p>
      <w:pPr>
        <w:pStyle w:val="Normal"/>
        <w:bidi w:val="0"/>
        <w:jc w:val="both"/>
        <w:rPr/>
      </w:pPr>
      <w:r>
        <w:rPr/>
        <w:t>2- La locataria declara recibir la propiedad en perfecto estado de aseo y conservación con todos sus artefactos e instalaciones completos y en buen estado de funcionamiento. La parte locataria recibe todo en perfecto estado, obligándose a devolver todo al locador al vencimiento del plazo establecido, en las condiciones en que lo recibe, incluso en perfecto estado de pintura y pisos plastificados en buen estado, o abonar el importe de los objetos que faltasen y/o desperfectos ocasionados con excepción de los producidos por el buen uso y acción del tiempo.---------------------</w:t>
      </w:r>
    </w:p>
    <w:p>
      <w:pPr>
        <w:pStyle w:val="Normal"/>
        <w:bidi w:val="0"/>
        <w:jc w:val="both"/>
        <w:rPr/>
      </w:pPr>
      <w:r>
        <w:rPr/>
        <w:t xml:space="preserve">3- EL LOCATARIO se compromete a dejar visitar el departamento a la parte LOCADORA (Sea el LOCADOR </w:t>
      </w:r>
      <w:r>
        <w:rPr/>
        <w:t>o qui</w:t>
      </w:r>
      <w:r>
        <w:rPr>
          <w:rFonts w:eastAsia="Noto Serif CJK SC" w:cs="Lohit Devanagari"/>
          <w:color w:val="auto"/>
          <w:kern w:val="2"/>
          <w:sz w:val="24"/>
          <w:szCs w:val="24"/>
          <w:lang w:val="es-AR" w:eastAsia="zh-CN" w:bidi="hi-IN"/>
        </w:rPr>
        <w:t>én este determine, comunicándolo previamente al locatario</w:t>
      </w:r>
      <w:r>
        <w:rPr/>
        <w:t>), siempre con previo aviso y confirmación de ambas partes. -------------------------------------------------------------------------</w:t>
      </w:r>
    </w:p>
    <w:p>
      <w:pPr>
        <w:pStyle w:val="Normal"/>
        <w:bidi w:val="0"/>
        <w:jc w:val="both"/>
        <w:rPr/>
      </w:pPr>
      <w:r>
        <w:rPr/>
        <w:t>4- Se deja expresamente aclarado que EL LOCATARIO dejara que se realicen visitas para la venta de la unidad de referencia, sito en el inmueble locado. Si la misma se concretase, el LOCATARIO contar</w:t>
      </w:r>
      <w:r>
        <w:rPr>
          <w:rFonts w:eastAsia="Noto Serif CJK SC" w:cs="Lohit Devanagari"/>
          <w:color w:val="auto"/>
          <w:kern w:val="2"/>
          <w:sz w:val="24"/>
          <w:szCs w:val="24"/>
          <w:lang w:val="es-AR" w:eastAsia="zh-CN" w:bidi="hi-IN"/>
        </w:rPr>
        <w:t>á</w:t>
      </w:r>
      <w:r>
        <w:rPr/>
        <w:t xml:space="preserve"> con TRES (3) MESES para desalojar el departamento y dejar todos los servicios al día.--------------------------------------------------------------------------------------------------------------------</w:t>
      </w:r>
    </w:p>
    <w:p>
      <w:pPr>
        <w:pStyle w:val="Normal"/>
        <w:bidi w:val="0"/>
        <w:jc w:val="both"/>
        <w:rPr/>
      </w:pPr>
      <w:r>
        <w:rPr>
          <w:b/>
          <w:bCs/>
        </w:rPr>
        <w:t xml:space="preserve">DÉCIMA </w:t>
      </w:r>
      <w:r>
        <w:rPr>
          <w:b/>
          <w:bCs/>
        </w:rPr>
        <w:t>PRIMERA</w:t>
      </w:r>
      <w:r>
        <w:rPr>
          <w:b/>
          <w:bCs/>
        </w:rPr>
        <w:t>(REPARACIONES):</w:t>
      </w:r>
      <w:r>
        <w:rPr/>
        <w:t xml:space="preserve"> 1-Ante negativa o silencio del LOCADOR al reclamo del LOCATARIO debidamente notificado, para que efectúe alguna reparación urgente, el LOCATARIO podrá realizarla con cargo al LOCADOR, luego de transcurridas al menos VEINTICUATRO (24) horas corridas, contadas desde recibida la notificación.--------------------------</w:t>
      </w:r>
    </w:p>
    <w:p>
      <w:pPr>
        <w:pStyle w:val="Normal"/>
        <w:bidi w:val="0"/>
        <w:jc w:val="both"/>
        <w:rPr/>
      </w:pPr>
      <w:r>
        <w:rPr/>
        <w:t>2- Si las reparaciones no fueran urgentes, el LOCATARIO intimará al LOCADOR para que las realice en un plazo que no inferior a DIEZ (10) días corridos, contados desde la recepción de la intimación, cumplido el cual podrá proceder en la forma indicada.-----------------------------------------</w:t>
      </w:r>
    </w:p>
    <w:p>
      <w:pPr>
        <w:pStyle w:val="Normal"/>
        <w:bidi w:val="0"/>
        <w:jc w:val="both"/>
        <w:rPr/>
      </w:pPr>
      <w:r>
        <w:rPr>
          <w:b/>
          <w:bCs/>
        </w:rPr>
        <w:t>D</w:t>
      </w:r>
      <w:r>
        <w:rPr>
          <w:rFonts w:eastAsia="Noto Serif CJK SC" w:cs="Lohit Devanagari"/>
          <w:b/>
          <w:bCs/>
          <w:color w:val="auto"/>
          <w:kern w:val="2"/>
          <w:sz w:val="24"/>
          <w:szCs w:val="24"/>
          <w:lang w:val="es-AR" w:eastAsia="zh-CN" w:bidi="hi-IN"/>
        </w:rPr>
        <w:t>É</w:t>
      </w:r>
      <w:r>
        <w:rPr>
          <w:b/>
          <w:bCs/>
        </w:rPr>
        <w:t>CIM</w:t>
      </w:r>
      <w:r>
        <w:rPr>
          <w:b/>
          <w:bCs/>
        </w:rPr>
        <w:t xml:space="preserve">A </w:t>
      </w:r>
      <w:r>
        <w:rPr>
          <w:b/>
          <w:bCs/>
        </w:rPr>
        <w:t>SEGUNDA</w:t>
      </w:r>
      <w:r>
        <w:rPr>
          <w:b/>
          <w:bCs/>
        </w:rPr>
        <w:t xml:space="preserve">(RESTITUCIÓN): </w:t>
      </w:r>
      <w:r>
        <w:rPr/>
        <w:t>La restitución al LOCADOR del INMUEBLE LOCADO por cualquier modalidad de extinción del CONTRATO, se formalizará mediante “Acta de restitución del inmueble y entrega de llaves”.--------------------------------------------------------------</w:t>
      </w:r>
    </w:p>
    <w:p>
      <w:pPr>
        <w:pStyle w:val="Normal"/>
        <w:bidi w:val="0"/>
        <w:jc w:val="both"/>
        <w:rPr/>
      </w:pPr>
      <w:r>
        <w:rPr/>
        <w:t xml:space="preserve">DECIMO </w:t>
      </w:r>
      <w:r>
        <w:rPr/>
        <w:t>TERCERA</w:t>
      </w:r>
      <w:r>
        <w:rPr/>
        <w:t xml:space="preserve"> (DOMICILIOS): 1- Para cualquier cuestión derivada de este CONTRATO, las partes constituyen los domicilios especiales en los siguientes sitios: ----------------------------------</w:t>
      </w:r>
    </w:p>
    <w:p>
      <w:pPr>
        <w:pStyle w:val="Normal"/>
        <w:bidi w:val="0"/>
        <w:jc w:val="both"/>
        <w:rPr/>
      </w:pPr>
      <w:r>
        <w:rPr/>
        <w:t>A) El LOCADOR MENCIONADO EN EL PRESENTE CONTRATO.-----------------------------------</w:t>
      </w:r>
    </w:p>
    <w:p>
      <w:pPr>
        <w:pStyle w:val="Normal"/>
        <w:bidi w:val="0"/>
        <w:jc w:val="both"/>
        <w:rPr/>
      </w:pPr>
      <w:r>
        <w:rPr/>
        <w:t>B) El LOCATARIO en el INMUEBLE LOCADO.-----------------------------------------------------------</w:t>
      </w:r>
    </w:p>
    <w:p>
      <w:pPr>
        <w:pStyle w:val="Normal"/>
        <w:bidi w:val="0"/>
        <w:jc w:val="both"/>
        <w:rPr/>
      </w:pPr>
      <w:r>
        <w:rPr/>
        <w:t>2- Las comunicaciones y emplazamientos entre las partes con causa en este CONTRATO se efectuarán por vía electrónica, exclusivamente.----------------------------------------------------------------</w:t>
      </w:r>
    </w:p>
    <w:p>
      <w:pPr>
        <w:pStyle w:val="Normal"/>
        <w:bidi w:val="0"/>
        <w:jc w:val="both"/>
        <w:rPr/>
      </w:pPr>
      <w:r>
        <w:rPr>
          <w:b/>
          <w:bCs/>
        </w:rPr>
        <w:t>D</w:t>
      </w:r>
      <w:r>
        <w:rPr>
          <w:rFonts w:eastAsia="Noto Serif CJK SC" w:cs="Lohit Devanagari"/>
          <w:b/>
          <w:bCs/>
          <w:color w:val="auto"/>
          <w:kern w:val="2"/>
          <w:sz w:val="24"/>
          <w:szCs w:val="24"/>
          <w:lang w:val="es-AR" w:eastAsia="zh-CN" w:bidi="hi-IN"/>
        </w:rPr>
        <w:t>É</w:t>
      </w:r>
      <w:r>
        <w:rPr>
          <w:b/>
          <w:bCs/>
        </w:rPr>
        <w:t>CIM</w:t>
      </w:r>
      <w:r>
        <w:rPr>
          <w:b/>
          <w:bCs/>
        </w:rPr>
        <w:t>A</w:t>
      </w:r>
      <w:r>
        <w:rPr>
          <w:b/>
          <w:bCs/>
        </w:rPr>
        <w:t xml:space="preserve"> </w:t>
      </w:r>
      <w:r>
        <w:rPr>
          <w:b/>
          <w:bCs/>
        </w:rPr>
        <w:t>TERCERA</w:t>
      </w:r>
      <w:r>
        <w:rPr>
          <w:b/>
          <w:bCs/>
        </w:rPr>
        <w:t xml:space="preserve"> (JURISDICCIÓN):</w:t>
      </w:r>
      <w:r>
        <w:rPr/>
        <w:t xml:space="preserve"> Por cualquier cuestión que se suscitare a raíz de este CONTRATO, las partes se someten a la competencia de los Tribunales Nacionales Civiles Ordinarios de Capital Federal (CABA), con renuncia expresa a cualquier otro fuero o jurisdicción. -</w:t>
      </w:r>
    </w:p>
    <w:p>
      <w:pPr>
        <w:pStyle w:val="Normal"/>
        <w:bidi w:val="0"/>
        <w:jc w:val="both"/>
        <w:rPr/>
      </w:pPr>
      <w:r>
        <w:rPr>
          <w:b/>
          <w:bCs/>
        </w:rPr>
        <w:t>D</w:t>
      </w:r>
      <w:r>
        <w:rPr>
          <w:rFonts w:eastAsia="Noto Serif CJK SC" w:cs="Lohit Devanagari"/>
          <w:b/>
          <w:bCs/>
          <w:color w:val="auto"/>
          <w:kern w:val="2"/>
          <w:sz w:val="24"/>
          <w:szCs w:val="24"/>
          <w:lang w:val="es-AR" w:eastAsia="zh-CN" w:bidi="hi-IN"/>
        </w:rPr>
        <w:t>É</w:t>
      </w:r>
      <w:r>
        <w:rPr>
          <w:b/>
          <w:bCs/>
        </w:rPr>
        <w:t>CIM</w:t>
      </w:r>
      <w:r>
        <w:rPr>
          <w:b/>
          <w:bCs/>
        </w:rPr>
        <w:t>A CUARTA</w:t>
      </w:r>
      <w:r>
        <w:rPr>
          <w:b/>
          <w:bCs/>
        </w:rPr>
        <w:t xml:space="preserve"> (FIRMAS):</w:t>
      </w:r>
      <w:r>
        <w:rPr/>
        <w:t xml:space="preserve"> Se suscriben </w:t>
      </w:r>
      <w:r>
        <w:rPr/>
        <w:t>DOS</w:t>
      </w:r>
      <w:r>
        <w:rPr/>
        <w:t xml:space="preserve"> (</w:t>
      </w:r>
      <w:r>
        <w:rPr/>
        <w:t>2</w:t>
      </w:r>
      <w:r>
        <w:rPr/>
        <w:t xml:space="preserve">) ejemplares iguales, </w:t>
      </w:r>
      <w:r>
        <w:rPr/>
        <w:t xml:space="preserve">uno para cada parte, </w:t>
      </w:r>
      <w:r>
        <w:rPr/>
        <w:t>a los 01 d</w:t>
      </w:r>
      <w:r>
        <w:rPr>
          <w:rFonts w:eastAsia="Noto Serif CJK SC" w:cs="Lohit Devanagari"/>
          <w:color w:val="auto"/>
          <w:kern w:val="2"/>
          <w:sz w:val="24"/>
          <w:szCs w:val="24"/>
          <w:lang w:val="es-AR" w:eastAsia="zh-CN" w:bidi="hi-IN"/>
        </w:rPr>
        <w:t xml:space="preserve">ías del mes de DICIEMBRE de 2025. ----------------------------------------------------------------    </w:t>
      </w:r>
      <w:r>
        <w:rPr/>
        <w:t xml:space="preserve"> </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s-A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s-AR" w:eastAsia="zh-CN" w:bidi="hi-IN"/>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10</TotalTime>
  <Application>LibreOffice/7.3.7.2$Linux_X86_64 LibreOffice_project/30$Build-2</Application>
  <AppVersion>15.0000</AppVersion>
  <Pages>2</Pages>
  <Words>1007</Words>
  <Characters>7007</Characters>
  <CharactersWithSpaces>7989</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2025-11-01T16:28:43Z</dcterms:created>
  <dc:creator/>
  <dc:description/>
  <dc:language>es-AR</dc:language>
  <cp:lastModifiedBy/>
  <dcterms:modified xsi:type="dcterms:W3CDTF">2025-11-02T12:10:23Z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