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EEA" w:rsidRPr="00630C9B" w:rsidRDefault="00E70136" w:rsidP="001E044D">
      <w:pPr>
        <w:spacing w:line="240" w:lineRule="auto"/>
        <w:rPr>
          <w:color w:val="31849B" w:themeColor="accent5" w:themeShade="BF"/>
          <w:sz w:val="36"/>
          <w:szCs w:val="36"/>
        </w:rPr>
      </w:pPr>
      <w:r>
        <w:rPr>
          <w:color w:val="31849B" w:themeColor="accent5" w:themeShade="BF"/>
          <w:sz w:val="36"/>
          <w:szCs w:val="36"/>
        </w:rPr>
        <w:t>Solución Prueba P</w:t>
      </w:r>
      <w:r w:rsidR="009E556D">
        <w:rPr>
          <w:color w:val="31849B" w:themeColor="accent5" w:themeShade="BF"/>
          <w:sz w:val="36"/>
          <w:szCs w:val="36"/>
        </w:rPr>
        <w:t>ractica – Bancolombia</w:t>
      </w:r>
    </w:p>
    <w:p w:rsidR="00E33EEA" w:rsidRDefault="00E33EEA" w:rsidP="001E044D">
      <w:pPr>
        <w:spacing w:line="240" w:lineRule="auto"/>
        <w:jc w:val="both"/>
      </w:pPr>
      <w:r>
        <w:t>Trate de implementar la solución lo más fácil que fuera posible utilizando librerías y herramientas existentes para tal caso, generando así una solución óptima en tiempos de respuesta para procesamiento y consulta, ya que se trata de una cantidad considerable de información.</w:t>
      </w:r>
    </w:p>
    <w:p w:rsidR="00630C9B" w:rsidRDefault="00F979AA" w:rsidP="001E044D">
      <w:pPr>
        <w:spacing w:line="240" w:lineRule="auto"/>
        <w:jc w:val="both"/>
      </w:pPr>
      <w:r>
        <w:t xml:space="preserve">Para dar esta solución tuve que estudiar el funcionamiento </w:t>
      </w:r>
      <w:r w:rsidR="00355430">
        <w:t>de las librerías utilizadas como el API de google GeoCode para hallar las coordenadas de la dirección ingresada por consola, a su vez del driver de mongo para java, que me permitió implementar la consulta utilizando Geospatial Query, permitiéndome obtener el registro más cercano a las coordenadas ingresadas.</w:t>
      </w:r>
    </w:p>
    <w:p w:rsidR="007A5509" w:rsidRDefault="007A5509" w:rsidP="001E044D">
      <w:pPr>
        <w:spacing w:line="240" w:lineRule="auto"/>
        <w:jc w:val="both"/>
      </w:pPr>
      <w:r>
        <w:t xml:space="preserve">Por falta de tiempo no pude realizar muchas validaciones en el ingreso de la dirección, pienso que el ingreso de una dirección errónea se puede mitigar usando desde el front combos y campos de texto con autocomplete o algo asi, validando la nomenclatura deseada en el ingreso de la dirección. </w:t>
      </w:r>
      <w:r w:rsidR="003A15C1">
        <w:t>Me hubiera gustado</w:t>
      </w:r>
      <w:r>
        <w:t xml:space="preserve"> realizar ya sea un reporte en jasperReport mostrando las coordenadas gráficamente en el mapa de google para las pruebas (Ver documento “</w:t>
      </w:r>
      <w:r w:rsidRPr="007A5509">
        <w:t>Pruebas y funcionamiento de Geolocation project</w:t>
      </w:r>
      <w:r>
        <w:t>”)</w:t>
      </w:r>
      <w:r w:rsidR="00CB6F13">
        <w:t>, ya que en las pruebas esto lo verifique de forma manual</w:t>
      </w:r>
      <w:r>
        <w:t>.</w:t>
      </w:r>
    </w:p>
    <w:p w:rsidR="00F979AA" w:rsidRPr="00E63DB6" w:rsidRDefault="006D00F0" w:rsidP="00E63DB6">
      <w:pPr>
        <w:pStyle w:val="Prrafodelista"/>
        <w:numPr>
          <w:ilvl w:val="0"/>
          <w:numId w:val="3"/>
        </w:numPr>
        <w:spacing w:line="240" w:lineRule="auto"/>
        <w:jc w:val="both"/>
        <w:rPr>
          <w:color w:val="31849B" w:themeColor="accent5" w:themeShade="BF"/>
          <w:sz w:val="32"/>
          <w:szCs w:val="32"/>
        </w:rPr>
      </w:pPr>
      <w:r w:rsidRPr="00E63DB6">
        <w:rPr>
          <w:color w:val="31849B" w:themeColor="accent5" w:themeShade="BF"/>
          <w:sz w:val="32"/>
          <w:szCs w:val="32"/>
        </w:rPr>
        <w:t>¿Cómo</w:t>
      </w:r>
      <w:r w:rsidR="00355430" w:rsidRPr="00E63DB6">
        <w:rPr>
          <w:color w:val="31849B" w:themeColor="accent5" w:themeShade="BF"/>
          <w:sz w:val="32"/>
          <w:szCs w:val="32"/>
        </w:rPr>
        <w:t xml:space="preserve"> se hizo?</w:t>
      </w:r>
      <w:r w:rsidR="00630C9B" w:rsidRPr="00E63DB6">
        <w:rPr>
          <w:color w:val="31849B" w:themeColor="accent5" w:themeShade="BF"/>
          <w:sz w:val="32"/>
          <w:szCs w:val="32"/>
        </w:rPr>
        <w:t xml:space="preserve"> </w:t>
      </w:r>
      <w:r w:rsidR="00630C9B" w:rsidRPr="00E63DB6">
        <w:rPr>
          <w:color w:val="31849B" w:themeColor="accent5" w:themeShade="BF"/>
          <w:sz w:val="28"/>
          <w:szCs w:val="28"/>
        </w:rPr>
        <w:t>(Resumen Gerencial)</w:t>
      </w:r>
    </w:p>
    <w:p w:rsidR="00630C9B" w:rsidRDefault="00630C9B" w:rsidP="00630C9B">
      <w:pPr>
        <w:spacing w:line="240" w:lineRule="auto"/>
        <w:jc w:val="both"/>
      </w:pPr>
      <w:r>
        <w:t xml:space="preserve">En </w:t>
      </w:r>
      <w:r w:rsidR="007B15B0">
        <w:t>resumen</w:t>
      </w:r>
      <w:r>
        <w:t xml:space="preserve"> la funcionalidad hace lo siguiente:</w:t>
      </w:r>
    </w:p>
    <w:p w:rsidR="00630C9B" w:rsidRDefault="00630C9B" w:rsidP="00630C9B">
      <w:pPr>
        <w:pStyle w:val="Prrafodelista"/>
        <w:numPr>
          <w:ilvl w:val="0"/>
          <w:numId w:val="1"/>
        </w:numPr>
        <w:spacing w:line="240" w:lineRule="auto"/>
        <w:jc w:val="both"/>
      </w:pPr>
      <w:r>
        <w:t>Lee el archivo CSV lo procesa y crea una lista de objetos con especificación GeoJson para luego ser ingresados a la base de datos en mongo.</w:t>
      </w:r>
    </w:p>
    <w:p w:rsidR="00630C9B" w:rsidRDefault="00630C9B" w:rsidP="00630C9B">
      <w:pPr>
        <w:pStyle w:val="Prrafodelista"/>
        <w:numPr>
          <w:ilvl w:val="0"/>
          <w:numId w:val="1"/>
        </w:numPr>
        <w:spacing w:line="240" w:lineRule="auto"/>
        <w:jc w:val="both"/>
      </w:pPr>
      <w:r>
        <w:t>Crea el índice en la base de datos de tipo “</w:t>
      </w:r>
      <w:r w:rsidRPr="00630C9B">
        <w:rPr>
          <w:rFonts w:ascii="Consolas" w:hAnsi="Consolas" w:cs="Consolas"/>
          <w:color w:val="2A00FF"/>
          <w:sz w:val="20"/>
          <w:szCs w:val="20"/>
        </w:rPr>
        <w:t>2dsphere</w:t>
      </w:r>
      <w:r>
        <w:t>” apuntando a el atributo location, para agilizar la búsqueda.</w:t>
      </w:r>
    </w:p>
    <w:p w:rsidR="00630C9B" w:rsidRDefault="00630C9B" w:rsidP="00630C9B">
      <w:pPr>
        <w:pStyle w:val="Prrafodelista"/>
        <w:numPr>
          <w:ilvl w:val="0"/>
          <w:numId w:val="1"/>
        </w:numPr>
        <w:spacing w:line="240" w:lineRule="auto"/>
        <w:jc w:val="both"/>
      </w:pPr>
      <w:r>
        <w:t>Cuando se ingresa la dirección se consulta las coordenadas utilizando GeoCode y se realiza la búsqueda en la base de datos en MongoDB con esta coordenada, utilizando Geospatial Query y así poder mostrar la dirección más cercana.</w:t>
      </w:r>
    </w:p>
    <w:p w:rsidR="00630C9B" w:rsidRDefault="00E63DB6" w:rsidP="001E044D">
      <w:pPr>
        <w:spacing w:line="240" w:lineRule="auto"/>
        <w:jc w:val="both"/>
        <w:rPr>
          <w:color w:val="31849B" w:themeColor="accent5" w:themeShade="BF"/>
          <w:sz w:val="32"/>
          <w:szCs w:val="32"/>
        </w:rPr>
      </w:pPr>
      <w:r>
        <w:rPr>
          <w:color w:val="31849B" w:themeColor="accent5" w:themeShade="BF"/>
          <w:sz w:val="32"/>
          <w:szCs w:val="32"/>
        </w:rPr>
        <w:t xml:space="preserve"> 1.1 </w:t>
      </w:r>
      <w:r w:rsidR="00630C9B" w:rsidRPr="00630C9B">
        <w:rPr>
          <w:color w:val="31849B" w:themeColor="accent5" w:themeShade="BF"/>
          <w:sz w:val="32"/>
          <w:szCs w:val="32"/>
        </w:rPr>
        <w:t xml:space="preserve">¿Cómo se hizo? </w:t>
      </w:r>
      <w:r w:rsidR="00630C9B" w:rsidRPr="00630C9B">
        <w:rPr>
          <w:color w:val="31849B" w:themeColor="accent5" w:themeShade="BF"/>
          <w:sz w:val="28"/>
          <w:szCs w:val="28"/>
        </w:rPr>
        <w:t>(</w:t>
      </w:r>
      <w:r w:rsidR="00630C9B">
        <w:rPr>
          <w:color w:val="31849B" w:themeColor="accent5" w:themeShade="BF"/>
          <w:sz w:val="28"/>
          <w:szCs w:val="28"/>
        </w:rPr>
        <w:t>Algo más detallado</w:t>
      </w:r>
      <w:r w:rsidR="00630C9B" w:rsidRPr="00630C9B">
        <w:rPr>
          <w:color w:val="31849B" w:themeColor="accent5" w:themeShade="BF"/>
          <w:sz w:val="28"/>
          <w:szCs w:val="28"/>
        </w:rPr>
        <w:t>)</w:t>
      </w:r>
    </w:p>
    <w:p w:rsidR="001E044D" w:rsidRDefault="001E044D" w:rsidP="001E044D">
      <w:pPr>
        <w:spacing w:line="240" w:lineRule="auto"/>
        <w:jc w:val="both"/>
      </w:pPr>
      <w:r>
        <w:t>Inicialmente necesitaba poder manipular la data en el archivo CSV, así que mediante la utilización de opencsv convierto la data</w:t>
      </w:r>
      <w:r w:rsidR="006D00F0">
        <w:t xml:space="preserve"> del archivo</w:t>
      </w:r>
      <w:r>
        <w:t xml:space="preserve"> a un List de String array, para luego ser procesado en mi aplicación Java.</w:t>
      </w:r>
    </w:p>
    <w:p w:rsidR="00091A22" w:rsidRDefault="00355430" w:rsidP="001E044D">
      <w:pPr>
        <w:spacing w:line="240" w:lineRule="auto"/>
        <w:jc w:val="both"/>
      </w:pPr>
      <w:r>
        <w:t>Sabía de la existencia de consultas en MongoDB mediante la utilización de coordenadas, estudie la</w:t>
      </w:r>
      <w:r w:rsidR="001E044D">
        <w:t xml:space="preserve"> utilización de este tipo de querys (Geospatial query) y utilizando el operador $near</w:t>
      </w:r>
      <w:r w:rsidR="006D00F0">
        <w:t xml:space="preserve"> que</w:t>
      </w:r>
      <w:r w:rsidR="001E044D">
        <w:t xml:space="preserve"> me permite arrojar desde un collection de coordenadas, la coordenada más cercana a la ingresada.</w:t>
      </w:r>
    </w:p>
    <w:p w:rsidR="001E044D" w:rsidRDefault="00091A22" w:rsidP="001E044D">
      <w:pPr>
        <w:spacing w:line="240" w:lineRule="auto"/>
        <w:jc w:val="both"/>
      </w:pPr>
      <w:r>
        <w:t>De igual forma la consulta requiere que los datos estén de acuerdo a la especificación GeoJson, así que los datos después de ser leídos se utilizan para crear la estructura correcta para su ingreso en la base de datos.</w:t>
      </w:r>
      <w:r w:rsidR="006D00F0">
        <w:t xml:space="preserve"> Ejemplo:</w:t>
      </w:r>
    </w:p>
    <w:p w:rsidR="006D00F0" w:rsidRPr="006D00F0" w:rsidRDefault="006D00F0" w:rsidP="006D00F0">
      <w:pPr>
        <w:spacing w:after="0" w:line="240" w:lineRule="auto"/>
        <w:jc w:val="both"/>
        <w:rPr>
          <w:color w:val="31849B" w:themeColor="accent5" w:themeShade="BF"/>
          <w:sz w:val="20"/>
          <w:szCs w:val="20"/>
        </w:rPr>
      </w:pPr>
      <w:r w:rsidRPr="006D00F0">
        <w:rPr>
          <w:color w:val="31849B" w:themeColor="accent5" w:themeShade="BF"/>
          <w:sz w:val="20"/>
          <w:szCs w:val="20"/>
        </w:rPr>
        <w:t>[{</w:t>
      </w:r>
    </w:p>
    <w:p w:rsidR="006D00F0" w:rsidRPr="006D00F0" w:rsidRDefault="006D00F0" w:rsidP="006D00F0">
      <w:pPr>
        <w:spacing w:after="0" w:line="240" w:lineRule="auto"/>
        <w:jc w:val="both"/>
        <w:rPr>
          <w:color w:val="31849B" w:themeColor="accent5" w:themeShade="BF"/>
          <w:sz w:val="20"/>
          <w:szCs w:val="20"/>
          <w:lang w:val="en-US"/>
        </w:rPr>
      </w:pPr>
      <w:r w:rsidRPr="006D00F0">
        <w:rPr>
          <w:color w:val="31849B" w:themeColor="accent5" w:themeShade="BF"/>
          <w:sz w:val="20"/>
          <w:szCs w:val="20"/>
        </w:rPr>
        <w:tab/>
      </w:r>
      <w:r w:rsidRPr="006D00F0">
        <w:rPr>
          <w:color w:val="31849B" w:themeColor="accent5" w:themeShade="BF"/>
          <w:sz w:val="20"/>
          <w:szCs w:val="20"/>
          <w:lang w:val="en-US"/>
        </w:rPr>
        <w:t>"</w:t>
      </w:r>
      <w:proofErr w:type="gramStart"/>
      <w:r w:rsidRPr="006D00F0">
        <w:rPr>
          <w:color w:val="31849B" w:themeColor="accent5" w:themeShade="BF"/>
          <w:sz w:val="20"/>
          <w:szCs w:val="20"/>
          <w:lang w:val="en-US"/>
        </w:rPr>
        <w:t>address</w:t>
      </w:r>
      <w:proofErr w:type="gramEnd"/>
      <w:r w:rsidRPr="006D00F0">
        <w:rPr>
          <w:color w:val="31849B" w:themeColor="accent5" w:themeShade="BF"/>
          <w:sz w:val="20"/>
          <w:szCs w:val="20"/>
          <w:lang w:val="en-US"/>
        </w:rPr>
        <w:t>": "KR 83 78 B 15 AP 302",</w:t>
      </w:r>
    </w:p>
    <w:p w:rsidR="006D00F0" w:rsidRPr="006D00F0" w:rsidRDefault="006D00F0" w:rsidP="006D00F0">
      <w:pPr>
        <w:spacing w:after="0" w:line="240" w:lineRule="auto"/>
        <w:jc w:val="both"/>
        <w:rPr>
          <w:color w:val="31849B" w:themeColor="accent5" w:themeShade="BF"/>
          <w:sz w:val="20"/>
          <w:szCs w:val="20"/>
          <w:lang w:val="en-US"/>
        </w:rPr>
      </w:pPr>
      <w:r w:rsidRPr="006D00F0">
        <w:rPr>
          <w:color w:val="31849B" w:themeColor="accent5" w:themeShade="BF"/>
          <w:sz w:val="20"/>
          <w:szCs w:val="20"/>
          <w:lang w:val="en-US"/>
        </w:rPr>
        <w:tab/>
        <w:t>"</w:t>
      </w:r>
      <w:proofErr w:type="gramStart"/>
      <w:r w:rsidRPr="006D00F0">
        <w:rPr>
          <w:color w:val="31849B" w:themeColor="accent5" w:themeShade="BF"/>
          <w:sz w:val="20"/>
          <w:szCs w:val="20"/>
          <w:lang w:val="en-US"/>
        </w:rPr>
        <w:t>location</w:t>
      </w:r>
      <w:proofErr w:type="gramEnd"/>
      <w:r w:rsidRPr="006D00F0">
        <w:rPr>
          <w:color w:val="31849B" w:themeColor="accent5" w:themeShade="BF"/>
          <w:sz w:val="20"/>
          <w:szCs w:val="20"/>
          <w:lang w:val="en-US"/>
        </w:rPr>
        <w:t>": {</w:t>
      </w:r>
    </w:p>
    <w:p w:rsidR="006D00F0" w:rsidRPr="006D00F0" w:rsidRDefault="006D00F0" w:rsidP="006D00F0">
      <w:pPr>
        <w:spacing w:after="0" w:line="240" w:lineRule="auto"/>
        <w:jc w:val="both"/>
        <w:rPr>
          <w:color w:val="31849B" w:themeColor="accent5" w:themeShade="BF"/>
          <w:sz w:val="20"/>
          <w:szCs w:val="20"/>
        </w:rPr>
      </w:pPr>
      <w:r w:rsidRPr="006D00F0">
        <w:rPr>
          <w:color w:val="31849B" w:themeColor="accent5" w:themeShade="BF"/>
          <w:sz w:val="20"/>
          <w:szCs w:val="20"/>
          <w:lang w:val="en-US"/>
        </w:rPr>
        <w:tab/>
      </w:r>
      <w:r w:rsidRPr="006D00F0">
        <w:rPr>
          <w:color w:val="31849B" w:themeColor="accent5" w:themeShade="BF"/>
          <w:sz w:val="20"/>
          <w:szCs w:val="20"/>
          <w:lang w:val="en-US"/>
        </w:rPr>
        <w:tab/>
      </w:r>
      <w:r w:rsidRPr="006D00F0">
        <w:rPr>
          <w:color w:val="31849B" w:themeColor="accent5" w:themeShade="BF"/>
          <w:sz w:val="20"/>
          <w:szCs w:val="20"/>
        </w:rPr>
        <w:t>"type": "Point",</w:t>
      </w:r>
    </w:p>
    <w:p w:rsidR="006D00F0" w:rsidRPr="006D00F0" w:rsidRDefault="006D00F0" w:rsidP="006D00F0">
      <w:pPr>
        <w:spacing w:after="0" w:line="240" w:lineRule="auto"/>
        <w:jc w:val="both"/>
        <w:rPr>
          <w:color w:val="31849B" w:themeColor="accent5" w:themeShade="BF"/>
          <w:sz w:val="20"/>
          <w:szCs w:val="20"/>
        </w:rPr>
      </w:pPr>
      <w:r w:rsidRPr="006D00F0">
        <w:rPr>
          <w:color w:val="31849B" w:themeColor="accent5" w:themeShade="BF"/>
          <w:sz w:val="20"/>
          <w:szCs w:val="20"/>
        </w:rPr>
        <w:tab/>
      </w:r>
      <w:r w:rsidRPr="006D00F0">
        <w:rPr>
          <w:color w:val="31849B" w:themeColor="accent5" w:themeShade="BF"/>
          <w:sz w:val="20"/>
          <w:szCs w:val="20"/>
        </w:rPr>
        <w:tab/>
        <w:t>"coordinates": [-75.58659646918,</w:t>
      </w:r>
    </w:p>
    <w:p w:rsidR="006D00F0" w:rsidRPr="006D00F0" w:rsidRDefault="006D00F0" w:rsidP="006D00F0">
      <w:pPr>
        <w:spacing w:after="0" w:line="240" w:lineRule="auto"/>
        <w:jc w:val="both"/>
        <w:rPr>
          <w:color w:val="31849B" w:themeColor="accent5" w:themeShade="BF"/>
          <w:sz w:val="20"/>
          <w:szCs w:val="20"/>
        </w:rPr>
      </w:pPr>
      <w:r w:rsidRPr="006D00F0">
        <w:rPr>
          <w:color w:val="31849B" w:themeColor="accent5" w:themeShade="BF"/>
          <w:sz w:val="20"/>
          <w:szCs w:val="20"/>
        </w:rPr>
        <w:lastRenderedPageBreak/>
        <w:tab/>
      </w:r>
      <w:r w:rsidRPr="006D00F0">
        <w:rPr>
          <w:color w:val="31849B" w:themeColor="accent5" w:themeShade="BF"/>
          <w:sz w:val="20"/>
          <w:szCs w:val="20"/>
        </w:rPr>
        <w:tab/>
        <w:t>6.28278259085]</w:t>
      </w:r>
    </w:p>
    <w:p w:rsidR="006D00F0" w:rsidRPr="006D00F0" w:rsidRDefault="006D00F0" w:rsidP="006D00F0">
      <w:pPr>
        <w:spacing w:after="0" w:line="240" w:lineRule="auto"/>
        <w:jc w:val="both"/>
        <w:rPr>
          <w:color w:val="31849B" w:themeColor="accent5" w:themeShade="BF"/>
          <w:sz w:val="20"/>
          <w:szCs w:val="20"/>
        </w:rPr>
      </w:pPr>
      <w:r w:rsidRPr="006D00F0">
        <w:rPr>
          <w:color w:val="31849B" w:themeColor="accent5" w:themeShade="BF"/>
          <w:sz w:val="20"/>
          <w:szCs w:val="20"/>
        </w:rPr>
        <w:tab/>
        <w:t>}</w:t>
      </w:r>
    </w:p>
    <w:p w:rsidR="006D00F0" w:rsidRDefault="006D00F0" w:rsidP="006D00F0">
      <w:pPr>
        <w:spacing w:after="0" w:line="240" w:lineRule="auto"/>
        <w:jc w:val="both"/>
        <w:rPr>
          <w:color w:val="31849B" w:themeColor="accent5" w:themeShade="BF"/>
          <w:sz w:val="20"/>
          <w:szCs w:val="20"/>
        </w:rPr>
      </w:pPr>
      <w:r w:rsidRPr="006D00F0">
        <w:rPr>
          <w:color w:val="31849B" w:themeColor="accent5" w:themeShade="BF"/>
          <w:sz w:val="20"/>
          <w:szCs w:val="20"/>
        </w:rPr>
        <w:t>}]</w:t>
      </w:r>
    </w:p>
    <w:p w:rsidR="006D00F0" w:rsidRPr="006D00F0" w:rsidRDefault="006D00F0" w:rsidP="006D00F0">
      <w:pPr>
        <w:spacing w:after="0" w:line="240" w:lineRule="auto"/>
        <w:jc w:val="both"/>
        <w:rPr>
          <w:color w:val="31849B" w:themeColor="accent5" w:themeShade="BF"/>
          <w:sz w:val="20"/>
          <w:szCs w:val="20"/>
        </w:rPr>
      </w:pPr>
    </w:p>
    <w:p w:rsidR="006D00F0" w:rsidRDefault="00355430" w:rsidP="006D00F0">
      <w:pPr>
        <w:spacing w:after="0" w:line="240" w:lineRule="auto"/>
        <w:jc w:val="both"/>
      </w:pPr>
      <w:r>
        <w:t xml:space="preserve">Mi problema </w:t>
      </w:r>
      <w:r w:rsidR="001E044D">
        <w:t xml:space="preserve">en este punto </w:t>
      </w:r>
      <w:r>
        <w:t xml:space="preserve">es que solo </w:t>
      </w:r>
      <w:r w:rsidR="001E044D">
        <w:t>tenía</w:t>
      </w:r>
      <w:r>
        <w:t xml:space="preserve"> la dirección ingresada</w:t>
      </w:r>
      <w:r w:rsidR="001E044D">
        <w:t xml:space="preserve"> más no la coordenada de esta dirección</w:t>
      </w:r>
      <w:r w:rsidR="006D00F0">
        <w:t>,</w:t>
      </w:r>
      <w:r w:rsidR="001E044D">
        <w:t xml:space="preserve"> para poder realizar la búsqueda. </w:t>
      </w:r>
    </w:p>
    <w:p w:rsidR="006D00F0" w:rsidRDefault="001E044D" w:rsidP="006D00F0">
      <w:pPr>
        <w:spacing w:after="0" w:line="240" w:lineRule="auto"/>
        <w:jc w:val="both"/>
      </w:pPr>
      <w:r>
        <w:t xml:space="preserve">Para este fin utilice un GeoAPI de google GeoCode que me permite mediante la dirección y ciudad que siempre será </w:t>
      </w:r>
      <w:r w:rsidR="00091A22">
        <w:t>“</w:t>
      </w:r>
      <w:r>
        <w:t>Medellín, Antioquia</w:t>
      </w:r>
      <w:r w:rsidR="00091A22">
        <w:t>”, obtener las coo</w:t>
      </w:r>
      <w:r w:rsidR="006D00F0">
        <w:t>rde</w:t>
      </w:r>
      <w:r w:rsidR="00091A22">
        <w:t xml:space="preserve">nadas y poder realizar la </w:t>
      </w:r>
      <w:r w:rsidR="006D00F0">
        <w:t>consulta</w:t>
      </w:r>
      <w:r w:rsidR="00091A22">
        <w:t>.</w:t>
      </w:r>
    </w:p>
    <w:p w:rsidR="00630C9B" w:rsidRDefault="006D00F0" w:rsidP="001E044D">
      <w:pPr>
        <w:spacing w:line="240" w:lineRule="auto"/>
        <w:jc w:val="both"/>
      </w:pPr>
      <w:r>
        <w:t>Cabe anotar que para utilizar esta API necesitamos solicitar a google un KEY, que básicamente es un permiso que google nos p</w:t>
      </w:r>
      <w:r w:rsidR="00D45950">
        <w:t>r</w:t>
      </w:r>
      <w:r>
        <w:t>ovee para el uso del API, de igual manera nos permite diferenciar la solicitud de nuestra aplicación.</w:t>
      </w:r>
    </w:p>
    <w:p w:rsidR="002A57A1" w:rsidRPr="002A57A1" w:rsidRDefault="00427785" w:rsidP="00427785">
      <w:pPr>
        <w:spacing w:line="240" w:lineRule="auto"/>
        <w:jc w:val="both"/>
        <w:rPr>
          <w:b/>
        </w:rPr>
      </w:pPr>
      <w:r w:rsidRPr="002A57A1">
        <w:rPr>
          <w:b/>
        </w:rPr>
        <w:t>Ejemplo de url generada para la API</w:t>
      </w:r>
      <w:r w:rsidR="002A57A1">
        <w:rPr>
          <w:b/>
        </w:rPr>
        <w:t>:</w:t>
      </w:r>
    </w:p>
    <w:p w:rsidR="00427785" w:rsidRPr="00427785" w:rsidRDefault="00427785" w:rsidP="00427785">
      <w:pPr>
        <w:spacing w:line="240" w:lineRule="auto"/>
        <w:jc w:val="both"/>
      </w:pPr>
      <w:r w:rsidRPr="00427785">
        <w:t>"https://maps.googleapis.com/maps/api/geocode/json?address=Medellín,+Antioquia"+testAddress+"&amp;region=co&amp;key=AIzaSyANtnE6bbBwWwjyNR_5iX8QVOdnnGV-Mg0"</w:t>
      </w:r>
    </w:p>
    <w:p w:rsidR="00F979AA" w:rsidRPr="00E63DB6" w:rsidRDefault="00F979AA" w:rsidP="00E63DB6">
      <w:pPr>
        <w:pStyle w:val="Prrafodelista"/>
        <w:numPr>
          <w:ilvl w:val="0"/>
          <w:numId w:val="3"/>
        </w:numPr>
        <w:spacing w:line="240" w:lineRule="auto"/>
        <w:jc w:val="both"/>
        <w:rPr>
          <w:color w:val="31849B" w:themeColor="accent5" w:themeShade="BF"/>
          <w:sz w:val="32"/>
          <w:szCs w:val="32"/>
        </w:rPr>
      </w:pPr>
      <w:r w:rsidRPr="00E63DB6">
        <w:rPr>
          <w:color w:val="31849B" w:themeColor="accent5" w:themeShade="BF"/>
          <w:sz w:val="32"/>
          <w:szCs w:val="32"/>
        </w:rPr>
        <w:t>Descripción de las clases</w:t>
      </w:r>
      <w:r w:rsidR="0005764D">
        <w:rPr>
          <w:color w:val="31849B" w:themeColor="accent5" w:themeShade="BF"/>
          <w:sz w:val="32"/>
          <w:szCs w:val="32"/>
        </w:rPr>
        <w:t xml:space="preserve"> en Geolocation project</w:t>
      </w:r>
    </w:p>
    <w:p w:rsidR="00E33EEA" w:rsidRDefault="00E33EEA" w:rsidP="001E044D">
      <w:pPr>
        <w:spacing w:line="240" w:lineRule="auto"/>
        <w:jc w:val="both"/>
      </w:pPr>
      <w:r>
        <w:t>La funcionalidad se divide en tres clases</w:t>
      </w:r>
      <w:r w:rsidR="00F979AA">
        <w:t xml:space="preserve"> a grandes rasgos descritas a continuación</w:t>
      </w:r>
      <w:r>
        <w:t>:</w:t>
      </w:r>
    </w:p>
    <w:p w:rsidR="00F979AA" w:rsidRDefault="00E33EEA" w:rsidP="001E044D">
      <w:pPr>
        <w:spacing w:after="0" w:line="240" w:lineRule="auto"/>
        <w:jc w:val="both"/>
      </w:pPr>
      <w:r>
        <w:rPr>
          <w:noProof/>
          <w:lang w:eastAsia="es-CO"/>
        </w:rPr>
        <w:drawing>
          <wp:inline distT="0" distB="0" distL="0" distR="0">
            <wp:extent cx="1181100" cy="2095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81100" cy="209550"/>
                    </a:xfrm>
                    <a:prstGeom prst="rect">
                      <a:avLst/>
                    </a:prstGeom>
                    <a:noFill/>
                    <a:ln w="9525">
                      <a:noFill/>
                      <a:miter lim="800000"/>
                      <a:headEnd/>
                      <a:tailEnd/>
                    </a:ln>
                  </pic:spPr>
                </pic:pic>
              </a:graphicData>
            </a:graphic>
          </wp:inline>
        </w:drawing>
      </w:r>
      <w:r>
        <w:t xml:space="preserve"> </w:t>
      </w:r>
      <w:r w:rsidR="00F979AA">
        <w:t xml:space="preserve"> </w:t>
      </w:r>
    </w:p>
    <w:p w:rsidR="00E33EEA" w:rsidRDefault="00E33EEA" w:rsidP="001E044D">
      <w:pPr>
        <w:spacing w:after="0" w:line="240" w:lineRule="auto"/>
        <w:jc w:val="both"/>
      </w:pPr>
      <w:r>
        <w:t xml:space="preserve">Esta clase es la encargada de abrir la conexión con la base de datos </w:t>
      </w:r>
      <w:r w:rsidR="00F979AA">
        <w:t xml:space="preserve">local </w:t>
      </w:r>
      <w:r>
        <w:t>en mongoDB</w:t>
      </w:r>
      <w:r w:rsidR="00F979AA">
        <w:t>, contiene a su vez métodos para la creación de colecciones, creación de índices necesarios para la consulta.</w:t>
      </w:r>
    </w:p>
    <w:p w:rsidR="00F979AA" w:rsidRDefault="00F979AA" w:rsidP="001E044D">
      <w:pPr>
        <w:spacing w:after="0" w:line="240" w:lineRule="auto"/>
        <w:jc w:val="both"/>
      </w:pPr>
    </w:p>
    <w:p w:rsidR="00F979AA" w:rsidRDefault="00F979AA" w:rsidP="001E044D">
      <w:pPr>
        <w:spacing w:after="0" w:line="240" w:lineRule="auto"/>
        <w:jc w:val="both"/>
      </w:pPr>
      <w:r>
        <w:rPr>
          <w:noProof/>
          <w:lang w:eastAsia="es-CO"/>
        </w:rPr>
        <w:drawing>
          <wp:inline distT="0" distB="0" distL="0" distR="0">
            <wp:extent cx="1457325" cy="15240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457325" cy="152400"/>
                    </a:xfrm>
                    <a:prstGeom prst="rect">
                      <a:avLst/>
                    </a:prstGeom>
                    <a:noFill/>
                    <a:ln w="9525">
                      <a:noFill/>
                      <a:miter lim="800000"/>
                      <a:headEnd/>
                      <a:tailEnd/>
                    </a:ln>
                  </pic:spPr>
                </pic:pic>
              </a:graphicData>
            </a:graphic>
          </wp:inline>
        </w:drawing>
      </w:r>
    </w:p>
    <w:p w:rsidR="00F979AA" w:rsidRDefault="00F979AA" w:rsidP="001E044D">
      <w:pPr>
        <w:spacing w:after="0" w:line="240" w:lineRule="auto"/>
        <w:jc w:val="both"/>
      </w:pPr>
      <w:r>
        <w:t>Esta clase es la encargada de poblar la colección geodb, con los datos leídos del archivo CSV.</w:t>
      </w:r>
    </w:p>
    <w:p w:rsidR="00F979AA" w:rsidRDefault="00F979AA" w:rsidP="001E044D">
      <w:pPr>
        <w:spacing w:after="0" w:line="240" w:lineRule="auto"/>
        <w:jc w:val="both"/>
      </w:pPr>
    </w:p>
    <w:p w:rsidR="00F979AA" w:rsidRDefault="00F979AA" w:rsidP="001E044D">
      <w:pPr>
        <w:spacing w:after="0" w:line="240" w:lineRule="auto"/>
        <w:jc w:val="both"/>
      </w:pPr>
      <w:r>
        <w:rPr>
          <w:noProof/>
          <w:lang w:eastAsia="es-CO"/>
        </w:rPr>
        <w:drawing>
          <wp:inline distT="0" distB="0" distL="0" distR="0">
            <wp:extent cx="1581150" cy="20002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581150" cy="200025"/>
                    </a:xfrm>
                    <a:prstGeom prst="rect">
                      <a:avLst/>
                    </a:prstGeom>
                    <a:noFill/>
                    <a:ln w="9525">
                      <a:noFill/>
                      <a:miter lim="800000"/>
                      <a:headEnd/>
                      <a:tailEnd/>
                    </a:ln>
                  </pic:spPr>
                </pic:pic>
              </a:graphicData>
            </a:graphic>
          </wp:inline>
        </w:drawing>
      </w:r>
    </w:p>
    <w:p w:rsidR="00E33EEA" w:rsidRDefault="00F979AA" w:rsidP="0005764D">
      <w:pPr>
        <w:spacing w:after="0" w:line="240" w:lineRule="auto"/>
        <w:jc w:val="both"/>
      </w:pPr>
      <w:r>
        <w:t xml:space="preserve">Esta clase está encargada de solicitar por consola la dirección a consultar, mediante la utilización del </w:t>
      </w:r>
      <w:r w:rsidR="006D00F0">
        <w:t>Geo</w:t>
      </w:r>
      <w:r>
        <w:t xml:space="preserve">API de google GeoCode consulto las coordenadas de la dirección entrante, para posteriormente realizar la consulta en la data ingresada desde el  archivo CSV, de esta forma obtener la coordenada </w:t>
      </w:r>
      <w:r w:rsidR="00630C9B">
        <w:t>más</w:t>
      </w:r>
      <w:r>
        <w:t xml:space="preserve"> cercana y por ende la dirección.</w:t>
      </w:r>
    </w:p>
    <w:p w:rsidR="002A57A1" w:rsidRDefault="002A57A1">
      <w:r>
        <w:br w:type="page"/>
      </w:r>
    </w:p>
    <w:p w:rsidR="0005764D" w:rsidRDefault="0005764D" w:rsidP="0005764D">
      <w:pPr>
        <w:spacing w:after="0" w:line="240" w:lineRule="auto"/>
        <w:jc w:val="both"/>
      </w:pPr>
    </w:p>
    <w:p w:rsidR="0005764D" w:rsidRPr="0005764D" w:rsidRDefault="0005764D" w:rsidP="0005764D">
      <w:pPr>
        <w:spacing w:after="0" w:line="240" w:lineRule="auto"/>
        <w:jc w:val="both"/>
        <w:rPr>
          <w:b/>
        </w:rPr>
      </w:pPr>
      <w:r w:rsidRPr="0005764D">
        <w:rPr>
          <w:b/>
        </w:rPr>
        <w:t>Vista del proyecto:</w:t>
      </w:r>
    </w:p>
    <w:p w:rsidR="0005764D" w:rsidRDefault="0005764D" w:rsidP="0005764D">
      <w:pPr>
        <w:spacing w:after="0" w:line="240" w:lineRule="auto"/>
        <w:jc w:val="both"/>
      </w:pPr>
      <w:r>
        <w:rPr>
          <w:noProof/>
          <w:lang w:eastAsia="es-CO"/>
        </w:rPr>
        <w:drawing>
          <wp:inline distT="0" distB="0" distL="0" distR="0">
            <wp:extent cx="2476500" cy="380047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476500" cy="3800475"/>
                    </a:xfrm>
                    <a:prstGeom prst="rect">
                      <a:avLst/>
                    </a:prstGeom>
                    <a:noFill/>
                    <a:ln w="9525">
                      <a:noFill/>
                      <a:miter lim="800000"/>
                      <a:headEnd/>
                      <a:tailEnd/>
                    </a:ln>
                  </pic:spPr>
                </pic:pic>
              </a:graphicData>
            </a:graphic>
          </wp:inline>
        </w:drawing>
      </w:r>
    </w:p>
    <w:p w:rsidR="0005764D" w:rsidRDefault="0005764D" w:rsidP="0005764D">
      <w:pPr>
        <w:spacing w:after="0" w:line="240" w:lineRule="auto"/>
        <w:jc w:val="both"/>
      </w:pPr>
    </w:p>
    <w:p w:rsidR="00630C9B" w:rsidRPr="00E63DB6" w:rsidRDefault="00630C9B" w:rsidP="00E63DB6">
      <w:pPr>
        <w:pStyle w:val="Prrafodelista"/>
        <w:numPr>
          <w:ilvl w:val="0"/>
          <w:numId w:val="3"/>
        </w:numPr>
        <w:spacing w:line="240" w:lineRule="auto"/>
        <w:jc w:val="both"/>
        <w:rPr>
          <w:color w:val="31849B" w:themeColor="accent5" w:themeShade="BF"/>
          <w:sz w:val="32"/>
          <w:szCs w:val="32"/>
        </w:rPr>
      </w:pPr>
      <w:r w:rsidRPr="00E63DB6">
        <w:rPr>
          <w:color w:val="31849B" w:themeColor="accent5" w:themeShade="BF"/>
          <w:sz w:val="32"/>
          <w:szCs w:val="32"/>
        </w:rPr>
        <w:t>Poner en marcha el proyecto</w:t>
      </w:r>
    </w:p>
    <w:p w:rsidR="00630C9B" w:rsidRDefault="00EF2824" w:rsidP="00630C9B">
      <w:pPr>
        <w:spacing w:after="0" w:line="240" w:lineRule="auto"/>
        <w:jc w:val="both"/>
      </w:pPr>
      <w:r>
        <w:t>Para</w:t>
      </w:r>
      <w:r w:rsidR="00630C9B">
        <w:t xml:space="preserve"> descargar el proyecto</w:t>
      </w:r>
      <w:r>
        <w:t xml:space="preserve"> y documentación</w:t>
      </w:r>
      <w:r w:rsidR="00630C9B">
        <w:t>, lo puedes hacer desde:</w:t>
      </w:r>
    </w:p>
    <w:p w:rsidR="00630C9B" w:rsidRDefault="003E4A75" w:rsidP="00630C9B">
      <w:pPr>
        <w:spacing w:after="0" w:line="240" w:lineRule="auto"/>
        <w:jc w:val="both"/>
        <w:rPr>
          <w:color w:val="E36C0A" w:themeColor="accent6" w:themeShade="BF"/>
          <w:sz w:val="32"/>
          <w:szCs w:val="32"/>
        </w:rPr>
      </w:pPr>
      <w:hyperlink r:id="rId10" w:history="1">
        <w:r w:rsidR="00630C9B" w:rsidRPr="002C42CD">
          <w:rPr>
            <w:rStyle w:val="Hipervnculo"/>
            <w:sz w:val="32"/>
            <w:szCs w:val="32"/>
          </w:rPr>
          <w:t>https://github.com/albertojigar/test-bancolombia.git</w:t>
        </w:r>
      </w:hyperlink>
    </w:p>
    <w:p w:rsidR="00630C9B" w:rsidRDefault="00630C9B" w:rsidP="00630C9B">
      <w:pPr>
        <w:spacing w:after="0" w:line="240" w:lineRule="auto"/>
        <w:jc w:val="both"/>
      </w:pPr>
    </w:p>
    <w:p w:rsidR="00756A73" w:rsidRDefault="00756A73" w:rsidP="00756A73">
      <w:pPr>
        <w:spacing w:after="0" w:line="240" w:lineRule="auto"/>
        <w:jc w:val="both"/>
      </w:pPr>
      <w:r>
        <w:t xml:space="preserve">La aplicación es standalone, </w:t>
      </w:r>
      <w:r w:rsidR="00D45950">
        <w:t xml:space="preserve">hecho en eclipse, </w:t>
      </w:r>
      <w:r>
        <w:t>lo he configurado con maven para el control de versión de las librerías usadas, java 1.7 o superior, usa base de datos MongoDB</w:t>
      </w:r>
      <w:r w:rsidR="00D45950">
        <w:t>.</w:t>
      </w:r>
    </w:p>
    <w:p w:rsidR="00756A73" w:rsidRDefault="00756A73" w:rsidP="00630C9B">
      <w:pPr>
        <w:spacing w:after="0" w:line="240" w:lineRule="auto"/>
        <w:jc w:val="both"/>
      </w:pPr>
    </w:p>
    <w:p w:rsidR="00756A73" w:rsidRPr="00756A73" w:rsidRDefault="00756A73" w:rsidP="00630C9B">
      <w:pPr>
        <w:spacing w:after="0" w:line="240" w:lineRule="auto"/>
        <w:jc w:val="both"/>
        <w:rPr>
          <w:b/>
        </w:rPr>
      </w:pPr>
      <w:r w:rsidRPr="00756A73">
        <w:rPr>
          <w:b/>
        </w:rPr>
        <w:t>Requisitos:</w:t>
      </w:r>
    </w:p>
    <w:tbl>
      <w:tblPr>
        <w:tblStyle w:val="Tablaconcuadrcula"/>
        <w:tblW w:w="0" w:type="auto"/>
        <w:tblLook w:val="04A0"/>
      </w:tblPr>
      <w:tblGrid>
        <w:gridCol w:w="2548"/>
        <w:gridCol w:w="2726"/>
        <w:gridCol w:w="3780"/>
      </w:tblGrid>
      <w:tr w:rsidR="00756A73" w:rsidTr="00756A73">
        <w:tc>
          <w:tcPr>
            <w:tcW w:w="3139" w:type="dxa"/>
            <w:shd w:val="clear" w:color="auto" w:fill="FABF8F" w:themeFill="accent6" w:themeFillTint="99"/>
          </w:tcPr>
          <w:p w:rsidR="00756A73" w:rsidRDefault="00756A73" w:rsidP="00630C9B">
            <w:pPr>
              <w:jc w:val="both"/>
            </w:pPr>
            <w:r>
              <w:t>Herramienta</w:t>
            </w:r>
          </w:p>
        </w:tc>
        <w:tc>
          <w:tcPr>
            <w:tcW w:w="3263" w:type="dxa"/>
            <w:shd w:val="clear" w:color="auto" w:fill="FABF8F" w:themeFill="accent6" w:themeFillTint="99"/>
          </w:tcPr>
          <w:p w:rsidR="00756A73" w:rsidRDefault="00756A73" w:rsidP="00630C9B">
            <w:pPr>
              <w:jc w:val="both"/>
            </w:pPr>
            <w:r>
              <w:t>Descripción</w:t>
            </w:r>
          </w:p>
        </w:tc>
        <w:tc>
          <w:tcPr>
            <w:tcW w:w="2652" w:type="dxa"/>
            <w:shd w:val="clear" w:color="auto" w:fill="FABF8F" w:themeFill="accent6" w:themeFillTint="99"/>
          </w:tcPr>
          <w:p w:rsidR="00756A73" w:rsidRDefault="00756A73" w:rsidP="00630C9B">
            <w:pPr>
              <w:jc w:val="both"/>
            </w:pPr>
            <w:r>
              <w:t>Link de Descarga</w:t>
            </w:r>
          </w:p>
        </w:tc>
      </w:tr>
      <w:tr w:rsidR="00756A73" w:rsidTr="00756A73">
        <w:tc>
          <w:tcPr>
            <w:tcW w:w="3139" w:type="dxa"/>
          </w:tcPr>
          <w:p w:rsidR="00756A73" w:rsidRDefault="00756A73" w:rsidP="00630C9B">
            <w:pPr>
              <w:jc w:val="both"/>
            </w:pPr>
            <w:r>
              <w:t>Jdk1.7.0_21</w:t>
            </w:r>
          </w:p>
        </w:tc>
        <w:tc>
          <w:tcPr>
            <w:tcW w:w="3263" w:type="dxa"/>
          </w:tcPr>
          <w:p w:rsidR="00756A73" w:rsidRDefault="00756A73" w:rsidP="00630C9B">
            <w:pPr>
              <w:jc w:val="both"/>
            </w:pPr>
            <w:r>
              <w:t>Virtual machine</w:t>
            </w:r>
          </w:p>
        </w:tc>
        <w:tc>
          <w:tcPr>
            <w:tcW w:w="2652" w:type="dxa"/>
          </w:tcPr>
          <w:p w:rsidR="00756A73" w:rsidRDefault="00756A73" w:rsidP="00630C9B">
            <w:pPr>
              <w:jc w:val="both"/>
            </w:pPr>
          </w:p>
        </w:tc>
      </w:tr>
      <w:tr w:rsidR="00756A73" w:rsidTr="00756A73">
        <w:tc>
          <w:tcPr>
            <w:tcW w:w="3139" w:type="dxa"/>
          </w:tcPr>
          <w:p w:rsidR="00756A73" w:rsidRDefault="00756A73" w:rsidP="00630C9B">
            <w:pPr>
              <w:jc w:val="both"/>
            </w:pPr>
            <w:r>
              <w:t xml:space="preserve">Maven </w:t>
            </w:r>
          </w:p>
        </w:tc>
        <w:tc>
          <w:tcPr>
            <w:tcW w:w="3263" w:type="dxa"/>
          </w:tcPr>
          <w:p w:rsidR="00756A73" w:rsidRDefault="00756A73" w:rsidP="00630C9B">
            <w:pPr>
              <w:jc w:val="both"/>
            </w:pPr>
            <w:r>
              <w:t>Versionamiento de librerias</w:t>
            </w:r>
          </w:p>
        </w:tc>
        <w:tc>
          <w:tcPr>
            <w:tcW w:w="2652" w:type="dxa"/>
          </w:tcPr>
          <w:p w:rsidR="00756A73" w:rsidRDefault="00756A73" w:rsidP="00630C9B">
            <w:pPr>
              <w:jc w:val="both"/>
            </w:pPr>
          </w:p>
        </w:tc>
      </w:tr>
      <w:tr w:rsidR="00756A73" w:rsidTr="00756A73">
        <w:tc>
          <w:tcPr>
            <w:tcW w:w="3139" w:type="dxa"/>
          </w:tcPr>
          <w:p w:rsidR="00756A73" w:rsidRDefault="00756A73" w:rsidP="00630C9B">
            <w:pPr>
              <w:jc w:val="both"/>
            </w:pPr>
            <w:r>
              <w:t>MongoDB 3.2</w:t>
            </w:r>
          </w:p>
        </w:tc>
        <w:tc>
          <w:tcPr>
            <w:tcW w:w="3263" w:type="dxa"/>
          </w:tcPr>
          <w:p w:rsidR="00756A73" w:rsidRDefault="00756A73" w:rsidP="00630C9B">
            <w:pPr>
              <w:jc w:val="both"/>
            </w:pPr>
            <w:r>
              <w:t>Base de datos no relacional</w:t>
            </w:r>
          </w:p>
        </w:tc>
        <w:tc>
          <w:tcPr>
            <w:tcW w:w="2652" w:type="dxa"/>
          </w:tcPr>
          <w:p w:rsidR="00756A73" w:rsidRDefault="005B432E" w:rsidP="00630C9B">
            <w:pPr>
              <w:jc w:val="both"/>
            </w:pPr>
            <w:r w:rsidRPr="005B432E">
              <w:t>https://www.mongodb.com/download-center?jmp=hero#community</w:t>
            </w:r>
          </w:p>
        </w:tc>
      </w:tr>
      <w:tr w:rsidR="00756A73" w:rsidTr="00756A73">
        <w:tc>
          <w:tcPr>
            <w:tcW w:w="3139" w:type="dxa"/>
          </w:tcPr>
          <w:p w:rsidR="00756A73" w:rsidRDefault="00756A73" w:rsidP="00630C9B">
            <w:pPr>
              <w:jc w:val="both"/>
            </w:pPr>
            <w:r>
              <w:t>Robomongo 0.9.0</w:t>
            </w:r>
          </w:p>
        </w:tc>
        <w:tc>
          <w:tcPr>
            <w:tcW w:w="3263" w:type="dxa"/>
          </w:tcPr>
          <w:p w:rsidR="00756A73" w:rsidRDefault="00756A73" w:rsidP="00630C9B">
            <w:pPr>
              <w:jc w:val="both"/>
            </w:pPr>
            <w:r>
              <w:t>Cliente Base de datos mongo</w:t>
            </w:r>
            <w:r w:rsidR="00BE667A">
              <w:t>. (Opcional)</w:t>
            </w:r>
          </w:p>
        </w:tc>
        <w:tc>
          <w:tcPr>
            <w:tcW w:w="2652" w:type="dxa"/>
          </w:tcPr>
          <w:p w:rsidR="00756A73" w:rsidRDefault="005B432E" w:rsidP="00630C9B">
            <w:pPr>
              <w:jc w:val="both"/>
            </w:pPr>
            <w:r w:rsidRPr="005B432E">
              <w:t>https://robomongo.org/download</w:t>
            </w:r>
          </w:p>
        </w:tc>
      </w:tr>
      <w:tr w:rsidR="005B432E" w:rsidTr="00756A73">
        <w:tc>
          <w:tcPr>
            <w:tcW w:w="3139" w:type="dxa"/>
          </w:tcPr>
          <w:p w:rsidR="005B432E" w:rsidRDefault="005B432E" w:rsidP="00630C9B">
            <w:pPr>
              <w:jc w:val="both"/>
            </w:pPr>
            <w:r>
              <w:t>Eclipse</w:t>
            </w:r>
          </w:p>
        </w:tc>
        <w:tc>
          <w:tcPr>
            <w:tcW w:w="3263" w:type="dxa"/>
          </w:tcPr>
          <w:p w:rsidR="005B432E" w:rsidRDefault="005B432E" w:rsidP="00630C9B">
            <w:pPr>
              <w:jc w:val="both"/>
            </w:pPr>
            <w:r>
              <w:t>IDE para desarrollo</w:t>
            </w:r>
          </w:p>
        </w:tc>
        <w:tc>
          <w:tcPr>
            <w:tcW w:w="2652" w:type="dxa"/>
          </w:tcPr>
          <w:p w:rsidR="005B432E" w:rsidRPr="005B432E" w:rsidRDefault="005B432E" w:rsidP="00630C9B">
            <w:pPr>
              <w:jc w:val="both"/>
            </w:pPr>
          </w:p>
        </w:tc>
      </w:tr>
    </w:tbl>
    <w:p w:rsidR="00756A73" w:rsidRDefault="00756A73" w:rsidP="00630C9B">
      <w:pPr>
        <w:spacing w:after="0" w:line="240" w:lineRule="auto"/>
        <w:jc w:val="both"/>
      </w:pPr>
    </w:p>
    <w:p w:rsidR="00B17772" w:rsidRDefault="00B17772">
      <w:pPr>
        <w:rPr>
          <w:b/>
          <w:color w:val="31849B" w:themeColor="accent5" w:themeShade="BF"/>
          <w:sz w:val="36"/>
          <w:szCs w:val="36"/>
        </w:rPr>
      </w:pPr>
      <w:r>
        <w:rPr>
          <w:b/>
          <w:color w:val="31849B" w:themeColor="accent5" w:themeShade="BF"/>
          <w:sz w:val="36"/>
          <w:szCs w:val="36"/>
        </w:rPr>
        <w:br w:type="page"/>
      </w:r>
    </w:p>
    <w:p w:rsidR="00E63DB6" w:rsidRPr="00B17772" w:rsidRDefault="00E63DB6" w:rsidP="00E63DB6">
      <w:pPr>
        <w:spacing w:after="0" w:line="240" w:lineRule="auto"/>
        <w:jc w:val="both"/>
        <w:rPr>
          <w:b/>
          <w:color w:val="31849B" w:themeColor="accent5" w:themeShade="BF"/>
          <w:sz w:val="36"/>
          <w:szCs w:val="36"/>
        </w:rPr>
      </w:pPr>
      <w:r w:rsidRPr="00B17772">
        <w:rPr>
          <w:b/>
          <w:color w:val="31849B" w:themeColor="accent5" w:themeShade="BF"/>
          <w:sz w:val="36"/>
          <w:szCs w:val="36"/>
        </w:rPr>
        <w:lastRenderedPageBreak/>
        <w:t>Tips importantes de instalación:</w:t>
      </w:r>
    </w:p>
    <w:p w:rsidR="00E63DB6" w:rsidRDefault="00E63DB6" w:rsidP="00E63DB6">
      <w:pPr>
        <w:pStyle w:val="Prrafodelista"/>
        <w:numPr>
          <w:ilvl w:val="0"/>
          <w:numId w:val="2"/>
        </w:numPr>
        <w:spacing w:after="0" w:line="240" w:lineRule="auto"/>
        <w:jc w:val="both"/>
      </w:pPr>
      <w:r>
        <w:t>En caso de no contar con maven he incluido las librerías en la carpeta lib del proyecto, solo es vincularlas y listo.</w:t>
      </w:r>
    </w:p>
    <w:p w:rsidR="00E63DB6" w:rsidRDefault="00E63DB6" w:rsidP="00E63DB6">
      <w:pPr>
        <w:pStyle w:val="Prrafodelista"/>
        <w:numPr>
          <w:ilvl w:val="0"/>
          <w:numId w:val="2"/>
        </w:numPr>
        <w:spacing w:after="0" w:line="240" w:lineRule="auto"/>
        <w:jc w:val="both"/>
      </w:pPr>
      <w:r>
        <w:t xml:space="preserve">Al instalar MongoDB cambiar la ruta de instalación a </w:t>
      </w:r>
      <w:r w:rsidRPr="00D45950">
        <w:t>C:\mongodb\</w:t>
      </w:r>
      <w:r>
        <w:t xml:space="preserve"> (opcional).</w:t>
      </w:r>
    </w:p>
    <w:p w:rsidR="00E63DB6" w:rsidRDefault="00E63DB6" w:rsidP="00E63DB6">
      <w:pPr>
        <w:pStyle w:val="Prrafodelista"/>
        <w:numPr>
          <w:ilvl w:val="0"/>
          <w:numId w:val="2"/>
        </w:numPr>
        <w:spacing w:after="0" w:line="240" w:lineRule="auto"/>
        <w:jc w:val="both"/>
      </w:pPr>
      <w:r>
        <w:t>Adicionar en las variables de entorno a la variable Path la ruta de la carpeta bin donde quedo instalado mongodb, algo como: “</w:t>
      </w:r>
      <w:proofErr w:type="gramStart"/>
      <w:r w:rsidRPr="00E63DB6">
        <w:t>;C</w:t>
      </w:r>
      <w:proofErr w:type="gramEnd"/>
      <w:r w:rsidRPr="00E63DB6">
        <w:t>:\mongodb\Server\3.2\bin</w:t>
      </w:r>
      <w:r>
        <w:t>”. Ver imagen.</w:t>
      </w:r>
    </w:p>
    <w:p w:rsidR="00E63DB6" w:rsidRDefault="00E63DB6" w:rsidP="00E63DB6">
      <w:pPr>
        <w:pStyle w:val="Prrafodelista"/>
        <w:spacing w:after="0" w:line="240" w:lineRule="auto"/>
        <w:jc w:val="both"/>
      </w:pPr>
      <w:r>
        <w:rPr>
          <w:noProof/>
          <w:lang w:eastAsia="es-CO"/>
        </w:rPr>
        <w:drawing>
          <wp:inline distT="0" distB="0" distL="0" distR="0">
            <wp:extent cx="2981325" cy="3256033"/>
            <wp:effectExtent l="19050" t="0" r="9525" b="0"/>
            <wp:docPr id="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981325" cy="3256033"/>
                    </a:xfrm>
                    <a:prstGeom prst="rect">
                      <a:avLst/>
                    </a:prstGeom>
                    <a:noFill/>
                    <a:ln w="9525">
                      <a:noFill/>
                      <a:miter lim="800000"/>
                      <a:headEnd/>
                      <a:tailEnd/>
                    </a:ln>
                  </pic:spPr>
                </pic:pic>
              </a:graphicData>
            </a:graphic>
          </wp:inline>
        </w:drawing>
      </w:r>
    </w:p>
    <w:p w:rsidR="00E63DB6" w:rsidRDefault="00E63DB6" w:rsidP="00E63DB6">
      <w:pPr>
        <w:pStyle w:val="Prrafodelista"/>
        <w:spacing w:after="0" w:line="240" w:lineRule="auto"/>
        <w:jc w:val="both"/>
      </w:pPr>
    </w:p>
    <w:p w:rsidR="00E63DB6" w:rsidRDefault="00E63DB6" w:rsidP="00E63DB6">
      <w:pPr>
        <w:pStyle w:val="Prrafodelista"/>
        <w:numPr>
          <w:ilvl w:val="0"/>
          <w:numId w:val="2"/>
        </w:numPr>
        <w:spacing w:after="0" w:line="240" w:lineRule="auto"/>
        <w:jc w:val="both"/>
      </w:pPr>
      <w:r>
        <w:t xml:space="preserve">El crea una base de datos por defecto que es local, la aplicación trabaja con ella, no es necesario crear otra. </w:t>
      </w:r>
    </w:p>
    <w:p w:rsidR="00E63DB6" w:rsidRDefault="00E63DB6" w:rsidP="00E63DB6">
      <w:pPr>
        <w:pStyle w:val="Prrafodelista"/>
        <w:numPr>
          <w:ilvl w:val="0"/>
          <w:numId w:val="2"/>
        </w:numPr>
        <w:spacing w:after="0" w:line="240" w:lineRule="auto"/>
        <w:jc w:val="both"/>
      </w:pPr>
      <w:r>
        <w:t xml:space="preserve">Antes de correr la aplicación ponga en marcha la base de datos: Abrir consola de win ingresar a la carpeta bin y ejecutar “mongod.exe”, </w:t>
      </w:r>
      <w:r w:rsidR="00B57465">
        <w:t xml:space="preserve">por favor </w:t>
      </w:r>
      <w:r>
        <w:t>dejar abierto.</w:t>
      </w:r>
    </w:p>
    <w:p w:rsidR="00E63DB6" w:rsidRDefault="00E63DB6" w:rsidP="00E63DB6">
      <w:pPr>
        <w:pStyle w:val="Prrafodelista"/>
        <w:spacing w:after="0" w:line="240" w:lineRule="auto"/>
        <w:jc w:val="both"/>
      </w:pPr>
      <w:r>
        <w:rPr>
          <w:noProof/>
          <w:lang w:eastAsia="es-CO"/>
        </w:rPr>
        <w:drawing>
          <wp:inline distT="0" distB="0" distL="0" distR="0">
            <wp:extent cx="4867275" cy="2837391"/>
            <wp:effectExtent l="19050" t="0" r="0" b="0"/>
            <wp:docPr id="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875968" cy="2842459"/>
                    </a:xfrm>
                    <a:prstGeom prst="rect">
                      <a:avLst/>
                    </a:prstGeom>
                    <a:noFill/>
                    <a:ln w="9525">
                      <a:noFill/>
                      <a:miter lim="800000"/>
                      <a:headEnd/>
                      <a:tailEnd/>
                    </a:ln>
                  </pic:spPr>
                </pic:pic>
              </a:graphicData>
            </a:graphic>
          </wp:inline>
        </w:drawing>
      </w:r>
    </w:p>
    <w:p w:rsidR="00427785" w:rsidRDefault="00427785" w:rsidP="00E63DB6">
      <w:pPr>
        <w:pStyle w:val="Prrafodelista"/>
        <w:spacing w:after="0" w:line="240" w:lineRule="auto"/>
        <w:jc w:val="both"/>
      </w:pPr>
    </w:p>
    <w:p w:rsidR="00427785" w:rsidRDefault="00427785" w:rsidP="00427785">
      <w:pPr>
        <w:pStyle w:val="Prrafodelista"/>
        <w:numPr>
          <w:ilvl w:val="0"/>
          <w:numId w:val="5"/>
        </w:numPr>
        <w:spacing w:after="0" w:line="240" w:lineRule="auto"/>
        <w:jc w:val="both"/>
      </w:pPr>
      <w:r>
        <w:t>El API de google GeoCode necesita permisos para conexión por medio de ip, en el proyecto actualmente estoy utilizando el KEY generado en propia cuenta, si necesitan utilizarlo con mi cuenta solo envíenme la ip de donde se está realizando la prueba y yo la registro.</w:t>
      </w:r>
    </w:p>
    <w:p w:rsidR="00427785" w:rsidRDefault="00427785" w:rsidP="00427785">
      <w:pPr>
        <w:pStyle w:val="Prrafodelista"/>
        <w:spacing w:after="0" w:line="240" w:lineRule="auto"/>
        <w:jc w:val="both"/>
      </w:pPr>
      <w:r>
        <w:t>En caso contrario si cuentan con un KEY solo es cambiarla en la línea 42 de la clase FindNearestAddress.java y listo.</w:t>
      </w:r>
    </w:p>
    <w:p w:rsidR="00427785" w:rsidRPr="00427785" w:rsidRDefault="00427785" w:rsidP="00427785">
      <w:pPr>
        <w:pStyle w:val="Prrafodelista"/>
        <w:spacing w:after="0" w:line="240" w:lineRule="auto"/>
        <w:rPr>
          <w:lang w:val="en-US"/>
        </w:rPr>
      </w:pPr>
      <w:r w:rsidRPr="00427785">
        <w:rPr>
          <w:rFonts w:ascii="Consolas" w:hAnsi="Consolas" w:cs="Consolas"/>
          <w:color w:val="000000"/>
          <w:sz w:val="20"/>
          <w:szCs w:val="20"/>
          <w:lang w:val="en-US"/>
        </w:rPr>
        <w:t xml:space="preserve">GeoApiContext </w:t>
      </w:r>
      <w:r w:rsidRPr="00427785">
        <w:rPr>
          <w:rFonts w:ascii="Consolas" w:hAnsi="Consolas" w:cs="Consolas"/>
          <w:color w:val="6A3E3E"/>
          <w:sz w:val="20"/>
          <w:szCs w:val="20"/>
          <w:lang w:val="en-US"/>
        </w:rPr>
        <w:t>context</w:t>
      </w:r>
      <w:r w:rsidRPr="00427785">
        <w:rPr>
          <w:rFonts w:ascii="Consolas" w:hAnsi="Consolas" w:cs="Consolas"/>
          <w:color w:val="000000"/>
          <w:sz w:val="20"/>
          <w:szCs w:val="20"/>
          <w:lang w:val="en-US"/>
        </w:rPr>
        <w:t xml:space="preserve"> = </w:t>
      </w:r>
      <w:r w:rsidRPr="00427785">
        <w:rPr>
          <w:rFonts w:ascii="Consolas" w:hAnsi="Consolas" w:cs="Consolas"/>
          <w:b/>
          <w:bCs/>
          <w:color w:val="7F0055"/>
          <w:sz w:val="20"/>
          <w:szCs w:val="20"/>
          <w:lang w:val="en-US"/>
        </w:rPr>
        <w:t>new</w:t>
      </w:r>
      <w:r w:rsidRPr="00427785">
        <w:rPr>
          <w:rFonts w:ascii="Consolas" w:hAnsi="Consolas" w:cs="Consolas"/>
          <w:color w:val="000000"/>
          <w:sz w:val="20"/>
          <w:szCs w:val="20"/>
          <w:lang w:val="en-US"/>
        </w:rPr>
        <w:t xml:space="preserve"> </w:t>
      </w:r>
      <w:proofErr w:type="gramStart"/>
      <w:r w:rsidRPr="00427785">
        <w:rPr>
          <w:rFonts w:ascii="Consolas" w:hAnsi="Consolas" w:cs="Consolas"/>
          <w:color w:val="000000"/>
          <w:sz w:val="20"/>
          <w:szCs w:val="20"/>
          <w:lang w:val="en-US"/>
        </w:rPr>
        <w:t>GeoApiContext(</w:t>
      </w:r>
      <w:proofErr w:type="gramEnd"/>
      <w:r w:rsidRPr="00427785">
        <w:rPr>
          <w:rFonts w:ascii="Consolas" w:hAnsi="Consolas" w:cs="Consolas"/>
          <w:color w:val="000000"/>
          <w:sz w:val="20"/>
          <w:szCs w:val="20"/>
          <w:lang w:val="en-US"/>
        </w:rPr>
        <w:t>).setApiKey(</w:t>
      </w:r>
      <w:r w:rsidRPr="00427785">
        <w:rPr>
          <w:rFonts w:ascii="Consolas" w:hAnsi="Consolas" w:cs="Consolas"/>
          <w:color w:val="2A00FF"/>
          <w:sz w:val="20"/>
          <w:szCs w:val="20"/>
          <w:lang w:val="en-US"/>
        </w:rPr>
        <w:t>"KEY-A-USAR"</w:t>
      </w:r>
      <w:r w:rsidRPr="00427785">
        <w:rPr>
          <w:rFonts w:ascii="Consolas" w:hAnsi="Consolas" w:cs="Consolas"/>
          <w:color w:val="000000"/>
          <w:sz w:val="20"/>
          <w:szCs w:val="20"/>
          <w:lang w:val="en-US"/>
        </w:rPr>
        <w:t>);</w:t>
      </w:r>
    </w:p>
    <w:p w:rsidR="00427785" w:rsidRPr="00427785" w:rsidRDefault="00427785" w:rsidP="00427785">
      <w:pPr>
        <w:pStyle w:val="Prrafodelista"/>
        <w:spacing w:after="0" w:line="240" w:lineRule="auto"/>
        <w:jc w:val="both"/>
        <w:rPr>
          <w:lang w:val="en-US"/>
        </w:rPr>
      </w:pPr>
    </w:p>
    <w:p w:rsidR="00E63DB6" w:rsidRPr="00427785" w:rsidRDefault="00E63DB6" w:rsidP="00E63DB6">
      <w:pPr>
        <w:spacing w:after="0" w:line="240" w:lineRule="auto"/>
        <w:jc w:val="both"/>
        <w:rPr>
          <w:lang w:val="en-US"/>
        </w:rPr>
      </w:pPr>
    </w:p>
    <w:p w:rsidR="00756A73" w:rsidRPr="00427785" w:rsidRDefault="00756A73" w:rsidP="00630C9B">
      <w:pPr>
        <w:spacing w:after="0" w:line="240" w:lineRule="auto"/>
        <w:jc w:val="both"/>
        <w:rPr>
          <w:lang w:val="en-US"/>
        </w:rPr>
      </w:pPr>
    </w:p>
    <w:p w:rsidR="00756A73" w:rsidRPr="00427785" w:rsidRDefault="00756A73" w:rsidP="00630C9B">
      <w:pPr>
        <w:spacing w:after="0" w:line="240" w:lineRule="auto"/>
        <w:jc w:val="both"/>
        <w:rPr>
          <w:lang w:val="en-US"/>
        </w:rPr>
      </w:pPr>
    </w:p>
    <w:p w:rsidR="00756A73" w:rsidRDefault="00756A73" w:rsidP="00630C9B">
      <w:pPr>
        <w:spacing w:after="0" w:line="240" w:lineRule="auto"/>
        <w:jc w:val="both"/>
        <w:rPr>
          <w:lang w:val="en-US"/>
        </w:rPr>
      </w:pPr>
    </w:p>
    <w:p w:rsidR="00B17772" w:rsidRDefault="00B17772" w:rsidP="00630C9B">
      <w:pPr>
        <w:spacing w:after="0" w:line="240" w:lineRule="auto"/>
        <w:jc w:val="both"/>
        <w:rPr>
          <w:lang w:val="en-US"/>
        </w:rPr>
      </w:pPr>
    </w:p>
    <w:p w:rsidR="00B17772" w:rsidRPr="00427785" w:rsidRDefault="00B17772" w:rsidP="00630C9B">
      <w:pPr>
        <w:spacing w:after="0" w:line="240" w:lineRule="auto"/>
        <w:jc w:val="both"/>
        <w:rPr>
          <w:lang w:val="en-US"/>
        </w:rPr>
      </w:pPr>
    </w:p>
    <w:p w:rsidR="00E63DB6" w:rsidRPr="00427785" w:rsidRDefault="00E63DB6" w:rsidP="00630C9B">
      <w:pPr>
        <w:spacing w:after="0" w:line="240" w:lineRule="auto"/>
        <w:jc w:val="both"/>
        <w:rPr>
          <w:lang w:val="en-US"/>
        </w:rPr>
      </w:pPr>
    </w:p>
    <w:p w:rsidR="00756A73" w:rsidRPr="009E556D" w:rsidRDefault="0005764D" w:rsidP="00630C9B">
      <w:pPr>
        <w:spacing w:after="0" w:line="240" w:lineRule="auto"/>
        <w:jc w:val="both"/>
        <w:rPr>
          <w:color w:val="31849B" w:themeColor="accent5" w:themeShade="BF"/>
          <w:sz w:val="32"/>
          <w:szCs w:val="32"/>
          <w:lang w:val="en-US"/>
        </w:rPr>
      </w:pPr>
      <w:r w:rsidRPr="009E556D">
        <w:rPr>
          <w:color w:val="31849B" w:themeColor="accent5" w:themeShade="BF"/>
          <w:sz w:val="32"/>
          <w:szCs w:val="32"/>
          <w:lang w:val="en-US"/>
        </w:rPr>
        <w:t>Links de ayuda</w:t>
      </w:r>
    </w:p>
    <w:p w:rsidR="0005764D" w:rsidRPr="009E556D" w:rsidRDefault="0005764D" w:rsidP="00630C9B">
      <w:pPr>
        <w:spacing w:after="0" w:line="240" w:lineRule="auto"/>
        <w:jc w:val="both"/>
        <w:rPr>
          <w:color w:val="31849B" w:themeColor="accent5" w:themeShade="BF"/>
          <w:sz w:val="32"/>
          <w:szCs w:val="32"/>
          <w:lang w:val="en-US"/>
        </w:rPr>
      </w:pPr>
    </w:p>
    <w:p w:rsidR="005B432E" w:rsidRPr="009E556D" w:rsidRDefault="005B432E" w:rsidP="00630C9B">
      <w:pPr>
        <w:spacing w:after="0" w:line="240" w:lineRule="auto"/>
        <w:jc w:val="both"/>
        <w:rPr>
          <w:b/>
          <w:lang w:val="en-US"/>
        </w:rPr>
      </w:pPr>
      <w:r w:rsidRPr="009E556D">
        <w:rPr>
          <w:b/>
          <w:lang w:val="en-US"/>
        </w:rPr>
        <w:t>General</w:t>
      </w:r>
    </w:p>
    <w:p w:rsidR="005B432E" w:rsidRPr="009E556D" w:rsidRDefault="003E4A75" w:rsidP="00630C9B">
      <w:pPr>
        <w:spacing w:after="0" w:line="240" w:lineRule="auto"/>
        <w:jc w:val="both"/>
        <w:rPr>
          <w:lang w:val="en-US"/>
        </w:rPr>
      </w:pPr>
      <w:hyperlink r:id="rId13" w:history="1">
        <w:r w:rsidR="005B432E" w:rsidRPr="009E556D">
          <w:rPr>
            <w:rStyle w:val="Hipervnculo"/>
            <w:lang w:val="en-US"/>
          </w:rPr>
          <w:t>https://developers.google.com/products/</w:t>
        </w:r>
      </w:hyperlink>
      <w:r w:rsidR="005B432E" w:rsidRPr="009E556D">
        <w:rPr>
          <w:lang w:val="en-US"/>
        </w:rPr>
        <w:t xml:space="preserve"> </w:t>
      </w:r>
    </w:p>
    <w:p w:rsidR="005B432E" w:rsidRPr="009E556D" w:rsidRDefault="005B432E" w:rsidP="00630C9B">
      <w:pPr>
        <w:spacing w:after="0" w:line="240" w:lineRule="auto"/>
        <w:jc w:val="both"/>
        <w:rPr>
          <w:lang w:val="en-US"/>
        </w:rPr>
      </w:pPr>
    </w:p>
    <w:p w:rsidR="005B432E" w:rsidRPr="009E556D" w:rsidRDefault="005B432E" w:rsidP="00630C9B">
      <w:pPr>
        <w:spacing w:after="0" w:line="240" w:lineRule="auto"/>
        <w:jc w:val="both"/>
        <w:rPr>
          <w:b/>
          <w:lang w:val="en-US"/>
        </w:rPr>
      </w:pPr>
      <w:r w:rsidRPr="009E556D">
        <w:rPr>
          <w:b/>
          <w:lang w:val="en-US"/>
        </w:rPr>
        <w:t>Google-API</w:t>
      </w:r>
    </w:p>
    <w:p w:rsidR="005B432E" w:rsidRPr="009E556D" w:rsidRDefault="003E4A75" w:rsidP="00630C9B">
      <w:pPr>
        <w:spacing w:after="0" w:line="240" w:lineRule="auto"/>
        <w:jc w:val="both"/>
        <w:rPr>
          <w:lang w:val="en-US"/>
        </w:rPr>
      </w:pPr>
      <w:hyperlink r:id="rId14" w:history="1">
        <w:r w:rsidR="005B432E" w:rsidRPr="009E556D">
          <w:rPr>
            <w:rStyle w:val="Hipervnculo"/>
            <w:lang w:val="en-US"/>
          </w:rPr>
          <w:t>https://developers.google.com/maps/documentation/geocoding/start?hl=en</w:t>
        </w:r>
      </w:hyperlink>
    </w:p>
    <w:p w:rsidR="005B432E" w:rsidRPr="009E556D" w:rsidRDefault="003E4A75" w:rsidP="00630C9B">
      <w:pPr>
        <w:spacing w:after="0" w:line="240" w:lineRule="auto"/>
        <w:jc w:val="both"/>
        <w:rPr>
          <w:lang w:val="en-US"/>
        </w:rPr>
      </w:pPr>
      <w:hyperlink r:id="rId15" w:anchor="GeocodingResponses" w:history="1">
        <w:r w:rsidR="005B432E" w:rsidRPr="009E556D">
          <w:rPr>
            <w:rStyle w:val="Hipervnculo"/>
            <w:lang w:val="en-US"/>
          </w:rPr>
          <w:t>https://developers.google.com/maps/documentation/geocoding/intro#GeocodingResponses</w:t>
        </w:r>
      </w:hyperlink>
      <w:r w:rsidR="005B432E" w:rsidRPr="009E556D">
        <w:rPr>
          <w:lang w:val="en-US"/>
        </w:rPr>
        <w:t xml:space="preserve"> </w:t>
      </w:r>
    </w:p>
    <w:p w:rsidR="005B432E" w:rsidRPr="009E556D" w:rsidRDefault="005B432E" w:rsidP="00630C9B">
      <w:pPr>
        <w:spacing w:after="0" w:line="240" w:lineRule="auto"/>
        <w:jc w:val="both"/>
        <w:rPr>
          <w:lang w:val="en-US"/>
        </w:rPr>
      </w:pPr>
    </w:p>
    <w:p w:rsidR="005B432E" w:rsidRPr="009E556D" w:rsidRDefault="0005764D" w:rsidP="00630C9B">
      <w:pPr>
        <w:spacing w:after="0" w:line="240" w:lineRule="auto"/>
        <w:jc w:val="both"/>
        <w:rPr>
          <w:b/>
          <w:lang w:val="en-US"/>
        </w:rPr>
      </w:pPr>
      <w:r w:rsidRPr="009E556D">
        <w:rPr>
          <w:b/>
          <w:lang w:val="en-US"/>
        </w:rPr>
        <w:t>MongoDB</w:t>
      </w:r>
    </w:p>
    <w:p w:rsidR="005B432E" w:rsidRPr="009E556D" w:rsidRDefault="003E4A75" w:rsidP="00630C9B">
      <w:pPr>
        <w:spacing w:after="0" w:line="240" w:lineRule="auto"/>
        <w:jc w:val="both"/>
        <w:rPr>
          <w:lang w:val="en-US"/>
        </w:rPr>
      </w:pPr>
      <w:hyperlink r:id="rId16" w:history="1">
        <w:r w:rsidR="005B432E" w:rsidRPr="009E556D">
          <w:rPr>
            <w:rStyle w:val="Hipervnculo"/>
            <w:lang w:val="en-US"/>
          </w:rPr>
          <w:t>https://docs.mongodb.com/manual/reference/operator/query/near/</w:t>
        </w:r>
      </w:hyperlink>
      <w:r w:rsidR="005B432E" w:rsidRPr="009E556D">
        <w:rPr>
          <w:lang w:val="en-US"/>
        </w:rPr>
        <w:t xml:space="preserve"> </w:t>
      </w:r>
    </w:p>
    <w:p w:rsidR="005B432E" w:rsidRPr="009E556D" w:rsidRDefault="003E4A75" w:rsidP="00630C9B">
      <w:pPr>
        <w:spacing w:after="0" w:line="240" w:lineRule="auto"/>
        <w:jc w:val="both"/>
        <w:rPr>
          <w:lang w:val="en-US"/>
        </w:rPr>
      </w:pPr>
      <w:hyperlink r:id="rId17" w:anchor="term-geospatial" w:history="1">
        <w:r w:rsidR="005B432E" w:rsidRPr="009E556D">
          <w:rPr>
            <w:rStyle w:val="Hipervnculo"/>
            <w:lang w:val="en-US"/>
          </w:rPr>
          <w:t>https://docs.mongodb.com/manual/reference/glossary/#term-geospatial</w:t>
        </w:r>
      </w:hyperlink>
    </w:p>
    <w:p w:rsidR="005B432E" w:rsidRPr="009E556D" w:rsidRDefault="003E4A75" w:rsidP="00630C9B">
      <w:pPr>
        <w:spacing w:after="0" w:line="240" w:lineRule="auto"/>
        <w:jc w:val="both"/>
        <w:rPr>
          <w:lang w:val="en-US"/>
        </w:rPr>
      </w:pPr>
      <w:hyperlink r:id="rId18" w:anchor="create-a-2dsphere-index" w:history="1">
        <w:r w:rsidR="005B432E" w:rsidRPr="009E556D">
          <w:rPr>
            <w:rStyle w:val="Hipervnculo"/>
            <w:lang w:val="en-US"/>
          </w:rPr>
          <w:t>https://docs.mongodb.com/manual/core/2dsphere/#create-a-2dsphere-index</w:t>
        </w:r>
      </w:hyperlink>
    </w:p>
    <w:p w:rsidR="005B432E" w:rsidRPr="009E556D" w:rsidRDefault="003E4A75" w:rsidP="00630C9B">
      <w:pPr>
        <w:spacing w:after="0" w:line="240" w:lineRule="auto"/>
        <w:jc w:val="both"/>
        <w:rPr>
          <w:lang w:val="en-US"/>
        </w:rPr>
      </w:pPr>
      <w:hyperlink r:id="rId19" w:history="1">
        <w:r w:rsidR="005B432E" w:rsidRPr="009E556D">
          <w:rPr>
            <w:rStyle w:val="Hipervnculo"/>
            <w:lang w:val="en-US"/>
          </w:rPr>
          <w:t>http://geojson.org/geojson-spec.html</w:t>
        </w:r>
      </w:hyperlink>
      <w:r w:rsidR="005B432E" w:rsidRPr="009E556D">
        <w:rPr>
          <w:lang w:val="en-US"/>
        </w:rPr>
        <w:t xml:space="preserve"> </w:t>
      </w:r>
    </w:p>
    <w:sectPr w:rsidR="005B432E" w:rsidRPr="009E556D" w:rsidSect="00611AE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E2ED1"/>
    <w:multiLevelType w:val="hybridMultilevel"/>
    <w:tmpl w:val="07B4EB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E8A400D"/>
    <w:multiLevelType w:val="hybridMultilevel"/>
    <w:tmpl w:val="DB9EB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1770B0B"/>
    <w:multiLevelType w:val="hybridMultilevel"/>
    <w:tmpl w:val="CDAA85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732F26AF"/>
    <w:multiLevelType w:val="hybridMultilevel"/>
    <w:tmpl w:val="993E70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7825066C"/>
    <w:multiLevelType w:val="hybridMultilevel"/>
    <w:tmpl w:val="1980BA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E33EEA"/>
    <w:rsid w:val="0005764D"/>
    <w:rsid w:val="00091A22"/>
    <w:rsid w:val="001E044D"/>
    <w:rsid w:val="002A57A1"/>
    <w:rsid w:val="00355430"/>
    <w:rsid w:val="003A15C1"/>
    <w:rsid w:val="003E4A75"/>
    <w:rsid w:val="003E7B12"/>
    <w:rsid w:val="00427785"/>
    <w:rsid w:val="005B432E"/>
    <w:rsid w:val="00611AE5"/>
    <w:rsid w:val="00630C9B"/>
    <w:rsid w:val="006D00F0"/>
    <w:rsid w:val="00756A73"/>
    <w:rsid w:val="007A5509"/>
    <w:rsid w:val="007B15B0"/>
    <w:rsid w:val="009A0265"/>
    <w:rsid w:val="009E556D"/>
    <w:rsid w:val="00B17772"/>
    <w:rsid w:val="00B57465"/>
    <w:rsid w:val="00BE667A"/>
    <w:rsid w:val="00C04BF0"/>
    <w:rsid w:val="00CB6F13"/>
    <w:rsid w:val="00D45950"/>
    <w:rsid w:val="00E33EEA"/>
    <w:rsid w:val="00E63DB6"/>
    <w:rsid w:val="00E70136"/>
    <w:rsid w:val="00EF2824"/>
    <w:rsid w:val="00F979A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AE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33E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EEA"/>
    <w:rPr>
      <w:rFonts w:ascii="Tahoma" w:hAnsi="Tahoma" w:cs="Tahoma"/>
      <w:sz w:val="16"/>
      <w:szCs w:val="16"/>
    </w:rPr>
  </w:style>
  <w:style w:type="paragraph" w:styleId="Prrafodelista">
    <w:name w:val="List Paragraph"/>
    <w:basedOn w:val="Normal"/>
    <w:uiPriority w:val="34"/>
    <w:qFormat/>
    <w:rsid w:val="00630C9B"/>
    <w:pPr>
      <w:ind w:left="720"/>
      <w:contextualSpacing/>
    </w:pPr>
  </w:style>
  <w:style w:type="character" w:styleId="Hipervnculo">
    <w:name w:val="Hyperlink"/>
    <w:basedOn w:val="Fuentedeprrafopredeter"/>
    <w:uiPriority w:val="99"/>
    <w:unhideWhenUsed/>
    <w:rsid w:val="00630C9B"/>
    <w:rPr>
      <w:color w:val="0000FF" w:themeColor="hyperlink"/>
      <w:u w:val="single"/>
    </w:rPr>
  </w:style>
  <w:style w:type="table" w:styleId="Tablaconcuadrcula">
    <w:name w:val="Table Grid"/>
    <w:basedOn w:val="Tablanormal"/>
    <w:uiPriority w:val="59"/>
    <w:rsid w:val="00756A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s.google.com/products/" TargetMode="External"/><Relationship Id="rId18" Type="http://schemas.openxmlformats.org/officeDocument/2006/relationships/hyperlink" Target="https://docs.mongodb.com/manual/core/2dsphe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docs.mongodb.com/manual/reference/glossary/" TargetMode="External"/><Relationship Id="rId2" Type="http://schemas.openxmlformats.org/officeDocument/2006/relationships/numbering" Target="numbering.xml"/><Relationship Id="rId16" Type="http://schemas.openxmlformats.org/officeDocument/2006/relationships/hyperlink" Target="https://docs.mongodb.com/manual/reference/operator/query/nea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evelopers.google.com/maps/documentation/geocoding/intro" TargetMode="External"/><Relationship Id="rId10" Type="http://schemas.openxmlformats.org/officeDocument/2006/relationships/hyperlink" Target="https://github.com/albertojigar/test-bancolombia.git" TargetMode="External"/><Relationship Id="rId19" Type="http://schemas.openxmlformats.org/officeDocument/2006/relationships/hyperlink" Target="http://geojson.org/geojson-spec.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elopers.google.com/maps/documentation/geocoding/start?hl=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41707-909E-43A2-B02A-DA0236AA8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1099</Words>
  <Characters>6050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Alberto</cp:lastModifiedBy>
  <cp:revision>15</cp:revision>
  <dcterms:created xsi:type="dcterms:W3CDTF">2016-07-29T16:00:00Z</dcterms:created>
  <dcterms:modified xsi:type="dcterms:W3CDTF">2016-07-29T19:01:00Z</dcterms:modified>
</cp:coreProperties>
</file>