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pPr>
      <w:r>
        <w:rPr>
          <w:rFonts w:cs="Times New Roman" w:ascii="Times New Roman" w:hAnsi="Times New Roman"/>
          <w:b/>
          <w:bCs/>
          <w:sz w:val="24"/>
          <w:szCs w:val="24"/>
        </w:rPr>
        <w:t>Cap04</w:t>
      </w:r>
    </w:p>
    <w:p>
      <w:pPr>
        <w:pStyle w:val="Normal"/>
        <w:spacing w:lineRule="auto" w:line="360" w:before="0" w:after="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sz w:val="24"/>
          <w:szCs w:val="24"/>
        </w:rPr>
      </w:pPr>
      <w:r>
        <w:rPr>
          <w:rFonts w:cs="Times New Roman" w:ascii="Times New Roman" w:hAnsi="Times New Roman"/>
          <w:b/>
          <w:sz w:val="24"/>
          <w:szCs w:val="24"/>
        </w:rPr>
        <w:t>Todos juntos, todo el día, todos los días: maternidad, trabajo y espacios domésticos</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right"/>
        <w:rPr>
          <w:rFonts w:ascii="Times New Roman" w:hAnsi="Times New Roman" w:cs="Times New Roman"/>
          <w:b/>
          <w:sz w:val="24"/>
          <w:szCs w:val="24"/>
        </w:rPr>
      </w:pPr>
      <w:r>
        <w:rPr>
          <w:rFonts w:cs="Times New Roman" w:ascii="Times New Roman" w:hAnsi="Times New Roman"/>
          <w:b/>
          <w:sz w:val="24"/>
          <w:szCs w:val="24"/>
        </w:rPr>
        <w:t>Carolina Duek</w:t>
      </w:r>
    </w:p>
    <w:p>
      <w:pPr>
        <w:pStyle w:val="Normal"/>
        <w:spacing w:lineRule="auto" w:line="360"/>
        <w:ind w:hanging="720" w:left="720"/>
        <w:jc w:val="both"/>
        <w:rPr>
          <w:rFonts w:ascii="Times New Roman" w:hAnsi="Times New Roman" w:cs="Times New Roman"/>
          <w:b/>
          <w:sz w:val="24"/>
          <w:szCs w:val="24"/>
        </w:rPr>
      </w:pPr>
      <w:r>
        <w:rPr>
          <w:rFonts w:cs="Times New Roman" w:ascii="Times New Roman" w:hAnsi="Times New Roman"/>
          <w:b/>
          <w:sz w:val="24"/>
          <w:szCs w:val="24"/>
        </w:rPr>
        <w:t>Introducción</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Uno de los cambios más fuertes que impuso la pandemia para los trabajadores y trabajadoras no esenciales fue el encierro. Al no ser considerada trabajadora esencial, una persona adulta podía salir a hacer compras de alimentos y de bienes necesarios para la subsistencia, pero luego de eso debía regresar a su casa lo más rápido posible. La promesa de los especialistas médicos y de quienes se ocupaban de las políticas públicas sostenía que, a menor circulación de personas en espacios comunes, menor sería la circulación del virus.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Los tres casos con los que trabajaremos en este capítulo nos permitirán abordar la experiencia de la cotidianidad por parte de mujeres que tenían trabajo antes de la pandemia y que, de diferentes formas y con adaptaciones variadas, pudieron rearmarse para mantener sus ingresos parcial o totalmente. La hipótesis con la que leeremos los casos plantea que independientemente del contexto y de las características del hogar, la pandemia permitió la construcción de estrategias desde y con las cuales estas mujeres se sostuvieron económicamente durante el período de aislamiento más estricto a la vez que cambiaban la experiencia de habitar sus espacios domésticos. Uno de los vectores de la investigación en la que se enmarca este libro se relacionó con el relevamiento y con la reconstrucción de las experiencias durante la pandemia entendiendo que los contextos sociales, culturales, económicos, de salud y educativos intervinieron fuertemente en las formas en las que los sujetos pudieron atravesar el aislamiento. Pero también, y lo veremos en el análisis, el género fue un factor muy relevante a la hora de la reorganización de la domesticidad, de las tareas y de los espacios.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este sentido, nos proponemos aquí desplegar relatos que den cuenta, a la vez, de la diversidad de las experiencias que ocurrieron en la pandemia, en sus cambios permanentes y continuidades y, también, comprender los núcleos comunes que unen historias distintas, </w:t>
      </w:r>
      <w:sdt>
        <w:sdtPr>
          <w:tag w:val="goog_rdk_2"/>
          <w:id w:val="-522017996"/>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desiguales y diversas de personas que no se conocen entre sí ni comparten ningún espacio cotidiano.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Hogar, casa, núcleo, centro: todos, todo el tiempo en el mismo lugar</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abril de 2020 Santiago Canevaro y María Victoria Castilla publicaron un ensayo en la revista digital Anfibia titulado “Te prefiero fuera de foco. Lo público, la intimidad y la cuarentena” en el que abordaban, a menos de un mes de comenzado el confinamiento, algunas características nuevas que asumía el trabajo, los cuidados, las interacciones con colegas, amigos y familiares y se preguntaban allí por los alcances de la pandemia en el mediano plazo en caso de que se extendiera el confinamiento. La frontera entre lo público, lo privado y lo íntimo, ya tensionada por investigaciones y conceptualizaciones, se puso en primer plano como tema, como problema y como “normalidad”. Sibilia ya en 2008 afirmaba que con el advenimiento de las redes sociales “mostrar la vida privada” se había vuelto habitual y que el “show del yo” era uno de los factores comunes que tenía la construcción de las subjetividades contemporáneas. La autora recurre a un concepto muy claro que es el de diario éxtimo (la contracara del diario íntimo) en y desde el cual los sujetos sociales registran, seleccionan, muestran, exhiben y hacen circular imágenes y videos de sí a otros, para otros que pueden ser conocidos o desconocidos.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aislamiento puso en escena la cotidianidad frente a otros en forma de ruidos, interrupciones, </w:t>
      </w:r>
      <w:sdt>
        <w:sdtPr>
          <w:tag w:val="goog_rdk_3"/>
          <w:id w:val="-674649084"/>
        </w:sdtPr>
        <w:sdtContent>
          <w:r>
            <w:rPr>
              <w:rFonts w:cs="Times New Roman" w:ascii="Times New Roman" w:hAnsi="Times New Roman"/>
              <w:sz w:val="24"/>
              <w:szCs w:val="24"/>
            </w:rPr>
          </w:r>
          <w:r>
            <w:rPr>
              <w:rFonts w:cs="Times New Roman" w:ascii="Times New Roman" w:hAnsi="Times New Roman"/>
              <w:sz w:val="24"/>
              <w:szCs w:val="24"/>
            </w:rPr>
            <w:t xml:space="preserve">desempleo, </w:t>
          </w:r>
        </w:sdtContent>
      </w:sdt>
      <w:r>
        <w:rPr>
          <w:rFonts w:cs="Times New Roman" w:ascii="Times New Roman" w:hAnsi="Times New Roman"/>
          <w:sz w:val="24"/>
          <w:szCs w:val="24"/>
        </w:rPr>
        <w:t xml:space="preserve">fondos de videollamadas, posibilidades y limitaciones. Canevaro y Castilla (2020) afirman que las nociones de “adentro-afuera; privado-público; afecto-trabajo; amor-dinero se trastocaron”. Los espacios de trabajo, de ocio, de alimentación, de vínculos sexoafectivos y de cuidados se concentraron en un solo espacio, en un solo tiempo por un período extendido. Esto supuso una gran transformación de los hogares como “centros de operaciones” (Duek, 2020).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Desde los hogares se organizaban, elaboraban, ejecutaban y despachaban todo tipo de prácticas, textos, presentaciones, reflexiones, emociones, cuidados, límites y potencialidades que se emitían, como antenas reproductoras, hacia el exterior. Hay distintas dimensiones que retomaremos en relación con los hogares durante la pandemia: sus condiciones estructurales, las tareas de cuidado y el trabajo en el hogar en formato no presencial.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condiciones estructurales de calidad, espacio, metraje, espacios al aire libre y la vinculación con ese espacio (alquiler, préstamo, propio) fueron grandes modificadores de la experiencia de la pandemia y eso quedará claro en las historias que presentaremos a continuación. Almada </w:t>
      </w:r>
      <w:r>
        <w:rPr>
          <w:rFonts w:cs="Times New Roman" w:ascii="Times New Roman" w:hAnsi="Times New Roman"/>
          <w:i/>
          <w:sz w:val="24"/>
          <w:szCs w:val="24"/>
        </w:rPr>
        <w:t>et al.</w:t>
      </w:r>
      <w:r>
        <w:rPr>
          <w:rFonts w:cs="Times New Roman" w:ascii="Times New Roman" w:hAnsi="Times New Roman"/>
          <w:sz w:val="24"/>
          <w:szCs w:val="24"/>
        </w:rPr>
        <w:t xml:space="preserve"> (2023) trabajaron estas dimensiones en espacios precarios en Córdoba y mostraron de qué formas las limitaciones en las comodidades y el hacinamiento fueron cruciales a la hora de comprender las experiencias pandémicas de las mujeres entrevistadas en su trabajo de campo. Heredia (2022) relevó que en los espacios y áreas con mayor densidad poblacional y/o habitacional, los riesgos de circulación del virus eran mayores. No solo se trató de la convergencia de todas las actividades en una </w:t>
      </w:r>
      <w:sdt>
        <w:sdtPr>
          <w:tag w:val="goog_rdk_4"/>
          <w:id w:val="1871182508"/>
        </w:sdtPr>
        <w:sdtContent>
          <w:r>
            <w:rPr>
              <w:rFonts w:cs="Times New Roman" w:ascii="Times New Roman" w:hAnsi="Times New Roman"/>
              <w:sz w:val="24"/>
              <w:szCs w:val="24"/>
            </w:rPr>
          </w:r>
          <w:r>
            <w:rPr>
              <w:rFonts w:cs="Times New Roman" w:ascii="Times New Roman" w:hAnsi="Times New Roman"/>
              <w:sz w:val="24"/>
              <w:szCs w:val="24"/>
            </w:rPr>
            <w:t>«</w:t>
          </w:r>
        </w:sdtContent>
      </w:sdt>
      <w:r>
        <w:rPr>
          <w:rFonts w:cs="Times New Roman" w:ascii="Times New Roman" w:hAnsi="Times New Roman"/>
          <w:sz w:val="24"/>
          <w:szCs w:val="24"/>
        </w:rPr>
        <w:t>cueva aterciopelada</w:t>
      </w:r>
      <w:r>
        <w:rPr>
          <w:rFonts w:cs="Times New Roman" w:ascii="Times New Roman" w:hAnsi="Times New Roman"/>
          <w:sz w:val="24"/>
          <w:szCs w:val="24"/>
        </w:rPr>
        <w:t xml:space="preserve">» (un espacio cerrado, confortable y percibido como seguro) como retoma Gubern (1987) de Baudrillard, sino de comprender que si esos espacios no estaban lo suficientemente compuestos, seguros y limpios podían suponer un mayor riesgo de contagio para quienes allí habitaban.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Segura y Pinedo (2022) retoman a Harvey (1977) quien afirma que las ciudades son «un complejo sistema dinámico en el cual las formas espaciales y los procesos sociales se encuentran en continua interacción» (41). En esa línea, concluyen en la necesidad de pensar en la espacialidad, la temporalidad y la situacionalidad en el contexto de la pandemia «entendida como un proceso en el que se entrelazan múltiples agencias y distintas temporalidades que se despliegan en un escenario preexistente heterogéneo y desigual» (18). Los espacios, las formas posibles de habitarlos, la convivencia y la calidad de la vivienda modifican las experiencias individuales y colectivas.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A la importancia de la configuración de los espacios y la reproducción de desigualdades preexistente junto con la convergencia de las actividades y a las formas de habitar esos hogares durante el confinamiento, se suma una dimensión inevitable en la propuesta que realizamos en este capítulo: la distribución de tareas en el hogar. Arza (2020) sostiene que «cotidianamente, familias, estado, mercado y comunidad ofrecen en grados variables tres tipos de cuidado: cuidado directo, cuidado indirecto y supervisión» (48). El cuidado indirecto incluye las tareas domésticas asociadas a cubrir las necesidades de alimentación, abrigo e higiene de las personas. El cuidado directo es personal e involucra el contacto cara a cara entre quien cuida y quien es cuidado y la supervisión se relaciona con tareas más de monitoreo. Todos se concentraron primariamente en un hogar central y, en algunos casos, se extendió a hogares sobre los cuales algunos adultos proyectaban sus cuidados (familiares con algún factor de riesgo, adultos mayores, entre otros casos). Wainerman (2003) ya mencionaba que la inserción laboral de las mujeres se había desplegado sin una revisión de la división de tareas hacia dentro del hogar. Batthyany (2020) afirma que esas desigualdades previas se reprodujeron en la pandemia generando una sobrecarga en las mujeres que concentraron el cuidado de terceros menores y adultos mayores en una proporción casi total (Meneses, 2023 y Pereyra, </w:t>
      </w:r>
      <w:r>
        <w:rPr>
          <w:rFonts w:cs="Times New Roman" w:ascii="Times New Roman" w:hAnsi="Times New Roman"/>
          <w:i/>
          <w:sz w:val="24"/>
          <w:szCs w:val="24"/>
        </w:rPr>
        <w:t>el al.</w:t>
      </w:r>
      <w:r>
        <w:rPr>
          <w:rFonts w:cs="Times New Roman" w:ascii="Times New Roman" w:hAnsi="Times New Roman"/>
          <w:sz w:val="24"/>
          <w:szCs w:val="24"/>
        </w:rPr>
        <w:t xml:space="preserve">, 2023). Durante la pandemia las mujeres no esenciales concentraron en un solo espacio sus tareas de cuidado, laborales, de higiene, de alimentación y de gestión del afecto y de las emociones (Duek y Moguillansky, 2024).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último, si en los hogares la experiencia se vinculó con las condiciones de habitabilidad y con los cuidados, una pieza que falta para dar cuenta de la convergencia de todo en un espacio es el trabajo. Las entrevistadas, como mencionamos, trabajaban antes de la pandemia pero tuvieron que hacer adaptaciones directas e indirectas para poder sostener su labor cotidiana. Salvia y Zurita (2021) sostienen que la pandemia supuso un retroceso en materia de bienestar y, a la vez, un aumento de las desigualdades sociales. La pérdida o deterioro del empleo junto con la caída de ingresos laborales son las principales consecuencias directas de la pandemia asociadas, lógicamente, a problemáticas prexistentes en el país. Los segmentos más afectados por este deterioro son los trabajos informales y los no registrados que ya exhibían, según Jacovkis </w:t>
      </w:r>
      <w:r>
        <w:rPr>
          <w:rFonts w:cs="Times New Roman" w:ascii="Times New Roman" w:hAnsi="Times New Roman"/>
          <w:i/>
          <w:sz w:val="24"/>
          <w:szCs w:val="24"/>
        </w:rPr>
        <w:t>et al.</w:t>
      </w:r>
      <w:r>
        <w:rPr>
          <w:rFonts w:cs="Times New Roman" w:ascii="Times New Roman" w:hAnsi="Times New Roman"/>
          <w:sz w:val="24"/>
          <w:szCs w:val="24"/>
        </w:rPr>
        <w:t xml:space="preserve"> (2021), fuertes problemas de inserción socio-productiva.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Desde otro ángulo, más vinculado con la adaptación de los trabajos durante el aislamiento, el CIPPEC (2021) presenta un análisis en el que concluyen que la pandemia representó una oportunidad para acelerar la tendencia del mercado de trabajo a moverse a entornos más flexibles con el teletrabajo como uno de los ejes principales del cambio. Si bien no todos los trabajos pueden adaptarse a la virtualidad veremos cómo, en las historias que siguen, encontraremos formas e intentos de adaptación de las modalidades y contenidos de las tareas laborales desde el completo aislamiento. El informe sostiene que el 30% de la masa de trabajadores estaba, antes de la pandemia, en condiciones de trabajar remotamente. </w:t>
      </w:r>
      <w:sdt>
        <w:sdtPr>
          <w:tag w:val="goog_rdk_6"/>
          <w:id w:val="125578607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Tanto los informes citados que ven en los cambios laborales suscitados por la pandemia un aliciente a nuevas modalidades de trabajar como en los diagnósticos más estructurales sobre desigualdades, pobreza y mayor exclusión, lo que encontramos es que el mercado del trabajo sufrió cambios durante y por la pandemia y que los trabajadores también tuvieron un impacto fuerte no solo en las modalidades sino en los ingresos cuanti y cualitativamente.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Una historia, un sujeto: las experiencias de la pandemia en primera persona</w:t>
      </w:r>
    </w:p>
    <w:p>
      <w:pPr>
        <w:pStyle w:val="Normal"/>
        <w:spacing w:lineRule="auto" w:line="360"/>
        <w:ind w:firstLine="708"/>
        <w:jc w:val="both"/>
        <w:rPr>
          <w:rFonts w:ascii="Times New Roman" w:hAnsi="Times New Roman" w:cs="Times New Roman"/>
          <w:sz w:val="24"/>
          <w:szCs w:val="24"/>
        </w:rPr>
      </w:pPr>
      <w:r>
        <w:rPr>
          <w:rFonts w:cs="Times New Roman" w:ascii="Times New Roman" w:hAnsi="Times New Roman"/>
          <w:sz w:val="24"/>
          <w:szCs w:val="24"/>
        </w:rPr>
        <w:t>En los apartados que siguen presentaremos las tres historias de mujeres distintas que nos van a permitir reflexionar sobre la pandemia, el hogar, los cuidados y el trabajo desde diferentes experiencias, matices, posibilidades y limitaciones. Será a partir de ellas que pondremos en tensión la hipótesis planteada junto con algunos conceptos aquí volcados que retomaremos hacia el final del texto.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hanging="708" w:left="708"/>
        <w:rPr>
          <w:rFonts w:ascii="Times New Roman" w:hAnsi="Times New Roman" w:cs="Times New Roman"/>
          <w:bCs/>
          <w:i/>
          <w:i/>
          <w:iCs/>
          <w:sz w:val="24"/>
          <w:szCs w:val="24"/>
        </w:rPr>
      </w:pPr>
      <w:r>
        <w:rPr>
          <w:rFonts w:cs="Times New Roman" w:ascii="Times New Roman" w:hAnsi="Times New Roman"/>
          <w:bCs/>
          <w:i/>
          <w:iCs/>
          <w:sz w:val="24"/>
          <w:szCs w:val="24"/>
        </w:rPr>
        <w:t>Eva, el cuidado, la preocupación económica y el trabajo desde el living de su casa</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Una forma en la que la pandemia atravesó la vida y el trabajo en y desde el hogar se vincula con aquellas tareas que no podían virtualizarse total o parcialmente y con los espacios de encuentro social que no podían reemplazarse con una pantalla. Ese es el caso de Eva de 35 años, licenciada en Folclore con especialización en Tango y docente de nivel primario. Ella vive en el barrio de Villa Devoto con su esposo y tres hijos que en 2020 tenían 1, 3 y 5 años. El aislamiento impuesto por la pandemia interrumpió sus dos principales tareas laborales como profesora de tango y como organizadora de eventos. Ambas tareas culturales quedaron paralizadas debido al cierre de actividades presenciales, lo que afectó gravemente sus ingresos, ya que trabajaba de forma independiente sin un salario previsible mensual. La experiencia de Eva estuvo atravesada por posibilidades y limitaciones. Las posibilidades se encuentran en el aprovechamiento de la virtualidad para finalizar sus estudios, cursando las materias pendientes que tenía de la licenciatura en la Universidad Nacional de las Artes (UNA).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 xml:space="preserve">La UNA tiene una oferta horaria un poco limitada, entonces siempre es difícil para los estudiantes concluir y nosotros con nuestro trabajo que trabajamos mucho de noche también y la maternidad se ponía medio complejo y en pandemia tuve la oportunidad de hacer las que me habían quedado colgadas porque se daban de manera virtual y estaba el papá de los chicos acá para cuidarlos y podía disponer de ese tiempo (…) Me quedaban materias que se daban de manera virtual y que podía concluirlas.» </w:t>
      </w:r>
    </w:p>
    <w:p>
      <w:pPr>
        <w:pStyle w:val="Normal"/>
        <w:spacing w:lineRule="auto" w:line="36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Esta posibilidad solo se le dio por el aislamiento y por la limitación de sus principales tareas laborales que coincidían, muchas veces, con las del marido en el horario nocturno. Aclara, luego, que la calidad y la posibilidad de cursar se vinculaba con el entusiasmo de los docentes y que en muchos casos les daban guías y era como rendir libre las materias, pero de todos modos pudo terminar su carrera y capitalizar a ese respecto el tiempo interrumpido de lo que era su cotidianidad “normal”. Su casa fue, para ese segmento del día y del año de cursada, un espacio educativo para ella misma también.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Las limitaciones fueron centrales para la calidad de vida que pudieron tener en su casa con sus tres hijos y se relacionaron con la imposibilidad de generar ingresos y, a la vez con la multiplicación de las tareas de cuidado hacia dentro del hogar. Eva resume con mucha precisión su situación laboral al comienzo y en el desarrollo de la pandemia: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b/>
          <w:color w:val="000000"/>
        </w:rPr>
      </w:pPr>
      <w:r>
        <w:rPr>
          <w:rFonts w:cs="Times New Roman" w:ascii="Times New Roman" w:hAnsi="Times New Roman"/>
        </w:rPr>
        <w:t>«</w:t>
      </w:r>
      <w:r>
        <w:rPr>
          <w:rFonts w:cs="Times New Roman" w:ascii="Times New Roman" w:hAnsi="Times New Roman"/>
          <w:color w:val="000000"/>
        </w:rPr>
        <w:t xml:space="preserve">Yo soy profe de tango y organizamos eventos culturales vinculados al tango. </w:t>
      </w:r>
      <w:r>
        <w:rPr>
          <w:rFonts w:cs="Times New Roman" w:ascii="Times New Roman" w:hAnsi="Times New Roman"/>
        </w:rPr>
        <w:t>P</w:t>
      </w:r>
      <w:r>
        <w:rPr>
          <w:rFonts w:cs="Times New Roman" w:ascii="Times New Roman" w:hAnsi="Times New Roman"/>
          <w:color w:val="000000"/>
        </w:rPr>
        <w:t>revio a la pandemia, dábamos varias clases semanales, grupales y particulares bueno, por supuesto que el tango es una actividad que tiene mucho, mucha exposición, digamos cuerpo a cuerpo y organizábamos bailes de tango también y por supuesto con la pandemia todo eso hubo que cerrarlo. Primero creímos que eran 15 días y aprovechamos para pintar un par de paredes de la casa (se ríe) pero después se fue alargando y empezamos a reconvertirlo como, como podíamos, de manera virtual, entendiendo que, que no tiene nada que ver con nuestro trabajo, digamos, nuestro trabajo es puramente social y de encuentro presencial.</w:t>
      </w:r>
      <w:r>
        <w:rPr>
          <w:rFonts w:cs="Times New Roman" w:ascii="Times New Roman" w:hAnsi="Times New Roman"/>
          <w:b/>
          <w:color w:val="000000"/>
        </w:rPr>
        <w:t xml:space="preserve"> </w:t>
      </w:r>
      <w:r>
        <w:rPr>
          <w:rFonts w:cs="Times New Roman" w:ascii="Times New Roman" w:hAnsi="Times New Roman"/>
          <w:color w:val="000000"/>
        </w:rPr>
        <w:t>Y empezamos a armar como contenido para enviar y a dar clases por Zoom sobre todo para nuestro grupo de alumnos preexistente y a manera voluntaria en el pago».</w:t>
      </w:r>
      <w:r>
        <w:rPr>
          <w:rFonts w:cs="Times New Roman" w:ascii="Times New Roman" w:hAnsi="Times New Roman"/>
          <w:b/>
          <w:color w:val="000000"/>
        </w:rPr>
        <w:t xml:space="preserve"> </w:t>
      </w:r>
    </w:p>
    <w:p>
      <w:pPr>
        <w:pStyle w:val="Normal"/>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El trabajo de Eva tenía un doble agravante en el contexto de la pandemia: el contacto físico del tango y el inevitable cuerpo a cuerpo que supone su práctica y la inexistencia de ingresos fijos que permitan el sostenimiento mínimo de las necesidades familiares básicas. Es por eso que las limitaciones fueron una parte muy relevante de la experiencia subjetiva de la pandemia para ella dado que, más allá de algunos subsidios mínimos que tenían para el sostenimiento de la artística de la milonga, sus ingresos eran directamente dependientes de su tarea. Más allá de que intentaron adaptar sus propias clases de tango y generar contenido, las limitaciones de la no presencialidad se hicieron evidentes y no permitieron construir esos videos o intercambios mediante plataformas digitales en un ingreso sustentable familiar. Tanto ella como su marido comenzaron emprendimientos: ella uno textil con amigas y él una vinoteca para intentar mejorar su situación económica. </w:t>
      </w:r>
    </w:p>
    <w:p>
      <w:pPr>
        <w:pStyle w:val="Normal"/>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Pero las limitaciones no eran solamente laborales y de ingresos económicos sino que se les sumaba una dimensión: la escolaridad no presencial de sus tres hijos y su constante necesidad de atención, cuidado, entretenimiento y atención. En el comienzo del aislamiento sus hijos no salieron a ningún lado y eso supuso, para ella, la necesidad constante de presentarles actividades y cosas para que «el tiempo pase». En esa búsqueda, Eva tuvo una convicción y una necesidad. La convicción de que la actividad física era fundamental para niños pequeños y la necesidad de que realicen actividades, que se muevan y que se cansen. La dificultad adicional con la que se encontró fue que no tenían espacio exterior para realizarla en su hogar porque no tenían patio, jardín ni balcón. Entonces, movió algunos muebles y el living de la casa se convirtió en un espacio de movimiento: </w:t>
      </w:r>
    </w:p>
    <w:p>
      <w:pPr>
        <w:pStyle w:val="Normal"/>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Armamos circuitos deportivos (…) a los tres a los cuatro años es muy importante moverte, correr, jugar, saltar y acá hay un living de 4x4 para eso, entonces les armaba como circuitos de saltar hasta acá, correr por acá, hacer equilibrio por acá, para que también descargar</w:t>
      </w:r>
      <w:r>
        <w:rPr>
          <w:rFonts w:cs="Times New Roman" w:ascii="Times New Roman" w:hAnsi="Times New Roman"/>
        </w:rPr>
        <w:t>a</w:t>
      </w:r>
      <w:r>
        <w:rPr>
          <w:rFonts w:cs="Times New Roman" w:ascii="Times New Roman" w:hAnsi="Times New Roman"/>
          <w:color w:val="000000"/>
        </w:rPr>
        <w:t xml:space="preserve">n un poco de energías». </w:t>
      </w:r>
    </w:p>
    <w:p>
      <w:pPr>
        <w:pStyle w:val="Normal"/>
        <w:spacing w:lineRule="auto" w:line="360"/>
        <w:rPr>
          <w:rFonts w:ascii="Times New Roman" w:hAnsi="Times New Roman" w:cs="Times New Roman"/>
          <w:color w:val="000000"/>
        </w:rPr>
      </w:pPr>
      <w:r>
        <w:rPr>
          <w:rFonts w:cs="Times New Roman" w:ascii="Times New Roman" w:hAnsi="Times New Roman"/>
          <w:color w:val="000000"/>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El living como espacio de despliegue deportivo se sumó al living como espacio de grabación de clases de tango. El trabajo y el cuidado confluían en un solo lugar en donde las demandas y las necesidades se multiplicaban exponencialmente. Eva recuerda esos tiempos de demanda: </w:t>
      </w:r>
    </w:p>
    <w:p>
      <w:pPr>
        <w:pStyle w:val="Normal"/>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 xml:space="preserve">Desapareció el espacio del colegio (…) en la demanda, en no poder derivar nada (…) Había que hacer como un gran esfuerzo para que no estén los nenes ahí dando vueltas interrumpiendo la clase (..) a la bebé no la dejábamos dormir en todo el día para poder dormirla en ese momento, mantenerla…. cualquier cosa que uno quisiera hacer para generar ingresos se volvía casi imposible por esto de no poder delegar, que nadie puede ayudarte con los chicos era muy difícil». </w:t>
      </w:r>
    </w:p>
    <w:p>
      <w:pPr>
        <w:pStyle w:val="Normal"/>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No solamente el espacio doméstico se adaptó a las nuevas demandas del aislamiento, sino que los horarios de sueño de la hija más chica se tuvieron que adaptar a las necesidades de los adultos respecto de sus clases virtuales. </w:t>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El trabajo de Eva, tal como ella lo define, incluye también, el cuidado mayoritario de sus hijos. La distribución inequitativa en hogares de las tareas de cuidado de niños y niñas durante el aislamiento no fue una característica de su hogar, sino que fue un factor común en todo el mundo y en todos los niveles socioeconómicos. Esto incluía también el cuidado de adultos mayores que, en el caso de Eva supuso ocuparse de su abuela a la que le llevaba la jubilación, le pagaba las cuentas y le hacía muchos de los trámites indispensables para la supervivencia en aislamiento. </w:t>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Las tareas de cuidado que Eva refiere como «trabajo» se completan con una sensación de disconformidad respecto de la escuela a la que concurrían sus hijos y a las pocas tareas y conectividad que les dieron en el primer semestre. La escuela era pública y las actividades, según ella, se organizaban en función de la voluntad de cada docente y de las ganas de cada uno. </w:t>
      </w:r>
      <w:sdt>
        <w:sdtPr>
          <w:tag w:val="goog_rdk_8"/>
          <w:id w:val="-904291469"/>
        </w:sdtPr>
        <w:sdtContent>
          <w:r>
            <w:rPr>
              <w:rFonts w:cs="Times New Roman" w:ascii="Times New Roman" w:hAnsi="Times New Roman"/>
              <w:color w:val="000000"/>
              <w:sz w:val="24"/>
              <w:szCs w:val="24"/>
            </w:rPr>
          </w:r>
          <w:r>
            <w:rPr>
              <w:rFonts w:cs="Times New Roman" w:ascii="Times New Roman" w:hAnsi="Times New Roman"/>
              <w:color w:val="000000"/>
              <w:sz w:val="24"/>
              <w:szCs w:val="24"/>
            </w:rPr>
          </w:r>
        </w:sdtContent>
      </w:sdt>
      <w:r>
        <w:rPr>
          <w:rFonts w:cs="Times New Roman" w:ascii="Times New Roman" w:hAnsi="Times New Roman"/>
          <w:color w:val="000000"/>
          <w:sz w:val="24"/>
          <w:szCs w:val="24"/>
        </w:rPr>
        <w:t>Eso fue una demanda mayor hacia las familias en el seguimiento o directamente en la propuesta de cosas para hacer cuando no había nada pendiente de la escuela.</w:t>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Al momento de pensar en un balance sobre su experiencia de la pandemia, las transformaciones de su casa para adaptarse a la convivencia de los cinco todo el día, todos los días sumado al trabajo que pudieron hacer, Eva afirma que lo que más recuerda y tiene como huella es:</w:t>
      </w:r>
    </w:p>
    <w:p>
      <w:pPr>
        <w:pStyle w:val="Normal"/>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left="567" w:right="567"/>
        <w:jc w:val="both"/>
        <w:rPr>
          <w:rFonts w:ascii="Times New Roman" w:hAnsi="Times New Roman" w:cs="Times New Roman"/>
          <w:color w:val="000000"/>
        </w:rPr>
      </w:pPr>
      <w:r>
        <w:rPr>
          <w:rFonts w:cs="Times New Roman" w:ascii="Times New Roman" w:hAnsi="Times New Roman"/>
        </w:rPr>
        <w:t>«</w:t>
      </w:r>
      <w:r>
        <w:rPr>
          <w:rFonts w:cs="Times New Roman" w:ascii="Times New Roman" w:hAnsi="Times New Roman"/>
          <w:color w:val="000000"/>
        </w:rPr>
        <w:t xml:space="preserve">la situación más que nada económica, la verdad es que no hubo otra situación que empeorara acá… la vida siguió con un ritmo muy intenso. Nuestros hijos son muy pequeños, entonces (…) no dramatizando la situación todo fluyó en ese sentido». </w:t>
      </w:r>
    </w:p>
    <w:p>
      <w:pPr>
        <w:pStyle w:val="Normal"/>
        <w:spacing w:lineRule="auto" w:line="36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ind w:firstLine="567"/>
        <w:jc w:val="both"/>
        <w:rPr>
          <w:rFonts w:ascii="Times New Roman" w:hAnsi="Times New Roman" w:cs="Times New Roman"/>
          <w:color w:val="000000"/>
          <w:sz w:val="24"/>
          <w:szCs w:val="24"/>
        </w:rPr>
      </w:pPr>
      <w:r>
        <w:rPr>
          <w:rFonts w:cs="Times New Roman" w:ascii="Times New Roman" w:hAnsi="Times New Roman"/>
          <w:color w:val="000000"/>
          <w:sz w:val="24"/>
          <w:szCs w:val="24"/>
        </w:rPr>
        <w:t>La preocupación económica y las huellas que dejó en la post pandemia para la familia no fueron menores. Lo que rescata ella de su propia experiencia y de su recuerdo es que pudieron llevar adelante la vida cotidiana con sus tres hijos pequeños intentando ordenar las prioridades, los horarios, las tareas y las necesidades de entretenimiento que se tenían que combinar con los tiempos disponibles y con las nuevas necesidades laborales de los adultos a cargo.</w:t>
      </w:r>
    </w:p>
    <w:p>
      <w:pPr>
        <w:pStyle w:val="Normal"/>
        <w:spacing w:lineRule="auto" w:line="360"/>
        <w:ind w:firstLine="720"/>
        <w:jc w:val="both"/>
        <w:rPr>
          <w:rFonts w:ascii="Times New Roman" w:hAnsi="Times New Roman" w:cs="Times New Roman"/>
          <w:color w:val="000000"/>
          <w:sz w:val="24"/>
          <w:szCs w:val="24"/>
        </w:rPr>
      </w:pPr>
      <w:r>
        <w:rPr>
          <w:rFonts w:cs="Times New Roman" w:ascii="Times New Roman" w:hAnsi="Times New Roman"/>
          <w:color w:val="000000"/>
          <w:sz w:val="24"/>
          <w:szCs w:val="24"/>
        </w:rPr>
        <w:t>Los tiempos, los espacios, las demandas, la delegación y la falta de ayuda transformaron ese hogar dando lugar a una nueva forma de organizar la cotidianidad. Para Eva y su familia la pandemia fue un aprendizaje sobre adaptarse, emprender, seguir adelante pero, también, sobre cómo sostenerse económicamente en medio de una interrupción sin previsiones de todos sus ingresos y certezas como artistas y docentes independientes.</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 xml:space="preserve">3.2 Sabrina y el aprendizaje de plataformas para multiplicar el </w:t>
      </w:r>
      <w:sdt>
        <w:sdtPr>
          <w:tag w:val="goog_rdk_10"/>
          <w:id w:val="680556200"/>
        </w:sdtPr>
        <w:sdtContent>
          <w:r>
            <w:rPr>
              <w:rFonts w:cs="Times New Roman" w:ascii="Times New Roman" w:hAnsi="Times New Roman"/>
              <w:b/>
              <w:sz w:val="24"/>
              <w:szCs w:val="24"/>
            </w:rPr>
          </w:r>
          <w:r>
            <w:rPr>
              <w:rFonts w:cs="Times New Roman" w:ascii="Times New Roman" w:hAnsi="Times New Roman"/>
              <w:b/>
              <w:sz w:val="24"/>
              <w:szCs w:val="24"/>
            </w:rPr>
          </w:r>
        </w:sdtContent>
      </w:sdt>
      <w:r>
        <w:rPr>
          <w:rFonts w:cs="Times New Roman" w:ascii="Times New Roman" w:hAnsi="Times New Roman"/>
          <w:b/>
          <w:sz w:val="24"/>
          <w:szCs w:val="24"/>
        </w:rPr>
        <w:t>trabajo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caso de Sabrina permite ver de qué forma el espacio doméstico se adaptó, junto con modificaciones en su tarea laboral, para desarrollar al máximo la potencialidad de su cuerpo como herramienta de trabajo. Sabrina, de 34 años, vive con su pareja y su hija de cuatro años en una casa de material construida arriba de la de sus suegros en la villa 21 de Barracas. Es profesora de acrobacias en tela, entrenamiento funcional y yoga y, antes de la pandemia, daba clases de forma presencial en centros culturales. Su pareja trabajaba fuera de su casa, como esencial y en relación de dependencia, quince días corridos y tenía otros quince sin trabajar. Eso supuso que la mitad del mes los cuidados de su hija los podían distribuir pero la otra mitad le exigía a Sabrina combinar su trabajo con sus tareas de madre y cuidadora en solitario.</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 llegada del aislamiento obligatorio impidió que pudiera desplazarse a dar sus clases y tuvo que adaptarse rápidamente. Ella no estaba familiarizada con las tecnologías digitales, apenas usaba el teléfono para sus contactos cotidianos. Durante </w:t>
      </w:r>
      <w:sdt>
        <w:sdtPr>
          <w:tag w:val="goog_rdk_12"/>
          <w:id w:val="-1340849740"/>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la pandemia ella tomó la decisión, basada en su necesidad económica, de encarar un aprendizaje veloz y una adaptación de sus clases al formato virtual para poder transformarse en un contexto inesperado y excepcional:</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sz w:val="24"/>
          <w:szCs w:val="24"/>
        </w:rPr>
      </w:pPr>
      <w:r>
        <w:rPr>
          <w:rFonts w:cs="Times New Roman" w:ascii="Times New Roman" w:hAnsi="Times New Roman"/>
        </w:rPr>
        <w:t>«</w:t>
      </w:r>
      <w:r>
        <w:rPr>
          <w:rFonts w:cs="Times New Roman" w:ascii="Times New Roman" w:hAnsi="Times New Roman"/>
          <w:sz w:val="24"/>
          <w:szCs w:val="24"/>
        </w:rPr>
        <w:t>La verdad es que no quería saber nada con lo virtual de hecho usaba muy poco el teléfono y en ese momento en donde no se pudo continuar con las clases algo tuve que hacer y pasé estas clases que eran de acrobacia aéreas en tela a darlas por Zoom. Era un entrenamiento por lo menos para no perder el entrenamiento físico claro y además después surgió hasta dar clases de tela online en el país y fuera del país (…) Al principio solamente utilizaba WhatsApp que se podía hasta ocho personas, pero esto fue funcionando bastante bien, por suerte, y ya eran más de ocho personas las que querían tomar la clase y tuve que meterme en Zoom, que yo no quería saber nada… para mí era todo re difícil, pero bueno, fui investigando sola por mi cuenta y después fui comprando soportes para el teléfono, que la luz y de a poquito fui como mejorando, todo eso era todo un mundo nuevo para mí».</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Del desconocimiento Sabrina tuvo que pasar a la integración de las tecnologías digitales y de sus accesorios para poder trabajar y seguir adelante. Reconoce que fue difícil para ella entender cómo funcionaba Zoom pero que logró familiarizarse y que no necesitó pagar la licencia dado que ya organizaba sus clases en dos bloques de 40 minutos que era el tope de tiempo gratuito que Zoom brindaba para cada link.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«Al principio las empecé a dar en un dormitorio que está relativamente vacío, pero había muy poca luz, era incómodo para los movimientos en la clase y demás y me vine para la parte del living, donde fuimos como desplazando cosas para que quede ese espacio ya fijo para dar las clases, ya es mi espacio de trabajo».</w:t>
      </w:r>
    </w:p>
    <w:p>
      <w:pPr>
        <w:pStyle w:val="Normal"/>
        <w:spacing w:lineRule="auto" w:line="360"/>
        <w:ind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La casa se reacomodó para que las clases entraran en una nueva definición del espacio, del tiempo y de las interacciones necesarias con la luz, los desplazamientos, las cámaras y la potencialidad de generar ingresos que tenían esas clases para ese hogar. Respecto del contenido de las clases también tuvo que hacer una adaptación considerando que telas no es algo que todas las personas tengan colgadas de manera segura y funcional en sus casas: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«Yo tengo una estructura en mi casa, por suerte que usaba antes de modo entrenamiento, pero bueno, entrando a este mundo de las redes, vi que muchas personas tenían estas estructuras también en sus casas y bueno y se podía compartir información de ese modo, así que se pudo se pudo continuar (…) En un momento medio que perdí, o sea, no es que perdí, sino que no llegaba a lo mismo que eran las clases presenciales. Pero a medida que fue pasando, fue como mejorando un poquito más… de hecho hoy en día sigo, no dejé estas clases, o sea me sirven».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Es interesante la progresión de la experiencia de Sabrina: no solo no sabía usar la tecnología para trabajar y aprendió sino que el trabajo durante la pandemia le permitió extender los espacios de dictado de clases hacia la virtualidad que mantiene, incluso, luego del final del aislamiento. La forma en que dictaba las clases, las adaptaciones del espacio de su casa, de la duración y de la luz la aprendió mirando redes sociales de otras personas que hacían lo mismo que ella. Para Sabrina, las redes y los tutoriales fueron las fuentes con las cuales pudo construir, junto con sus saberes, una forma de trabajar que excedió con creces la pandemia como situación de excepción. Ahora bien, es importante no invisibilizar que no fue una ecuación favorable siempre la de su trabajo sino que hubo un momento en el que pudo empezar a «empatar» lo que ganaba antes y, luego, a superarlo.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Más allá del acondicionamiento del espacio y de los accesorios, tuvo que tomar decisiones de equipamiento que suponían un desembolso más grande que las otras compras que había realizado. La necesidad apareció </w:t>
      </w:r>
      <w:r>
        <w:rPr>
          <w:rFonts w:cs="Times New Roman" w:ascii="Times New Roman" w:hAnsi="Times New Roman"/>
          <w:i/>
          <w:sz w:val="24"/>
          <w:szCs w:val="24"/>
        </w:rPr>
        <w:t>mientras</w:t>
      </w:r>
      <w:r>
        <w:rPr>
          <w:rFonts w:cs="Times New Roman" w:ascii="Times New Roman" w:hAnsi="Times New Roman"/>
          <w:sz w:val="24"/>
          <w:szCs w:val="24"/>
        </w:rPr>
        <w:t xml:space="preserve"> trabajaba: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«Desde el celular no podía grabar las clases y también tenía personas interesadas en tomar las clases, no en el momento que yo daba, sino en otro momento, por eso todo fue llevando una cosa a la otra, entonces dije “Bueno, tengo que grabar las clases. Necesito espacio” y eso me llevó a poder comprar la computadora».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Cabe mencionar que la familia de Sabrina cobró dos cuotas del IFE (ingreso familiar de emergencia) al comienzo, pero se negó a recibir bolsones de comida que hubiera podido retirar para que queden para otras personas. Su situación habitacional era sólida, porque no pagaban alquiler y tenían una casa cómoda pero su situación económica se tornó compleja al comienzo de la pandemia. Meses después pudo sostenerse económicamente con las clases en la virtualidad.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Los aprendizajes fueron muchos y estuvieron vinculados con saberes previos que ella poseía de su formación, con las herramientas disponibles de conexión y wifi desde el primer momento, con el espacio disponible en su hogar para readecuar la distribución en pos de una mejora para el dictado y con una posibilidad económica de adquisición de accesorios y dispositivos que cambió completamente la experiencia de la pandemia y la posterioridad en lo que refiere a los nuevos conocimientos adquiridos y a las potencialidades laborales que estos le dieron. El arco de la experiencia de Sabrina es amplio: empieza con necesidades y termina con formación, conocimientos y nuevas salidas laborales. </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En el momento más estricto del aislamiento muchos de sus compañeros y colegas que eran, también, independientes, pasaron situaciones de muchas carencias y dificultades y, al saberlo, armaron un grupo en el que se juntaban alimentos y se hacían reuniones para ver qué artistas necesitaban ayuda y la repartían entre muchos. Con distintos puntos de distribución en zona sur, las donaciones que juntaban se distribuían inmediatamente. Esta situación fue, para Sabrina, una forma de valorar aún más lo que había conseguido con sus clases y con la adaptación en el hogar de su trabajo. </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bookmarkStart w:id="0" w:name="_heading=h.gjdgxs"/>
      <w:bookmarkStart w:id="1" w:name="_heading=h.gjdgxs"/>
      <w:bookmarkEnd w:id="1"/>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3.3 Helena, entre la maternidad sin respiro y la búsqueda de espacios propios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caso de Helena plantea una reorganización del hogar, de la vida escolar y del trabajo con una particularidad que no tenían los otros casos: ella está separada del padre de sus tres hijos de 10, 9 y 7 años. Con 42 años, el aislamiento le exigió una reevaluación de los tiempos, espacios, vínculos y posibilidades dentro y fuera de su hogar en relación con la presencia y ausencia de sus hijos en tiempos de cuidado compartido.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Helena no tuvo preocupaciones económicas porque su trabajo se mantuvo estable a nivel salarial a lo largo de la pandemia. Esto intervino de manera crucial en su experiencia y en las herramientas con las que contó para adaptarse a la nueva normalidad que no incluía niñeras, escuela ni terapias para uno de sus hijos diagnosticado dentro del espectro autista. Pero la sobrecarga de cuidados, tareas, la reorganización de toda la vida cotidiana y de las propias formas en las que ella podía (o no) desarrollar su trabajo fueron elementos que, a la hora de recordar la experiencia, tuvieron mucho peso en la reflexión sobre el balance entre la vida laboral, la familiar y, también, la sexoafectiva como mujer recientemente separada.</w:t>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Hay muchos elementos interesantes del relato de Helena. El primero de ellos tiene que ver con su trabajo que ya era completamente remoto al comienzo de la pandemia. Desde 2015 trabaja como periodista </w:t>
      </w:r>
      <w:r>
        <w:rPr>
          <w:rFonts w:cs="Times New Roman" w:ascii="Times New Roman" w:hAnsi="Times New Roman"/>
          <w:i/>
          <w:sz w:val="24"/>
          <w:szCs w:val="24"/>
        </w:rPr>
        <w:t>freelance</w:t>
      </w:r>
      <w:r>
        <w:rPr>
          <w:rFonts w:cs="Times New Roman" w:ascii="Times New Roman" w:hAnsi="Times New Roman"/>
          <w:sz w:val="24"/>
          <w:szCs w:val="24"/>
        </w:rPr>
        <w:t xml:space="preserve"> [independiente respecto de la presencialidad, pero con un estipendio fijo] para una agencia internacional con sede en Miami. Si bien pareciera que ella ya estaba habituada a esa modalidad, su sensación al respecto se vinculó más con las rutinas desarmadas y con los apoyos: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«Sí, yo básicamente todo igual mi trabajo (…) lo que pasa es que ahí fue un recontra estrés porque cuando me llegaba algo de trabajo yo siempre me iba a trabajar a un bar, me iba varias horas con la computadora a un bar y trabajaba desde ahí. Mis hijos se quedaban con la niñera en casa y de repente con la pandemia no tenía niñera (…) Durante muchos meses fue así y estaba con los niños en casa, entonces fue como bastante caótico, porque trabajé en casa y tenía que hacer entrevistas y hacía cosas que no sé o sea hoy las miro yo no sé ni cómo sobreviví y cómo entrevistaba con el despiole de los niños y eso». </w:t>
      </w:r>
    </w:p>
    <w:p>
      <w:pPr>
        <w:pStyle w:val="Normal"/>
        <w:spacing w:lineRule="auto" w:line="360"/>
        <w:ind w:righ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right="140"/>
        <w:jc w:val="both"/>
        <w:rPr>
          <w:rFonts w:ascii="Times New Roman" w:hAnsi="Times New Roman" w:cs="Times New Roman"/>
          <w:sz w:val="24"/>
          <w:szCs w:val="24"/>
        </w:rPr>
      </w:pPr>
      <w:r>
        <w:rPr>
          <w:rFonts w:cs="Times New Roman" w:ascii="Times New Roman" w:hAnsi="Times New Roman"/>
          <w:sz w:val="24"/>
          <w:szCs w:val="24"/>
        </w:rPr>
        <w:t xml:space="preserve">En otras experiencias de pandemia vimos adaptaciones del trabajo al aislamiento y a la imposibilidad de acudir presencialmente a oficinas y espacios laborales. Aquí, el caso es distinto porque el tipo de trabajo se mantuvo en cuanto a formato, pero la </w:t>
      </w:r>
      <w:sdt>
        <w:sdtPr>
          <w:tag w:val="goog_rdk_14"/>
          <w:id w:val="2046172275"/>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manera que tenía Helena de realizarlo implicaba irse a un bar sola, sin sus hijos, que quedaban al cuidado de una niñera mientras ella realizaba entrevistas y desplegaba sus tareas aisladamente. La pandemia le impidió sostener ese aislamiento personal orientado al trabajo y comprimió la vida familiar en su casa, todos juntos, todo el tiempo. Sin escuela, sin cuidadores habilitados y sin más herramientas que las que ya tenía. Al comienzo del aislamiento, recuerda que el volumen de trabajo bajó porque la agencia se vinculaba con el marketing y la comunicación y los primeros meses la cantidad de clientes con los que trabajaban bajó o se puso en suspenso. En ese sentido, recuerda que pudo compatibilizar mejor porque la demanda laboral no era la misma que antes del encierro. Ahora bien, este descenso de carga de trabajo supuso, por dos meses, la reducción a la mitad de sus ingresos. Para Helena eso no fue un problema porque duró pocos meses y era razonable la medida en relación con el contexto puntual de comienzo de la pandemia. Luego, normalizado el ingreso, también volvió a escalar la cantidad de tareas y de entrevistas que tenía que hacer.</w:t>
      </w:r>
    </w:p>
    <w:p>
      <w:pPr>
        <w:pStyle w:val="Normal"/>
        <w:spacing w:lineRule="auto" w:line="360"/>
        <w:ind w:firstLine="567" w:right="140"/>
        <w:jc w:val="both"/>
        <w:rPr>
          <w:rFonts w:ascii="Times New Roman" w:hAnsi="Times New Roman" w:cs="Times New Roman"/>
          <w:sz w:val="24"/>
          <w:szCs w:val="24"/>
        </w:rPr>
      </w:pPr>
      <w:r>
        <w:rPr>
          <w:rFonts w:cs="Times New Roman" w:ascii="Times New Roman" w:hAnsi="Times New Roman"/>
          <w:sz w:val="24"/>
          <w:szCs w:val="24"/>
        </w:rPr>
        <w:t>Junto con lo laboral, la organización familiar fue otro desafío: interactuar intensivamente con el padre de sus hijos respecto de la logística, las compras y las asistencias de uno a otro mientras estaban con los chicos:</w:t>
      </w:r>
    </w:p>
    <w:p>
      <w:pPr>
        <w:pStyle w:val="Normal"/>
        <w:spacing w:lineRule="auto" w:line="360"/>
        <w:ind w:right="1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«Establecimos creo que era como que estuvieran una semana entera con cada uno (el papá y yo) para que no tuvieran que salir tanto en ese momento de cuarentena muy estricta, que ni siquiera estaba del todo claro qué pasaba con las parejas separadas. Entonces definimos eso de toda una semana con uno y después pasar al otro, como que modificamos el tema de los horarios. Hasta ese entonces era un día cada uno con cada padre. Los nenes tenían sus rutinas, iban a la mañana al colegio y yo ahí aprovechaba a trabajar (…) La pandemia me modificó mucho la logística porque era como que no podíamos salir con los chicos, entonces teníamos que coordinar con el papá de los chicos para que el que estaba solo hacía las compras y le traía el otro, (…) como que de repente tuve que interactuar mucho más con el papá de los chicos porque había que coordinar todo». </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Acá aparecen muchas dimensiones relevantes para analizar: lo confuso que fue al comienzo el margen de maniobra de las parejas separadas con hijos por poca o nula claridad de la normativa, la imposición del aumento de comunicación por lo excepcional de la situación y por el quiebre de las rutinas previamente establecidas de común acuerdo y por la desaparición de intermediarios de cuidado. Todo eso, siguiendo el relato de Helena, amortiguaba y, a la vez, limitaba la necesidad de comunicación con el padre de sus hijos. Ella identifica que, cuando sus hijos no estaban, aprovechaba muy intensivamente las horas para trabajar, para hacer entrevistas y para escribir sin interrupciones ni combinaciones de tareas domésticas. Al momento de hacer un balance sobre esos momentos con sus hijos recuerda que:</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 xml:space="preserve">«Eso fue como un cambio fuerte, digamos y estar como encerrada todo el tiempo y después el no tener un respiro de la presencia de los hijos. Eso fue como no sé… las 24 horas todo el tiempo, no tener como ningún respiro, la sensación de no tener ningún espacio como de soledad y… después eso que trabajar me estresó más. Me estresé un montón más, o sea, fue un estrés muy grande, cuando me entraba trabajo a llevarlo adelante».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No tener privacidad, no tener tiempo sola, no tener respiro: formas distintas de dar cuenta cómo su vida había cambiado. Helena no mencionó nada sobre cambios en el hogar, en sus espacios ni en su distribución porque no tuvo que realizar ajustes a lo que ya tenía. Pero el hecho excepcional de haber tenido que maternar veinticuatro horas sin pausa fue estresante y angustiante en su experiencia de la pandemia.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diferencias en torno de la escolaridad no presencial con el padre de sus hijos se sumaron a su estrés: para el padre «no pasaba nada si perdían un año», para ella, había que ocuparse de las tareas de la escuela. De todo se ocupó ella sola. Al padre de los chicos le pedía, a lo sumo, algunas impresiones que él podía hacer en su trabajo. Nada más que eso. Al comienzo, ella se ocupaba de sus tres hijos y sus tareas escolares a la vez. Se dio cuenta de que no funcionaba ese método y lo cambió: pasó a ocuparse de un hijo por vez y, así, pudo concentrarse mejor y no sobrecargarse ni estresarse tanto. La búsqueda de regulaciones y mejores formas de llevar adelante las exigencias de su maternidad durante el aislamiento ocupan gran parte de las reflexiones de Helena en su entrevista. Pero hay otra dimensión, relacionada con sus vínculos sexoafectivos que se puso en escena: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«Yo me separé en el 2019 en mayo, o sea un año después viene la pandemia, y bueno viste que la sexualidad también un poco se suspendió con la pandemia (…) En el 2021 que me hice las plataformas de tipo Happn o de citas como que de algún modo ahí tuve la sensación de que retomé la vida sexual como activa digamos que durante la pandemia básicamente nula durante el primer año».</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El aislamiento tuvo esta dimensión agregada para quienes buscaban contactarse con personas con quien pasar momentos, mantener relaciones sexuales dentro y fuera de vínculos afectivos y las aplicaciones fueron grandes aliadas de muchas personas que desde allí intentaron «matchear» apretando un botón que indicaba que algo de ese perfil era llamativo y/o deseable. Si bien Helena no se explayó mucho podemos armar un breve esquema en función de sus narraciones que se compone de la convivencia con tres niños semana de por medio con una sobrecarga de tareas de cuidado fuerte, de su trabajo que intentaba concentrarlo cuando los hijos no estaban y de la búsqueda de gratificaciones personales y de nuevos horizontes vinculares luego de su separación. En este entramado aparece una de las grandes alegrías que la pandemia, como excepción, le permitió disfrutar: pudo terminar de cursar la facultad. </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left="567" w:right="567"/>
        <w:jc w:val="both"/>
        <w:rPr>
          <w:rFonts w:ascii="Times New Roman" w:hAnsi="Times New Roman" w:cs="Times New Roman"/>
        </w:rPr>
      </w:pPr>
      <w:r>
        <w:rPr>
          <w:rFonts w:cs="Times New Roman" w:ascii="Times New Roman" w:hAnsi="Times New Roman"/>
        </w:rPr>
        <w:t>«Lo que me cambió un montón es que pude aprovechar a estudiar el profesorado de comunicación, terminarlo y me recibí ahí en pandemia (…) en un momento también quise retomar la tesis, como que la tesis de la licenciatura, en comunicación que la tengo pendiente como que como que siento que volví como a engancharme con el leer, el aprender y el estudiar. En eso me cambió un montón».</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La posibilidad de estudiar remotamente le permitió hacer el profesorado en comunicación para el cual, con la rutina de idas y vueltas de hijos, trabajo y demás demandas y con el volumen de trabajo, no había podido hacer. Helena dice, hacia el final de la entrevista, que no sabe bien cómo hizo todo lo que hizo durante el aislamiento, que mira para atrás y no entiende cómo hasta volvió a leer novelas, a hacer gimnasia con rutinas que tenía y a cuidar mejor de sus plantas en un contexto en el que no le entraban más actividades a su calendario.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Los días durante la pandemia eran confusos y flexibles en esa casa. Se hacía lo que se podía con la escolaridad, el entretenimiento, el trabajo y los cuidados parentales. Una separación reciente parece haber tensado algunos momentos de una mayor comunicación impuesta por los avatares de la ausencia de escuela, de niñera y de otros espacios no curriculares de mediación en donde los chicos llegaban con uno de sus padres y se retiraban con otro. Helena no recuerda con angustia la pandemia, la evoca casi con sorpresa de cómo pasó todo lo que pasó y cómo hizo para poder con todas las demandas y con la maternidad sin pausas que se le imponía cuando estaba al cuidado de sus hijos.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En común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tres experiencias que presentamos en este capítulo son muy heterogéneas entre sí respecto de las ocupaciones, de los trabajos de cada una, de la composición familiar, del nivel socioeconómico. Una profesora de tango, una profesora de telas y acrobacias y una periodista se juntan en estas páginas desde antecedentes distintos y nos permiten ver algunas de las huellas que la pandemia imprimió en sus experiencias y en la reconstrucción que realizan de ellas.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Una dimensión que atraviesa todos los relatos es el cambio. En primer lugar, el cambio del contexto más amplio en el que se enmarcan los relatos: una situación excepcional que, como tal, interviene en la cotidianidad de manera directa suspendiendo y desarticulando muchas de las actividades y rutinas que se dan por sentadas en la vida social de las ciudades contemporáneas. Los cambios impactaron en todas las áreas de la vida que incluyen desde la escuela, los cuidadores, los espacios de trabajo fuera del hogar, los intercambios con pares, colegas y amigos hasta las formas de hacer las compras. En este contexto, es razonable que cada una de las entrevistadas haya construido un relato de su experiencia que incluye el cambio y la pérdida de las redes de contención (en su acepción más amplia) con el encierro impuesto. En segundo lugar, una vez aceptada la situación y comenzada a transitar, encontramos que los cambios se identifican en distintos niveles de adaptación y de posibilidades en relación con las maneras en las que intentaron/pudieron/tuvieron que cambiar su trabajo previo en la cotidianidad pandémica y, también, en las formas de organización del hogar y de las rutinas.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Otra dimensión a considerar respecto del trabajo es </w:t>
      </w:r>
      <w:sdt>
        <w:sdtPr>
          <w:tag w:val="goog_rdk_15"/>
          <w:id w:val="-117843497"/>
        </w:sdtPr>
        <w:sdtContent>
          <w:r>
            <w:rPr>
              <w:rFonts w:cs="Times New Roman" w:ascii="Times New Roman" w:hAnsi="Times New Roman"/>
              <w:sz w:val="24"/>
              <w:szCs w:val="24"/>
            </w:rPr>
          </w:r>
          <w:r>
            <w:rPr>
              <w:rFonts w:cs="Times New Roman" w:ascii="Times New Roman" w:hAnsi="Times New Roman"/>
              <w:sz w:val="24"/>
              <w:szCs w:val="24"/>
            </w:rPr>
            <w:t xml:space="preserve">la </w:t>
          </w:r>
        </w:sdtContent>
      </w:sdt>
      <w:r>
        <w:rPr>
          <w:rFonts w:cs="Times New Roman" w:ascii="Times New Roman" w:hAnsi="Times New Roman"/>
          <w:sz w:val="24"/>
          <w:szCs w:val="24"/>
        </w:rPr>
        <w:t>relación con los espacios. Con los bares cerrados y las niñeras suspendidas, el mismo trabajo que tenía Helena se resignificó en demandas, concentración, espacios y la búsqueda de cierta privacidad para poder llevar adelante sus obligaciones laborales. Eva y su marido comenzaron emprendimientos en busca del ingreso que necesitaban. Sabrina cambió completamente su estructura laboral y se profesionalizó transformando su living en una especie de estudio. Todos estos cambios dan cuenta de que quienes pudieron mantener sus trabajos o que tuvieron que complementarlos con emprendimientos y cambios más drásticos, enfrentaron momentos cruciales de decisión pasadas las primeras semanas del aislamiento. ¿</w:t>
      </w:r>
      <w:sdt>
        <w:sdtPr>
          <w:tag w:val="goog_rdk_17"/>
          <w:id w:val="66074845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Qué hago? ¿Qué puedo hacer? ¿Qué sé hacer? ¿Puedo llevar adelante algo redituable? Las respuestas a estos interrogantes no involucran solamente la relación con el aprendizaje, la adaptación y la maleabilidad de la vida cotidiana durante el aislamiento sino que dan cuenta del esfuerzo que han hecho estas mujeres para la reorganización y el sostenimiento. Son algunas de las preguntas que atraviesan todos los relatos ya sea en las resoluciones tomadas, en los avatares mismos que asumió su situación laboral o en la angustia por la imposibilidad de responder con claridad esos interrogantes.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relación directa con lo anterior aparecieron modificaciones en las dinámicas internas familiares. </w:t>
      </w:r>
      <w:sdt>
        <w:sdtPr>
          <w:tag w:val="goog_rdk_18"/>
          <w:id w:val="-22769340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Helena, separada poco antes de la pandemia, menciona la intensificación de la comunicación con el padre de sus hijos. </w:t>
      </w:r>
      <w:sdt>
        <w:sdtPr>
          <w:tag w:val="goog_rdk_19"/>
          <w:id w:val="-184131667"/>
        </w:sdtPr>
        <w:sdtContent>
          <w:r>
            <w:rPr>
              <w:rFonts w:cs="Times New Roman" w:ascii="Times New Roman" w:hAnsi="Times New Roman"/>
              <w:sz w:val="24"/>
              <w:szCs w:val="24"/>
            </w:rPr>
          </w:r>
          <w:r>
            <w:rPr>
              <w:rFonts w:cs="Times New Roman" w:ascii="Times New Roman" w:hAnsi="Times New Roman"/>
              <w:sz w:val="24"/>
              <w:szCs w:val="24"/>
            </w:rPr>
          </w:r>
        </w:sdtContent>
      </w:sdt>
      <w:r>
        <w:rPr>
          <w:rFonts w:cs="Times New Roman" w:ascii="Times New Roman" w:hAnsi="Times New Roman"/>
          <w:sz w:val="24"/>
          <w:szCs w:val="24"/>
        </w:rPr>
        <w:t xml:space="preserve">Sabrina tuvo que coordinar dar clase al mismo tiempo que se ocupaba del cuidado de su pequeña hija mientras su compañero trabajaba. Eva coordinaba la siesta de su bebé con las clases virtuales y necesidades escolares de sus otros hijos para poder tener espacios individuales en los que concentrarse y prestar atención.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este plano se suma, también, la carga de cuidados de niños menores que en los tres casos que aquí trabajamos se concentran en las mujeres. Si bien Eva, Helena y Sabrina refieren a sus compañeros o ex compañeros como parte del cuidado de sus hijos, las tareas de seguimiento escolar, higiene, alimentación y cuidado aparecen ubicadas del lado de las madres. Deberíamos marcar como excepción el caso de Helena que compartía el tiempo de sus hijos con su ex marido con el matiz que, para él, la escolaridad no presencial no era un tema del que ocuparse. Como vemos, las desigualdades de género se reprodujeron y profundizaron respecto de los cuidados de la pandemia y la carga mental y las tareas de cuidado recayeron sobre las mujeres de forma prevalente que, a la vez, tenían que sostener su propia forma de reproducción en el mercado de trabajo.</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las tres entrevistadas la adaptación al nuevo contexto implicó, de manera directa, el despliegue de estrategias cotidianas que permitieran llevar adelante la vida laboral, familiar y social. Ahora bien, las adaptaciones se articulan con las trayectorias previas y con los conocimientos, accesos y posibilidades. En todos los casos podemos ver con claridad cómo el encierro forzó adaptaciones del espacio doméstico que eran indispensables para la convivencia individual o compartida. La pregunta que queda pendiente de respuestas se relaciona con el costo emocional y psíquico no solo de los cambios mencionados sino de las adaptaciones, del desgaste y de la concentración del tiempo laboral, familiar y personal en un solo espacio de forma forzada que han dejado, muy probablemente, una huella en los vínculos, en las formas de crianza y en las infancias que también la atravesaron.</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roman"/>
    <w:pitch w:val="variable"/>
  </w:font>
  <w:font w:name="Helvetica Neue">
    <w:charset w:val="01"/>
    <w:family w:val="roman"/>
    <w:pitch w:val="variable"/>
  </w:font>
  <w:font w:name="Times New Roman">
    <w:charset w:val="01"/>
    <w:family w:val="roman"/>
    <w:pitch w:val="variable"/>
  </w:font>
  <w:font w:name="Book Antiqua">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suppressAutoHyphens w:val="true"/>
      <w:bidi w:val="0"/>
      <w:spacing w:lineRule="auto" w:line="276" w:before="0" w:after="0"/>
      <w:jc w:val="lef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lef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suppressAutoHyphens w:val="true"/>
      <w:bidi w:val="0"/>
      <w:spacing w:lineRule="auto" w:line="240" w:before="0" w:after="0"/>
      <w:jc w:val="lef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suppressAutoHyphens w:val="true"/>
      <w:bidi w:val="0"/>
      <w:spacing w:lineRule="auto" w:line="240" w:before="0" w:after="0"/>
      <w:jc w:val="lef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suppressAutoHyphens w:val="true"/>
      <w:bidi w:val="0"/>
      <w:spacing w:lineRule="auto" w:line="240" w:before="0" w:after="0"/>
      <w:jc w:val="lef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Application>LibreOffice/24.2.7.2$Linux_X86_64 LibreOffice_project/420$Build-2</Application>
  <AppVersion>15.0000</AppVersion>
  <Pages>17</Pages>
  <Words>6989</Words>
  <Characters>35206</Characters>
  <CharactersWithSpaces>42169</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2026-09-16T17:06:50Z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