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2f4ecba1b51b559705ff5bc0253cab98130cb1e"/>
    <w:p>
      <w:pPr>
        <w:pStyle w:val="Heading1"/>
      </w:pPr>
      <w:r>
        <w:t xml:space="preserve">Ventajas de Markdown en comparación con otros formatos y su utilidad en distintos contextos</w:t>
      </w:r>
    </w:p>
    <w:bookmarkStart w:id="20" w:name="introducción"/>
    <w:p>
      <w:pPr>
        <w:pStyle w:val="Heading2"/>
      </w:pPr>
      <w:r>
        <w:t xml:space="preserve">Introducción</w:t>
      </w:r>
    </w:p>
    <w:p>
      <w:pPr>
        <w:pStyle w:val="FirstParagraph"/>
      </w:pPr>
      <w:r>
        <w:t xml:space="preserve">Markdown es un lenguaje de marcado ligero diseñado para simplificar la escritura y el formateo de texto sin necesidad de herramientas complejas. Su sintaxis intuitiva y su amplia compatibilidad lo han convertido en una alternativa popular frente a otros formatos de documentos como HTML, LaTeX y procesadores de texto tradicionales. En este trabajo, analizaremos sus ventajas y su aplicabilidad en diversos contextos.</w:t>
      </w:r>
    </w:p>
    <w:bookmarkEnd w:id="20"/>
    <w:bookmarkStart w:id="24" w:name="comparación-con-otros-formatos"/>
    <w:p>
      <w:pPr>
        <w:pStyle w:val="Heading2"/>
      </w:pPr>
      <w:r>
        <w:t xml:space="preserve">Comparación con otros formatos</w:t>
      </w:r>
    </w:p>
    <w:bookmarkStart w:id="21" w:name="markdown-vs.-html"/>
    <w:p>
      <w:pPr>
        <w:pStyle w:val="Heading3"/>
      </w:pPr>
      <w:r>
        <w:t xml:space="preserve">Markdown vs. HTML</w:t>
      </w:r>
    </w:p>
    <w:p>
      <w:pPr>
        <w:pStyle w:val="FirstParagraph"/>
      </w:pPr>
      <w:r>
        <w:t xml:space="preserve">HTML es el lenguaje estándar para la creación de páginas web, pero su sintaxis puede ser engorrosa para la escritura de contenido extenso. En contraste, Markdown permite a los usuarios enfocarse en el contenido sin preocuparse por etiquetas complicadas.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Característica</w:t>
            </w:r>
          </w:p>
        </w:tc>
        <w:tc>
          <w:tcPr/>
          <w:p>
            <w:pPr>
              <w:pStyle w:val="Compact"/>
              <w:jc w:val="left"/>
            </w:pPr>
            <w:r>
              <w:t xml:space="preserve">Markdown</w:t>
            </w:r>
          </w:p>
        </w:tc>
        <w:tc>
          <w:tcPr/>
          <w:p>
            <w:pPr>
              <w:pStyle w:val="Compact"/>
              <w:jc w:val="left"/>
            </w:pPr>
            <w:r>
              <w:t xml:space="preserve">HTML</w:t>
            </w:r>
          </w:p>
        </w:tc>
      </w:tr>
      <w:tr>
        <w:tc>
          <w:tcPr/>
          <w:p>
            <w:pPr>
              <w:pStyle w:val="Compact"/>
              <w:jc w:val="left"/>
            </w:pPr>
            <w:r>
              <w:t xml:space="preserve">Facilidad de uso</w:t>
            </w:r>
          </w:p>
        </w:tc>
        <w:tc>
          <w:tcPr/>
          <w:p>
            <w:pPr>
              <w:pStyle w:val="Compact"/>
              <w:jc w:val="left"/>
            </w:pPr>
            <w:r>
              <w:t xml:space="preserve">Muy alta</w:t>
            </w:r>
          </w:p>
        </w:tc>
        <w:tc>
          <w:tcPr/>
          <w:p>
            <w:pPr>
              <w:pStyle w:val="Compact"/>
              <w:jc w:val="left"/>
            </w:pPr>
            <w:r>
              <w:t xml:space="preserve">Baja</w:t>
            </w:r>
          </w:p>
        </w:tc>
      </w:tr>
      <w:tr>
        <w:tc>
          <w:tcPr/>
          <w:p>
            <w:pPr>
              <w:pStyle w:val="Compact"/>
              <w:jc w:val="left"/>
            </w:pPr>
            <w:r>
              <w:t xml:space="preserve">Legibilidad</w:t>
            </w:r>
          </w:p>
        </w:tc>
        <w:tc>
          <w:tcPr/>
          <w:p>
            <w:pPr>
              <w:pStyle w:val="Compact"/>
              <w:jc w:val="left"/>
            </w:pPr>
            <w:r>
              <w:t xml:space="preserve">Alta</w:t>
            </w:r>
          </w:p>
        </w:tc>
        <w:tc>
          <w:tcPr/>
          <w:p>
            <w:pPr>
              <w:pStyle w:val="Compact"/>
              <w:jc w:val="left"/>
            </w:pPr>
            <w:r>
              <w:t xml:space="preserve">Media</w:t>
            </w:r>
          </w:p>
        </w:tc>
      </w:tr>
      <w:tr>
        <w:tc>
          <w:tcPr/>
          <w:p>
            <w:pPr>
              <w:pStyle w:val="Compact"/>
              <w:jc w:val="left"/>
            </w:pPr>
            <w:r>
              <w:t xml:space="preserve">Compatibilidad con web</w:t>
            </w:r>
          </w:p>
        </w:tc>
        <w:tc>
          <w:tcPr/>
          <w:p>
            <w:pPr>
              <w:pStyle w:val="Compact"/>
              <w:jc w:val="left"/>
            </w:pPr>
            <w:r>
              <w:t xml:space="preserve">Media</w:t>
            </w:r>
          </w:p>
        </w:tc>
        <w:tc>
          <w:tcPr/>
          <w:p>
            <w:pPr>
              <w:pStyle w:val="Compact"/>
              <w:jc w:val="left"/>
            </w:pPr>
            <w:r>
              <w:t xml:space="preserve">Alta</w:t>
            </w:r>
          </w:p>
        </w:tc>
      </w:tr>
      <w:tr>
        <w:tc>
          <w:tcPr/>
          <w:p>
            <w:pPr>
              <w:pStyle w:val="Compact"/>
              <w:jc w:val="left"/>
            </w:pPr>
            <w:r>
              <w:t xml:space="preserve">Necesidad de etiquetas</w:t>
            </w:r>
          </w:p>
        </w:tc>
        <w:tc>
          <w:tcPr/>
          <w:p>
            <w:pPr>
              <w:pStyle w:val="Compact"/>
              <w:jc w:val="left"/>
            </w:pPr>
            <w:r>
              <w:t xml:space="preserve">Mínima</w:t>
            </w:r>
          </w:p>
        </w:tc>
        <w:tc>
          <w:tcPr/>
          <w:p>
            <w:pPr>
              <w:pStyle w:val="Compact"/>
              <w:jc w:val="left"/>
            </w:pPr>
            <w:r>
              <w:t xml:space="preserve">Extensa</w:t>
            </w:r>
          </w:p>
        </w:tc>
      </w:tr>
    </w:tbl>
    <w:bookmarkEnd w:id="21"/>
    <w:bookmarkStart w:id="22" w:name="markdown-vs.-latex"/>
    <w:p>
      <w:pPr>
        <w:pStyle w:val="Heading3"/>
      </w:pPr>
      <w:r>
        <w:t xml:space="preserve">Markdown vs. LaTeX</w:t>
      </w:r>
    </w:p>
    <w:p>
      <w:pPr>
        <w:pStyle w:val="FirstParagraph"/>
      </w:pPr>
      <w:r>
        <w:t xml:space="preserve">LaTeX es ampliamente utilizado en ámbitos académicos y científicos para la creación de documentos complejos, pero su curva de aprendizaje es empinada. Markdown, en cambio, ofrece una alternativa más sencilla para la escritura de documentos estructurados, aunque con menos capacidad para la gestión de referencias bibliográficas avanzadas.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Característica</w:t>
            </w:r>
          </w:p>
        </w:tc>
        <w:tc>
          <w:tcPr/>
          <w:p>
            <w:pPr>
              <w:pStyle w:val="Compact"/>
              <w:jc w:val="left"/>
            </w:pPr>
            <w:r>
              <w:t xml:space="preserve">Markdown</w:t>
            </w:r>
          </w:p>
        </w:tc>
        <w:tc>
          <w:tcPr/>
          <w:p>
            <w:pPr>
              <w:pStyle w:val="Compact"/>
              <w:jc w:val="left"/>
            </w:pPr>
            <w:r>
              <w:t xml:space="preserve">LaTeX</w:t>
            </w:r>
          </w:p>
        </w:tc>
      </w:tr>
      <w:tr>
        <w:tc>
          <w:tcPr/>
          <w:p>
            <w:pPr>
              <w:pStyle w:val="Compact"/>
              <w:jc w:val="left"/>
            </w:pPr>
            <w:r>
              <w:t xml:space="preserve">Facilidad de uso</w:t>
            </w:r>
          </w:p>
        </w:tc>
        <w:tc>
          <w:tcPr/>
          <w:p>
            <w:pPr>
              <w:pStyle w:val="Compact"/>
              <w:jc w:val="left"/>
            </w:pPr>
            <w:r>
              <w:t xml:space="preserve">Muy alta</w:t>
            </w:r>
          </w:p>
        </w:tc>
        <w:tc>
          <w:tcPr/>
          <w:p>
            <w:pPr>
              <w:pStyle w:val="Compact"/>
              <w:jc w:val="left"/>
            </w:pPr>
            <w:r>
              <w:t xml:space="preserve">Baja</w:t>
            </w:r>
          </w:p>
        </w:tc>
      </w:tr>
      <w:tr>
        <w:tc>
          <w:tcPr/>
          <w:p>
            <w:pPr>
              <w:pStyle w:val="Compact"/>
              <w:jc w:val="left"/>
            </w:pPr>
            <w:r>
              <w:t xml:space="preserve">Soporte para ecuaciones</w:t>
            </w:r>
          </w:p>
        </w:tc>
        <w:tc>
          <w:tcPr/>
          <w:p>
            <w:pPr>
              <w:pStyle w:val="Compact"/>
              <w:jc w:val="left"/>
            </w:pPr>
            <w:r>
              <w:t xml:space="preserve">Limitado</w:t>
            </w:r>
          </w:p>
        </w:tc>
        <w:tc>
          <w:tcPr/>
          <w:p>
            <w:pPr>
              <w:pStyle w:val="Compact"/>
              <w:jc w:val="left"/>
            </w:pPr>
            <w:r>
              <w:t xml:space="preserve">Completo</w:t>
            </w:r>
          </w:p>
        </w:tc>
      </w:tr>
      <w:tr>
        <w:tc>
          <w:tcPr/>
          <w:p>
            <w:pPr>
              <w:pStyle w:val="Compact"/>
              <w:jc w:val="left"/>
            </w:pPr>
            <w:r>
              <w:t xml:space="preserve">Personalización de formato</w:t>
            </w:r>
          </w:p>
        </w:tc>
        <w:tc>
          <w:tcPr/>
          <w:p>
            <w:pPr>
              <w:pStyle w:val="Compact"/>
              <w:jc w:val="left"/>
            </w:pPr>
            <w:r>
              <w:t xml:space="preserve">Media</w:t>
            </w:r>
          </w:p>
        </w:tc>
        <w:tc>
          <w:tcPr/>
          <w:p>
            <w:pPr>
              <w:pStyle w:val="Compact"/>
              <w:jc w:val="left"/>
            </w:pPr>
            <w:r>
              <w:t xml:space="preserve">Alta</w:t>
            </w:r>
          </w:p>
        </w:tc>
      </w:tr>
      <w:tr>
        <w:tc>
          <w:tcPr/>
          <w:p>
            <w:pPr>
              <w:pStyle w:val="Compact"/>
              <w:jc w:val="left"/>
            </w:pPr>
            <w:r>
              <w:t xml:space="preserve">Requiere compilación</w:t>
            </w:r>
          </w:p>
        </w:tc>
        <w:tc>
          <w:tcPr/>
          <w:p>
            <w:pPr>
              <w:pStyle w:val="Compact"/>
              <w:jc w:val="left"/>
            </w:pPr>
            <w:r>
              <w:t xml:space="preserve">No</w:t>
            </w:r>
          </w:p>
        </w:tc>
        <w:tc>
          <w:tcPr/>
          <w:p>
            <w:pPr>
              <w:pStyle w:val="Compact"/>
              <w:jc w:val="left"/>
            </w:pPr>
            <w:r>
              <w:t xml:space="preserve">Sí</w:t>
            </w:r>
          </w:p>
        </w:tc>
      </w:tr>
    </w:tbl>
    <w:bookmarkEnd w:id="22"/>
    <w:bookmarkStart w:id="23" w:name="Xb47cfde61c71a80bccc00da484e154c1dfe9e80"/>
    <w:p>
      <w:pPr>
        <w:pStyle w:val="Heading3"/>
      </w:pPr>
      <w:r>
        <w:t xml:space="preserve">Markdown vs. Procesadores de Texto (Word, Google Docs)</w:t>
      </w:r>
    </w:p>
    <w:p>
      <w:pPr>
        <w:pStyle w:val="FirstParagraph"/>
      </w:pPr>
      <w:r>
        <w:t xml:space="preserve">Los procesadores de texto tradicionales ofrecen interfaces gráficas intuitivas para la edición de documentos, pero generan archivos pesados y a menudo presentan problemas de compatibilidad entre plataformas. Markdown, al basarse en texto plano, garantiza compatibilidad y permite mayor flexibilidad en la conversión a otros formatos.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Característica</w:t>
            </w:r>
          </w:p>
        </w:tc>
        <w:tc>
          <w:tcPr/>
          <w:p>
            <w:pPr>
              <w:pStyle w:val="Compact"/>
              <w:jc w:val="left"/>
            </w:pPr>
            <w:r>
              <w:t xml:space="preserve">Markdown</w:t>
            </w:r>
          </w:p>
        </w:tc>
        <w:tc>
          <w:tcPr/>
          <w:p>
            <w:pPr>
              <w:pStyle w:val="Compact"/>
              <w:jc w:val="left"/>
            </w:pPr>
            <w:r>
              <w:t xml:space="preserve">Word/Google Docs</w:t>
            </w:r>
          </w:p>
        </w:tc>
      </w:tr>
      <w:tr>
        <w:tc>
          <w:tcPr/>
          <w:p>
            <w:pPr>
              <w:pStyle w:val="Compact"/>
              <w:jc w:val="left"/>
            </w:pPr>
            <w:r>
              <w:t xml:space="preserve">Tamaño de archivo</w:t>
            </w:r>
          </w:p>
        </w:tc>
        <w:tc>
          <w:tcPr/>
          <w:p>
            <w:pPr>
              <w:pStyle w:val="Compact"/>
              <w:jc w:val="left"/>
            </w:pPr>
            <w:r>
              <w:t xml:space="preserve">Pequeño</w:t>
            </w:r>
          </w:p>
        </w:tc>
        <w:tc>
          <w:tcPr/>
          <w:p>
            <w:pPr>
              <w:pStyle w:val="Compact"/>
              <w:jc w:val="left"/>
            </w:pPr>
            <w:r>
              <w:t xml:space="preserve">Grande</w:t>
            </w:r>
          </w:p>
        </w:tc>
      </w:tr>
      <w:tr>
        <w:tc>
          <w:tcPr/>
          <w:p>
            <w:pPr>
              <w:pStyle w:val="Compact"/>
              <w:jc w:val="left"/>
            </w:pPr>
            <w:r>
              <w:t xml:space="preserve">Compatibilidad entre sistemas</w:t>
            </w:r>
          </w:p>
        </w:tc>
        <w:tc>
          <w:tcPr/>
          <w:p>
            <w:pPr>
              <w:pStyle w:val="Compact"/>
              <w:jc w:val="left"/>
            </w:pPr>
            <w:r>
              <w:t xml:space="preserve">Alta</w:t>
            </w:r>
          </w:p>
        </w:tc>
        <w:tc>
          <w:tcPr/>
          <w:p>
            <w:pPr>
              <w:pStyle w:val="Compact"/>
              <w:jc w:val="left"/>
            </w:pPr>
            <w:r>
              <w:t xml:space="preserve">Media</w:t>
            </w:r>
          </w:p>
        </w:tc>
      </w:tr>
      <w:tr>
        <w:tc>
          <w:tcPr/>
          <w:p>
            <w:pPr>
              <w:pStyle w:val="Compact"/>
              <w:jc w:val="left"/>
            </w:pPr>
            <w:r>
              <w:t xml:space="preserve">Facilidad para el control de versiones</w:t>
            </w:r>
          </w:p>
        </w:tc>
        <w:tc>
          <w:tcPr/>
          <w:p>
            <w:pPr>
              <w:pStyle w:val="Compact"/>
              <w:jc w:val="left"/>
            </w:pPr>
            <w:r>
              <w:t xml:space="preserve">Alta</w:t>
            </w:r>
          </w:p>
        </w:tc>
        <w:tc>
          <w:tcPr/>
          <w:p>
            <w:pPr>
              <w:pStyle w:val="Compact"/>
              <w:jc w:val="left"/>
            </w:pPr>
            <w:r>
              <w:t xml:space="preserve">Baja</w:t>
            </w:r>
          </w:p>
        </w:tc>
      </w:tr>
      <w:tr>
        <w:tc>
          <w:tcPr/>
          <w:p>
            <w:pPr>
              <w:pStyle w:val="Compact"/>
              <w:jc w:val="left"/>
            </w:pPr>
            <w:r>
              <w:t xml:space="preserve">Formato visual inmediato</w:t>
            </w:r>
          </w:p>
        </w:tc>
        <w:tc>
          <w:tcPr/>
          <w:p>
            <w:pPr>
              <w:pStyle w:val="Compact"/>
              <w:jc w:val="left"/>
            </w:pPr>
            <w:r>
              <w:t xml:space="preserve">No</w:t>
            </w:r>
          </w:p>
        </w:tc>
        <w:tc>
          <w:tcPr/>
          <w:p>
            <w:pPr>
              <w:pStyle w:val="Compact"/>
              <w:jc w:val="left"/>
            </w:pPr>
            <w:r>
              <w:t xml:space="preserve">Sí</w:t>
            </w:r>
          </w:p>
        </w:tc>
      </w:tr>
    </w:tbl>
    <w:bookmarkEnd w:id="23"/>
    <w:bookmarkEnd w:id="24"/>
    <w:bookmarkStart w:id="29" w:name="utilidad-en-distintos-contextos"/>
    <w:p>
      <w:pPr>
        <w:pStyle w:val="Heading2"/>
      </w:pPr>
      <w:r>
        <w:t xml:space="preserve">Utilidad en distintos contextos</w:t>
      </w:r>
    </w:p>
    <w:bookmarkStart w:id="25" w:name="desarrollo-de-software"/>
    <w:p>
      <w:pPr>
        <w:pStyle w:val="Heading3"/>
      </w:pPr>
      <w:r>
        <w:t xml:space="preserve">Desarrollo de software</w:t>
      </w:r>
    </w:p>
    <w:p>
      <w:pPr>
        <w:pStyle w:val="FirstParagraph"/>
      </w:pPr>
      <w:r>
        <w:t xml:space="preserve">Markdown es ampliamente utilizado en plataformas como GitHub para la documentación de proyectos. Su integración con herramientas de control de versiones facilita la colaboración y el mantenimiento de archivos README.</w:t>
      </w:r>
    </w:p>
    <w:bookmarkEnd w:id="25"/>
    <w:bookmarkStart w:id="26" w:name="publicación-de-contenido-web"/>
    <w:p>
      <w:pPr>
        <w:pStyle w:val="Heading3"/>
      </w:pPr>
      <w:r>
        <w:t xml:space="preserve">Publicación de contenido Web</w:t>
      </w:r>
    </w:p>
    <w:p>
      <w:pPr>
        <w:pStyle w:val="FirstParagraph"/>
      </w:pPr>
      <w:r>
        <w:t xml:space="preserve">Muchos sistemas de gestión de contenido (CMS) permiten el uso de Markdown para la creación de blogs y artículos, simplificando el proceso de edición sin necesidad de conocimientos en HTML.</w:t>
      </w:r>
    </w:p>
    <w:bookmarkEnd w:id="26"/>
    <w:bookmarkStart w:id="27" w:name="toma-de-notas-y-documentación"/>
    <w:p>
      <w:pPr>
        <w:pStyle w:val="Heading3"/>
      </w:pPr>
      <w:r>
        <w:t xml:space="preserve">Toma de notas y documentación</w:t>
      </w:r>
    </w:p>
    <w:p>
      <w:pPr>
        <w:pStyle w:val="FirstParagraph"/>
      </w:pPr>
      <w:r>
        <w:t xml:space="preserve">Aplicaciones como Obsidian y Joplin utilizan Markdown para la organización de notas y documentos, proporcionando una alternativa flexible a los procesadores de texto tradicionales.</w:t>
      </w:r>
    </w:p>
    <w:bookmarkEnd w:id="27"/>
    <w:bookmarkStart w:id="28" w:name="educación-y-escritura-académica"/>
    <w:p>
      <w:pPr>
        <w:pStyle w:val="Heading3"/>
      </w:pPr>
      <w:r>
        <w:t xml:space="preserve">Educación y escritura académica</w:t>
      </w:r>
    </w:p>
    <w:p>
      <w:pPr>
        <w:pStyle w:val="FirstParagraph"/>
      </w:pPr>
      <w:r>
        <w:t xml:space="preserve">Markdown es una opción viable para la escritura de apuntes, resúmenes y trabajos académicos, especialmente cuando se combina con herramientas como Pandoc para la conversión a PDF, Word o LaTeX.</w:t>
      </w:r>
    </w:p>
    <w:bookmarkEnd w:id="28"/>
    <w:bookmarkEnd w:id="29"/>
    <w:bookmarkStart w:id="30" w:name="conclusión"/>
    <w:p>
      <w:pPr>
        <w:pStyle w:val="Heading2"/>
      </w:pPr>
      <w:r>
        <w:t xml:space="preserve">Conclusión</w:t>
      </w:r>
    </w:p>
    <w:p>
      <w:pPr>
        <w:pStyle w:val="FirstParagraph"/>
      </w:pPr>
      <w:r>
        <w:t xml:space="preserve">Markdown destaca por su simplicidad, versatilidad y compatibilidad con múltiples plataformas.</w:t>
      </w:r>
      <w:r>
        <w:t xml:space="preserve"> </w:t>
      </w:r>
      <w:r>
        <w:rPr>
          <w:bCs/>
          <w:b/>
        </w:rPr>
        <w:t xml:space="preserve">Aunque no reemplaza</w:t>
      </w:r>
      <w:r>
        <w:t xml:space="preserve"> </w:t>
      </w:r>
      <w:r>
        <w:t xml:space="preserve">a formatos más avanzados como LaTeX en contextos específicos, su facilidad de uso lo convierte en una herramienta poderosa para la escritura y gestión de contenido en diversos entornos.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2025-03-18T16:17:01Z</dcterms:created>
  <dcterms:modified xsi:type="dcterms:W3CDTF">2025-03-18T16:17:01Z</dcterms:modified>
</cp:coreProperties>
</file>

<file path=docProps/custom.xml><?xml version="1.0" encoding="utf-8"?>
<Properties xmlns="http://schemas.openxmlformats.org/officeDocument/2006/custom-properties" xmlns:vt="http://schemas.openxmlformats.org/officeDocument/2006/docPropsVTypes"/>
</file>