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Ejercicio Final – Procesadores de Texto (Word)</w:t>
      </w:r>
    </w:p>
    <w:p>
      <w:pPr>
        <w:pStyle w:val="Subtitle"/>
      </w:pPr>
      <w:r>
        <w:t>Creación de un Manual Formateado a partir de texto plano</w:t>
      </w:r>
    </w:p>
    <w:p>
      <w:pPr/>
      <w:r>
        <w:t>Nombre del alumno: ___________________________</w:t>
      </w:r>
    </w:p>
    <w:p>
      <w:pPr/>
      <w:r>
        <w:t>Fecha: ___________________________</w:t>
      </w:r>
    </w:p>
    <w:p>
      <w:r>
        <w:br w:type="page"/>
      </w:r>
    </w:p>
    <w:p>
      <w:pPr>
        <w:pStyle w:val="Heading1"/>
      </w:pPr>
      <w:r>
        <w:t>🧾 Ejercicio Final: Creación de un Manual de Procesadores de Texto en Word</w:t>
      </w:r>
    </w:p>
    <w:p>
      <w:r>
        <w:t>El objetivo de esta práctica final es crear un documento profesional utilizando Microsoft Word, a partir de un texto plano sin formato. A partir del archivo proporcionado, el alumnado deberá diseñar, estructurar y formatear un documento completo, aplicando todos los conocimientos adquiridos durante el curso.</w:t>
      </w:r>
    </w:p>
    <w:p>
      <w:pPr>
        <w:pStyle w:val="Heading2"/>
      </w:pPr>
      <w:r>
        <w:t>Material de referencia</w:t>
      </w:r>
    </w:p>
    <w:p>
      <w:r>
        <w:t>Como modelo o inspiración, puede consultarse la guía de ejemplo en el repositorio.</w:t>
      </w:r>
    </w:p>
    <w:p>
      <w:pPr>
        <w:pStyle w:val="Heading2"/>
      </w:pPr>
      <w:r>
        <w:t>Tareas a realizar</w:t>
      </w:r>
    </w:p>
    <w:p>
      <w:pPr>
        <w:pStyle w:val="ListNumber"/>
      </w:pPr>
      <w:r>
        <w:t>Importar el texto base desde el archivo proporcionado y guardarlo como Apellido_Nombre_ManualProcesadoresTexto.docx.</w:t>
      </w:r>
    </w:p>
    <w:p>
      <w:pPr>
        <w:pStyle w:val="ListNumber"/>
      </w:pPr>
      <w:r>
        <w:t>Estructurar el contenido con títulos, subtítulos y estilos coherentes.</w:t>
      </w:r>
    </w:p>
    <w:p>
      <w:pPr>
        <w:pStyle w:val="ListNumber"/>
      </w:pPr>
      <w:r>
        <w:t>Aplicar formato: fuente, tamaños, colores y saltos de página.</w:t>
      </w:r>
    </w:p>
    <w:p>
      <w:pPr>
        <w:pStyle w:val="ListNumber"/>
      </w:pPr>
      <w:r>
        <w:t>Diseñar portada, índice automático, encabezado, pie y numeración.</w:t>
      </w:r>
    </w:p>
    <w:p>
      <w:pPr>
        <w:pStyle w:val="ListNumber"/>
      </w:pPr>
      <w:r>
        <w:t>Aplicar otras características de Word: insertar imágenes, cuadros de texto o estilos de resumen.</w:t>
      </w:r>
    </w:p>
    <w:p>
      <w:pPr>
        <w:pStyle w:val="ListNumber"/>
      </w:pPr>
      <w:r>
        <w:t>Crear una plantilla personalizada (.dotx) que mantenga los estilos y formato del documento.</w:t>
      </w:r>
    </w:p>
    <w:p>
      <w:pPr>
        <w:pStyle w:val="ListNumber"/>
      </w:pPr>
      <w:r>
        <w:t>Revisar ortografía y exportar también el resultado en PDF.</w:t>
      </w:r>
    </w:p>
    <w:p>
      <w:pPr>
        <w:pStyle w:val="Heading2"/>
      </w:pPr>
      <w:r>
        <w:t>Entrega</w:t>
      </w:r>
    </w:p>
    <w:p>
      <w:r>
        <w:t>Se entregarán los siguientes archivos:</w:t>
      </w:r>
    </w:p>
    <w:p>
      <w:pPr>
        <w:pStyle w:val="ListBullet"/>
      </w:pPr>
      <w:r>
        <w:t>.docx  (documento completo formateado en Word)</w:t>
      </w:r>
    </w:p>
    <w:p>
      <w:pPr>
        <w:pStyle w:val="ListBullet"/>
      </w:pPr>
      <w:r>
        <w:t>.dotx  (plantilla personalizada con estilos del documento)</w:t>
      </w:r>
    </w:p>
    <w:p>
      <w:pPr>
        <w:pStyle w:val="ListBullet"/>
      </w:pPr>
      <w:r>
        <w:t>.pdf   (versión final exportada)</w:t>
      </w:r>
    </w:p>
    <w:p>
      <w:pPr>
        <w:pStyle w:val="Heading2"/>
      </w:pPr>
      <w:r>
        <w:t>Criterios de evaluación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Criterio</w:t>
            </w:r>
          </w:p>
        </w:tc>
        <w:tc>
          <w:tcPr>
            <w:tcW w:type="dxa" w:w="3120"/>
          </w:tcPr>
          <w:p>
            <w:r>
              <w:t>Descripción</w:t>
            </w:r>
          </w:p>
        </w:tc>
        <w:tc>
          <w:tcPr>
            <w:tcW w:type="dxa" w:w="3120"/>
          </w:tcPr>
          <w:p>
            <w:r>
              <w:t>Puntuación</w:t>
            </w:r>
          </w:p>
        </w:tc>
      </w:tr>
      <w:tr>
        <w:tc>
          <w:tcPr>
            <w:tcW w:type="dxa" w:w="3120"/>
          </w:tcPr>
          <w:p>
            <w:r>
              <w:t>Estructura y organización</w:t>
            </w:r>
          </w:p>
        </w:tc>
        <w:tc>
          <w:tcPr>
            <w:tcW w:type="dxa" w:w="3120"/>
          </w:tcPr>
          <w:p>
            <w:r>
              <w:t>Uso de títulos, secciones y jerarquía coherente</w:t>
            </w:r>
          </w:p>
        </w:tc>
        <w:tc>
          <w:tcPr>
            <w:tcW w:type="dxa" w:w="3120"/>
          </w:tcPr>
          <w:p>
            <w:r>
              <w:t>2 pts</w:t>
            </w:r>
          </w:p>
        </w:tc>
      </w:tr>
      <w:tr>
        <w:tc>
          <w:tcPr>
            <w:tcW w:type="dxa" w:w="3120"/>
          </w:tcPr>
          <w:p>
            <w:r>
              <w:t>Formato y estilo del texto</w:t>
            </w:r>
          </w:p>
        </w:tc>
        <w:tc>
          <w:tcPr>
            <w:tcW w:type="dxa" w:w="3120"/>
          </w:tcPr>
          <w:p>
            <w:r>
              <w:t>Aplicación de estilos, fuentes, colores y márgenes</w:t>
            </w:r>
          </w:p>
        </w:tc>
        <w:tc>
          <w:tcPr>
            <w:tcW w:type="dxa" w:w="3120"/>
          </w:tcPr>
          <w:p>
            <w:r>
              <w:t>2 pts</w:t>
            </w:r>
          </w:p>
        </w:tc>
      </w:tr>
      <w:tr>
        <w:tc>
          <w:tcPr>
            <w:tcW w:type="dxa" w:w="3120"/>
          </w:tcPr>
          <w:p>
            <w:r>
              <w:t>Configuración del documento</w:t>
            </w:r>
          </w:p>
        </w:tc>
        <w:tc>
          <w:tcPr>
            <w:tcW w:type="dxa" w:w="3120"/>
          </w:tcPr>
          <w:p>
            <w:r>
              <w:t>Encabezado, pie, numeración y saltos de página</w:t>
            </w:r>
          </w:p>
        </w:tc>
        <w:tc>
          <w:tcPr>
            <w:tcW w:type="dxa" w:w="3120"/>
          </w:tcPr>
          <w:p>
            <w:r>
              <w:t>2 pts</w:t>
            </w:r>
          </w:p>
        </w:tc>
      </w:tr>
      <w:tr>
        <w:tc>
          <w:tcPr>
            <w:tcW w:type="dxa" w:w="3120"/>
          </w:tcPr>
          <w:p>
            <w:r>
              <w:t>Aplicación de otras características</w:t>
            </w:r>
          </w:p>
        </w:tc>
        <w:tc>
          <w:tcPr>
            <w:tcW w:type="dxa" w:w="3120"/>
          </w:tcPr>
          <w:p>
            <w:r>
              <w:t>Imágenes, cuadros de texto, estilos de resumen o elementos visuales</w:t>
            </w:r>
          </w:p>
        </w:tc>
        <w:tc>
          <w:tcPr>
            <w:tcW w:type="dxa" w:w="3120"/>
          </w:tcPr>
          <w:p>
            <w:r>
              <w:t>2 pts</w:t>
            </w:r>
          </w:p>
        </w:tc>
      </w:tr>
      <w:tr>
        <w:tc>
          <w:tcPr>
            <w:tcW w:type="dxa" w:w="3120"/>
          </w:tcPr>
          <w:p>
            <w:r>
              <w:t>Creación de una plantilla</w:t>
            </w:r>
          </w:p>
        </w:tc>
        <w:tc>
          <w:tcPr>
            <w:tcW w:type="dxa" w:w="3120"/>
          </w:tcPr>
          <w:p>
            <w:r>
              <w:t>Guardar correctamente el documento como plantilla .dotx reutilizable</w:t>
            </w:r>
          </w:p>
        </w:tc>
        <w:tc>
          <w:tcPr>
            <w:tcW w:type="dxa" w:w="3120"/>
          </w:tcPr>
          <w:p>
            <w:r>
              <w:t>2 pts</w:t>
            </w:r>
          </w:p>
        </w:tc>
      </w:tr>
    </w:tbl>
    <w:p>
      <w:pPr/>
      <w:r>
        <w:br/>
        <w:t>TOTAL: 10 pts</w:t>
      </w:r>
    </w:p>
    <w:p>
      <w:pPr>
        <w:pStyle w:val="Heading2"/>
      </w:pPr>
      <w:r>
        <w:br/>
        <w:t>💡 Consejo del profesor:</w:t>
      </w:r>
    </w:p>
    <w:p>
      <w:r>
        <w:t>Este ejercicio reproduce una situación profesional real, donde un documento de texto debe convertirse en un manual con formato uniforme, atractivo y reutilizable. El resultado debe poder servir como plantilla base para futuros trabajos o documentos similares.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Char w:fldCharType="begin"/>
    <w:instrText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both"/>
    </w:pPr>
    <w:r>
      <w:t>Nombre del alumno                                     Manual Procesadores de Texto (Word)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