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67589B2"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AI DRIVING CLASSIFICATION</w:t>
      </w:r>
    </w:p>
    <w:bookmarkEnd w:id="0"/>
    <w:p w14:paraId="584539C4" w14:textId="3B18FBD4" w:rsidR="00D7522C" w:rsidRPr="00DF1258" w:rsidRDefault="001F5692" w:rsidP="00D02BEA">
      <w:pPr>
        <w:pStyle w:val="Author"/>
        <w:spacing w:before="100" w:beforeAutospacing="1" w:after="100" w:afterAutospacing="1"/>
        <w:rPr>
          <w:sz w:val="16"/>
          <w:szCs w:val="16"/>
        </w:rPr>
      </w:pPr>
      <w:r w:rsidRPr="00DF1258">
        <w:rPr>
          <w:sz w:val="16"/>
          <w:szCs w:val="16"/>
        </w:rPr>
        <w:t>An LSTM-Based Approach for Driving Behavior Classification</w:t>
      </w:r>
    </w:p>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77777777"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r w:rsidRPr="009656E5">
        <w:rPr>
          <w:sz w:val="18"/>
          <w:szCs w:val="18"/>
        </w:rPr>
        <w:t>2201781@my.ipleiria.pt</w:t>
      </w:r>
      <w:r>
        <w:rPr>
          <w:sz w:val="18"/>
          <w:szCs w:val="18"/>
        </w:rPr>
        <w:t xml:space="preserve"> </w:t>
      </w:r>
    </w:p>
    <w:p w14:paraId="3543CAC9" w14:textId="49D15ED4" w:rsidR="00447BB9" w:rsidRDefault="00BD670B" w:rsidP="00D02BEA">
      <w:pPr>
        <w:pStyle w:val="Author"/>
        <w:spacing w:before="100" w:beforeAutospacing="1"/>
      </w:pPr>
      <w:r>
        <w:rPr>
          <w:sz w:val="18"/>
          <w:szCs w:val="18"/>
        </w:rPr>
        <w:br w:type="column"/>
      </w:r>
      <w:r w:rsidR="007B6DDA">
        <w:rPr>
          <w:i/>
          <w:sz w:val="18"/>
          <w:szCs w:val="18"/>
        </w:rPr>
        <w:br/>
      </w:r>
    </w:p>
    <w:p w14:paraId="04C7435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6EE4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8356DF1" w14:textId="5BC85B86" w:rsidR="004D72B5" w:rsidRDefault="0058052A" w:rsidP="00972203">
      <w:pPr>
        <w:pStyle w:val="Abstract"/>
        <w:rPr>
          <w:i/>
          <w:iCs/>
        </w:rPr>
      </w:pPr>
      <w:r>
        <w:rPr>
          <w:i/>
          <w:iCs/>
        </w:rPr>
        <w:t>The aim of this project is to explore, analyze and classify driving behaviors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0E6DB828"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where the classification of different driving behaviors has become prominent in developing road safety.</w:t>
      </w:r>
    </w:p>
    <w:p w14:paraId="6F04FBF1" w14:textId="2B55A6F7" w:rsidR="009303D9" w:rsidRDefault="009656E5" w:rsidP="00E7596C">
      <w:pPr>
        <w:pStyle w:val="BodyText"/>
      </w:pPr>
      <w:r w:rsidRPr="009656E5">
        <w:t xml:space="preserve">The "AI Driving Classification" project aims to harness the power of </w:t>
      </w:r>
      <w:r w:rsidRPr="00FA7EBE">
        <w:t>neural</w:t>
      </w:r>
      <w:r w:rsidRPr="009656E5">
        <w:t xml:space="preserve"> networks to analyze and classify</w:t>
      </w:r>
      <w:r w:rsidR="00FA7EBE">
        <w:t xml:space="preserve"> driving behavior. </w:t>
      </w:r>
      <w:r w:rsidR="00B153A7" w:rsidRPr="00B153A7">
        <w:t>Knowledge of driving behavior is cardinal in improving road safety and developing more Advance Driver-Assistance System and autonomous vehicles. This project recognizes and classifies the driving behavior concerning acceleration, breaking, and driving style by using data off a mobile application.</w:t>
      </w:r>
    </w:p>
    <w:p w14:paraId="2D063860" w14:textId="738A5E9E" w:rsidR="006C70D0" w:rsidRDefault="00866FCD" w:rsidP="006C70D0">
      <w:pPr>
        <w:pStyle w:val="BodyText"/>
      </w:pPr>
      <w:r w:rsidRPr="00866FCD">
        <w:t>The importance of driving behavior classification is growing not only within the automotive sector but also within such sectors as transport and logistics, where insight into this behavior would mean better fleet flow, reduced fuel consumption, and general operational efficiency.</w:t>
      </w:r>
      <w:r>
        <w:t xml:space="preserve"> </w:t>
      </w:r>
      <w:r w:rsidR="006C70D0">
        <w:t xml:space="preserve">Detailed driving behavior analysis can also be very useful in aspects related to urban planning and public safety by providing information for better traffic management and road design based on real driving patterns. </w:t>
      </w:r>
    </w:p>
    <w:p w14:paraId="22A22C4D" w14:textId="3F671D92"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behaviors.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maneuvers,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w:t>
      </w:r>
      <w:r>
        <w:t xml:space="preserve">classify different driving behaviors,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710E261F" w:rsidR="00A97BBF" w:rsidRPr="00A97BBF" w:rsidRDefault="00A97BBF" w:rsidP="00D27056">
      <w:pPr>
        <w:pStyle w:val="BodyText"/>
      </w:pPr>
      <w:r w:rsidRPr="00A97BBF">
        <w:t>Several architectures have been proposed and evaluated for their effectiveness in driving behavior classification.</w:t>
      </w:r>
      <w:r>
        <w:t xml:space="preserve"> </w:t>
      </w:r>
      <w:r w:rsidR="000C0A0B" w:rsidRPr="000C0A0B">
        <w:t>Previous studies have recognized that LSTMs perform very well in various sequence prediction tasks. In driving behavior, such models have been able to achieve high accuracy, precision, and recall classifying various driving behaviors</w:t>
      </w:r>
      <w:r w:rsidR="000C0A0B">
        <w:t>.</w:t>
      </w:r>
      <w:r w:rsidR="000C0A0B" w:rsidRPr="000C0A0B">
        <w:t xml:space="preserve"> For instance, Huang et al. adopted a fused scheme of LSTMs and CNNs to classify driving behavior in real time, with high accuracy in identifying aggressive and normal behaviors.</w:t>
      </w:r>
      <w:r w:rsidR="000C0A0B">
        <w:t xml:space="preserve"> </w:t>
      </w:r>
      <w:r w:rsidR="000C0A0B" w:rsidRPr="000C0A0B">
        <w:t>Zhou et al. investigated the application of LSTMs in predicting the next action that a driver could make, given a series of historical driving data, effectively forecasting the next maneuvers of lane changes or sudden stops.</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7F0364B1" w:rsidR="0045796A" w:rsidRDefault="0045796A" w:rsidP="0045796A">
      <w:pPr>
        <w:pStyle w:val="BodyText"/>
      </w:pPr>
      <w:r>
        <w:t xml:space="preserve">Fast development in ITS and C-ITS has made it possible to integrate wireless communications between a vehicle and other vehicles (V2) and between vehicles and infrastructures, </w:t>
      </w:r>
      <w:r w:rsidR="006535CC">
        <w:t>(</w:t>
      </w:r>
      <w:r>
        <w:t>V2I</w:t>
      </w:r>
      <w:r w:rsidR="006535CC">
        <w:t>)</w:t>
      </w:r>
      <w:r>
        <w:t>. This will enable the sharing of very vital information that shall enhance the management of traffic, its safety, and efficiency. Key challenges that remain for these improvements are requisite with an accurate classification of driver behavior, which shall be critical for developing adaptive and responsive ITS solutions.</w:t>
      </w:r>
    </w:p>
    <w:p w14:paraId="35B46D1C" w14:textId="77777777" w:rsidR="0033075D" w:rsidRDefault="0045796A" w:rsidP="0033075D">
      <w:pPr>
        <w:pStyle w:val="BodyText"/>
      </w:pPr>
      <w:r>
        <w:t>The challenge to be addressed in this paper is how to classify driver behaviors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This task, however, is quite well-suited to LSTM networks due to their ability to learn temporal dependencies and sequential patterns of data, which are inherently found in driving behaviors.</w:t>
      </w:r>
    </w:p>
    <w:p w14:paraId="7D72D467" w14:textId="73F343DF" w:rsidR="007F15C9" w:rsidRDefault="0033075D" w:rsidP="004010FC">
      <w:pPr>
        <w:pStyle w:val="BodyText"/>
      </w:pPr>
      <w:r>
        <w:t xml:space="preserve">This project is focused on the development of a driver classification algorithm that makes use of a resilient LSTM model in order to predict the drivers behavior for ITS. It thus has huge potential for improving strategies that govern traffic </w:t>
      </w:r>
      <w:r>
        <w:lastRenderedPageBreak/>
        <w:t>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4ADECBD0"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LSTMs can also be used in combination with other neural network architectures such as Convolutional Neural Networks (CNNs) for image and video analysis</w:t>
      </w:r>
      <w:r w:rsidR="00D30537">
        <w:t xml:space="preserve"> [5]</w:t>
      </w:r>
      <w:r w:rsidRPr="00DF1258">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9C0EB56" w:rsidR="00DF1258" w:rsidRDefault="00AD2C8C" w:rsidP="00AD2C8C">
      <w:pPr>
        <w:pStyle w:val="Caption"/>
        <w:jc w:val="both"/>
      </w:pPr>
      <w:r>
        <w:t xml:space="preserve">Figure </w:t>
      </w:r>
      <w:r>
        <w:fldChar w:fldCharType="begin"/>
      </w:r>
      <w:r>
        <w:instrText xml:space="preserve"> SEQ Figure \* ARABIC </w:instrText>
      </w:r>
      <w:r>
        <w:fldChar w:fldCharType="separate"/>
      </w:r>
      <w:r w:rsidR="00DE6CC1">
        <w:rPr>
          <w:noProof/>
        </w:rPr>
        <w:t>1</w:t>
      </w:r>
      <w:r>
        <w:fldChar w:fldCharType="end"/>
      </w:r>
      <w:r>
        <w:t xml:space="preserve"> - </w:t>
      </w:r>
      <w:r w:rsidRPr="007C6FE1">
        <w:t>Diagram of an LSTM cell</w:t>
      </w:r>
    </w:p>
    <w:p w14:paraId="02477B26" w14:textId="42E2A716"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77777777" w:rsidR="00393B3D" w:rsidRPr="00774384" w:rsidRDefault="00393B3D" w:rsidP="00393B3D">
      <w:pPr>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666450">
      <w:pPr>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55C558FD" w14:textId="700D299E" w:rsidR="00666450" w:rsidRPr="00666450" w:rsidRDefault="00666450" w:rsidP="00666450">
      <w:pPr>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p>
    <w:p w14:paraId="5E21B860" w14:textId="77777777" w:rsidR="00244967" w:rsidRPr="00244967" w:rsidRDefault="00244967" w:rsidP="00244967"/>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790DC6F9" w14:textId="77777777" w:rsidR="00393B3D" w:rsidRPr="00774384" w:rsidRDefault="00393B3D" w:rsidP="00393B3D">
      <w:pPr>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p>
    <w:p w14:paraId="2E3D19A6" w14:textId="77777777" w:rsidR="00393B3D" w:rsidRPr="00393B3D" w:rsidRDefault="00393B3D" w:rsidP="00393B3D"/>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57EA7CD5"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drawing>
          <wp:inline distT="0" distB="0" distL="0" distR="0" wp14:anchorId="691D878D" wp14:editId="181CC9D8">
            <wp:extent cx="2289779" cy="3675898"/>
            <wp:effectExtent l="0" t="0" r="0" b="127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65" cy="3700759"/>
                    </a:xfrm>
                    <a:prstGeom prst="rect">
                      <a:avLst/>
                    </a:prstGeom>
                    <a:noFill/>
                    <a:ln>
                      <a:noFill/>
                    </a:ln>
                  </pic:spPr>
                </pic:pic>
              </a:graphicData>
            </a:graphic>
          </wp:inline>
        </w:drawing>
      </w:r>
    </w:p>
    <w:p w14:paraId="61799F26" w14:textId="2E30F733" w:rsidR="00786425" w:rsidRDefault="006423BF" w:rsidP="006423BF">
      <w:pPr>
        <w:pStyle w:val="Caption"/>
      </w:pPr>
      <w:r>
        <w:t xml:space="preserve">Figure </w:t>
      </w:r>
      <w:r>
        <w:fldChar w:fldCharType="begin"/>
      </w:r>
      <w:r>
        <w:instrText xml:space="preserve"> SEQ Figure \* ARABIC </w:instrText>
      </w:r>
      <w:r>
        <w:fldChar w:fldCharType="separate"/>
      </w:r>
      <w:r w:rsidR="00DE6CC1">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64B5B7AB"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maneuvers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xml:space="preserve">. As a result, two columns were </w:t>
      </w:r>
      <w:r w:rsidR="00AC174D" w:rsidRPr="00AC174D">
        <w:lastRenderedPageBreak/>
        <w:t>created: one containing only positive values and another containing only negative values collected by the respective sensors.</w:t>
      </w:r>
    </w:p>
    <w:p w14:paraId="5DA4DC57" w14:textId="7C371D6F" w:rsidR="00AC174D" w:rsidRPr="005B520E" w:rsidRDefault="00AC174D" w:rsidP="00AC174D">
      <w:pPr>
        <w:pStyle w:val="BodyText"/>
      </w:pPr>
      <w:r w:rsidRPr="00AC174D">
        <w:t>Subsequently, these two columns were organized into a 2D array consisting of a total of 12 elements: 6 positive and 6 corresponding negative elements derived from the processed sensor data.</w:t>
      </w: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358B70AF">
            <wp:extent cx="2928656" cy="4964966"/>
            <wp:effectExtent l="0" t="0" r="0" b="762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35" cy="5074616"/>
                    </a:xfrm>
                    <a:prstGeom prst="rect">
                      <a:avLst/>
                    </a:prstGeom>
                    <a:noFill/>
                  </pic:spPr>
                </pic:pic>
              </a:graphicData>
            </a:graphic>
          </wp:inline>
        </w:drawing>
      </w:r>
    </w:p>
    <w:p w14:paraId="6AC30176" w14:textId="2AB019D0" w:rsidR="00E1291E" w:rsidRDefault="002F1DF9" w:rsidP="002F1DF9">
      <w:pPr>
        <w:pStyle w:val="Caption"/>
        <w:jc w:val="both"/>
      </w:pPr>
      <w:r>
        <w:t xml:space="preserve">Figure </w:t>
      </w:r>
      <w:r>
        <w:fldChar w:fldCharType="begin"/>
      </w:r>
      <w:r>
        <w:instrText xml:space="preserve"> SEQ Figure \* ARABIC </w:instrText>
      </w:r>
      <w:r>
        <w:fldChar w:fldCharType="separate"/>
      </w:r>
      <w:r w:rsidR="00DE6CC1">
        <w:rPr>
          <w:noProof/>
        </w:rPr>
        <w:t>3</w:t>
      </w:r>
      <w:r>
        <w:fldChar w:fldCharType="end"/>
      </w:r>
      <w:r>
        <w:t xml:space="preserve"> - </w:t>
      </w:r>
      <w:r w:rsidRPr="008D2622">
        <w:t>Diagram of the Data Processing Process</w:t>
      </w:r>
    </w:p>
    <w:p w14:paraId="12AFFCAC" w14:textId="77777777" w:rsidR="00E1291E" w:rsidRDefault="00E1291E" w:rsidP="00E7596C">
      <w:pPr>
        <w:pStyle w:val="BodyText"/>
      </w:pPr>
    </w:p>
    <w:p w14:paraId="7456DB71" w14:textId="010FB1CE" w:rsidR="00E1291E" w:rsidRDefault="00E1291E" w:rsidP="00E1291E">
      <w:pPr>
        <w:pStyle w:val="Heading2"/>
      </w:pPr>
      <w:r>
        <w:t>Data Classification</w:t>
      </w:r>
    </w:p>
    <w:p w14:paraId="06E32998" w14:textId="56A6BBC7" w:rsidR="006371C1" w:rsidRPr="00DB7E9B" w:rsidRDefault="00DB7E9B" w:rsidP="000C0A0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behavior, and </w:t>
      </w:r>
      <w:r w:rsidRPr="00DB7E9B">
        <w:rPr>
          <w:b/>
          <w:bCs/>
        </w:rPr>
        <w:t>0</w:t>
      </w:r>
      <w:r w:rsidRPr="00DB7E9B">
        <w:t xml:space="preserve"> for non-aggressive behavior. It initializes an </w:t>
      </w:r>
      <w:proofErr w:type="spellStart"/>
      <w:r w:rsidRPr="00DB7E9B">
        <w:rPr>
          <w:b/>
          <w:bCs/>
        </w:rPr>
        <w:t>output_vector</w:t>
      </w:r>
      <w:proofErr w:type="spellEnd"/>
      <w:r w:rsidRPr="00DB7E9B">
        <w:rPr>
          <w:b/>
          <w:bCs/>
        </w:rPr>
        <w:t xml:space="preserve">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compute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w:t>
      </w:r>
      <w:r w:rsidRPr="006371C1">
        <w:t xml:space="preserve">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7C5BA16C" w14:textId="77777777" w:rsidR="006371C1" w:rsidRDefault="006371C1" w:rsidP="006371C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33DEC6A8" w14:textId="77777777" w:rsidR="006371C1" w:rsidRDefault="006371C1" w:rsidP="006371C1">
      <w:pPr>
        <w:ind w:firstLine="288"/>
        <w:jc w:val="both"/>
      </w:pPr>
    </w:p>
    <w:p w14:paraId="6651ADF3" w14:textId="624CB593" w:rsidR="006371C1" w:rsidRDefault="006371C1" w:rsidP="006371C1">
      <w:pPr>
        <w:ind w:firstLine="288"/>
        <w:jc w:val="both"/>
      </w:pPr>
      <w:r>
        <w:t>Finally, the vector, initialized with the result of the classification, is returned with this data classified.</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1C3C1A54">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53CB806C" w:rsidR="00E1291E" w:rsidRDefault="002C188A" w:rsidP="002C188A">
      <w:pPr>
        <w:pStyle w:val="Caption"/>
      </w:pPr>
      <w:r>
        <w:t xml:space="preserve">Figure </w:t>
      </w:r>
      <w:r>
        <w:fldChar w:fldCharType="begin"/>
      </w:r>
      <w:r>
        <w:instrText xml:space="preserve"> SEQ Figure \* ARABIC </w:instrText>
      </w:r>
      <w:r>
        <w:fldChar w:fldCharType="separate"/>
      </w:r>
      <w:r w:rsidR="00DE6CC1">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lastRenderedPageBreak/>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proofErr w:type="spellStart"/>
      <w:r w:rsidR="00F45344" w:rsidRPr="00F45344">
        <w:rPr>
          <w:b/>
          <w:bCs/>
        </w:rPr>
        <w:t>turnRightX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t xml:space="preserve">. </w:t>
      </w:r>
    </w:p>
    <w:p w14:paraId="1D175F3A" w14:textId="25CA192D" w:rsidR="00846B79" w:rsidRDefault="00846B79" w:rsidP="00F45344">
      <w:pPr>
        <w:pStyle w:val="ListParagraph"/>
        <w:ind w:left="1008"/>
        <w:jc w:val="both"/>
      </w:pPr>
    </w:p>
    <w:p w14:paraId="3547D084" w14:textId="6582386D" w:rsidR="00580B2D" w:rsidRPr="00F45344" w:rsidRDefault="00D80FF8" w:rsidP="00580B2D">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proofErr w:type="spellStart"/>
      <w:r w:rsidR="00F45344" w:rsidRPr="00F45344">
        <w:rPr>
          <w:b/>
          <w:bCs/>
        </w:rPr>
        <w:t>gyrPositiveX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rPr>
          <w:b/>
          <w:bCs/>
        </w:rPr>
        <w:t>.</w:t>
      </w:r>
    </w:p>
    <w:p w14:paraId="1E593F8D" w14:textId="77777777" w:rsidR="00D80FF8" w:rsidRDefault="00D80FF8" w:rsidP="00D80FF8">
      <w:pPr>
        <w:jc w:val="both"/>
      </w:pPr>
    </w:p>
    <w:p w14:paraId="13B95CDB" w14:textId="74C9AE40" w:rsidR="00D80FF8" w:rsidRDefault="00D80FF8" w:rsidP="00D80FF8">
      <w:pPr>
        <w:ind w:firstLine="288"/>
        <w:jc w:val="both"/>
      </w:pPr>
      <w:r>
        <w:t xml:space="preserve">This function concatenates all columns of input into one vector and returns the maximum value of this vector. </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4502EC9D">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6DD34C53" w:rsidR="00E1291E" w:rsidRDefault="009D6610" w:rsidP="009D6610">
      <w:pPr>
        <w:pStyle w:val="Caption"/>
        <w:jc w:val="both"/>
      </w:pPr>
      <w:r>
        <w:t xml:space="preserve">Figure </w:t>
      </w:r>
      <w:r>
        <w:fldChar w:fldCharType="begin"/>
      </w:r>
      <w:r>
        <w:instrText xml:space="preserve"> SEQ Figure \* ARABIC </w:instrText>
      </w:r>
      <w:r>
        <w:fldChar w:fldCharType="separate"/>
      </w:r>
      <w:r w:rsidR="00DE6CC1">
        <w:rPr>
          <w:noProof/>
        </w:rPr>
        <w:t>5</w:t>
      </w:r>
      <w:r>
        <w:fldChar w:fldCharType="end"/>
      </w:r>
      <w:r>
        <w:t xml:space="preserve"> - </w:t>
      </w:r>
      <w:r w:rsidRPr="004A610D">
        <w:t xml:space="preserve">Diagram of the Max </w:t>
      </w:r>
      <w:proofErr w:type="gramStart"/>
      <w:r w:rsidRPr="004A610D">
        <w:t>Of</w:t>
      </w:r>
      <w:proofErr w:type="gramEnd"/>
      <w:r w:rsidRPr="004A610D">
        <w:t xml:space="preserve"> Vectors Function Applied to the Accelerometer</w:t>
      </w:r>
    </w:p>
    <w:p w14:paraId="312867AC" w14:textId="77777777" w:rsidR="00E1291E" w:rsidRDefault="00E1291E" w:rsidP="00E1291E"/>
    <w:p w14:paraId="6CA46395" w14:textId="77777777" w:rsidR="00DB7E9B" w:rsidRDefault="00DB7E9B" w:rsidP="00E1291E"/>
    <w:p w14:paraId="3C2B3214" w14:textId="77777777" w:rsidR="00DB7E9B" w:rsidRDefault="00DB7E9B" w:rsidP="00E1291E"/>
    <w:p w14:paraId="0D6F56D3" w14:textId="77777777" w:rsidR="009D6610" w:rsidRDefault="00DB7E9B" w:rsidP="009D6610">
      <w:pPr>
        <w:keepNext/>
        <w:jc w:val="both"/>
      </w:pPr>
      <w:r w:rsidRPr="00B33A58">
        <w:rPr>
          <w:noProof/>
        </w:rPr>
        <w:drawing>
          <wp:inline distT="0" distB="0" distL="0" distR="0" wp14:anchorId="0E94492D" wp14:editId="2F8A0C84">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1837" cy="1954551"/>
                    </a:xfrm>
                    <a:prstGeom prst="rect">
                      <a:avLst/>
                    </a:prstGeom>
                  </pic:spPr>
                </pic:pic>
              </a:graphicData>
            </a:graphic>
          </wp:inline>
        </w:drawing>
      </w:r>
    </w:p>
    <w:p w14:paraId="2229B45F" w14:textId="5E4E868C" w:rsidR="00580B2D" w:rsidRDefault="009D6610" w:rsidP="009D6610">
      <w:pPr>
        <w:pStyle w:val="Caption"/>
        <w:jc w:val="both"/>
      </w:pPr>
      <w:r>
        <w:t xml:space="preserve">Figure </w:t>
      </w:r>
      <w:r>
        <w:fldChar w:fldCharType="begin"/>
      </w:r>
      <w:r>
        <w:instrText xml:space="preserve"> SEQ Figure \* ARABIC </w:instrText>
      </w:r>
      <w:r>
        <w:fldChar w:fldCharType="separate"/>
      </w:r>
      <w:r w:rsidR="00DE6CC1">
        <w:rPr>
          <w:noProof/>
        </w:rPr>
        <w:t>6</w:t>
      </w:r>
      <w:r>
        <w:fldChar w:fldCharType="end"/>
      </w:r>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3E2EFF5B" w:rsidR="00580B2D" w:rsidRDefault="008866D9" w:rsidP="00580B2D">
      <w:pPr>
        <w:ind w:firstLine="288"/>
        <w:jc w:val="both"/>
      </w:pPr>
      <w:r w:rsidRPr="008866D9">
        <w:t>The result will be the maximum value of the accelerometer</w:t>
      </w:r>
      <w:r>
        <w:t xml:space="preserve"> that is applied to normalize function as the input parameter.</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72DA8A92">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85636" cy="2446922"/>
                    </a:xfrm>
                    <a:prstGeom prst="rect">
                      <a:avLst/>
                    </a:prstGeom>
                    <a:noFill/>
                    <a:ln>
                      <a:noFill/>
                    </a:ln>
                  </pic:spPr>
                </pic:pic>
              </a:graphicData>
            </a:graphic>
          </wp:inline>
        </w:drawing>
      </w:r>
    </w:p>
    <w:p w14:paraId="5F5D1C1C" w14:textId="325E662B" w:rsidR="00DB7E9B" w:rsidRDefault="003B3EA7" w:rsidP="003B3EA7">
      <w:pPr>
        <w:pStyle w:val="Caption"/>
        <w:jc w:val="both"/>
      </w:pPr>
      <w:r>
        <w:t xml:space="preserve">Figure </w:t>
      </w:r>
      <w:r>
        <w:fldChar w:fldCharType="begin"/>
      </w:r>
      <w:r>
        <w:instrText xml:space="preserve"> SEQ Figure \* ARABIC </w:instrText>
      </w:r>
      <w:r>
        <w:fldChar w:fldCharType="separate"/>
      </w:r>
      <w:r w:rsidR="00DE6CC1">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3F8FC204"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7B89D335">
            <wp:extent cx="1957269" cy="3044481"/>
            <wp:effectExtent l="0" t="0" r="5080" b="381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98372" cy="3108416"/>
                    </a:xfrm>
                    <a:prstGeom prst="rect">
                      <a:avLst/>
                    </a:prstGeom>
                    <a:noFill/>
                    <a:ln>
                      <a:noFill/>
                    </a:ln>
                  </pic:spPr>
                </pic:pic>
              </a:graphicData>
            </a:graphic>
          </wp:inline>
        </w:drawing>
      </w:r>
    </w:p>
    <w:p w14:paraId="20613344" w14:textId="43891EC2" w:rsidR="00E1291E" w:rsidRDefault="005B0808" w:rsidP="005B0808">
      <w:pPr>
        <w:pStyle w:val="Caption"/>
      </w:pPr>
      <w:r>
        <w:t xml:space="preserve">Figure </w:t>
      </w:r>
      <w:r>
        <w:fldChar w:fldCharType="begin"/>
      </w:r>
      <w:r>
        <w:instrText xml:space="preserve"> SEQ Figure \* ARABIC </w:instrText>
      </w:r>
      <w:r>
        <w:fldChar w:fldCharType="separate"/>
      </w:r>
      <w:r w:rsidR="00DE6CC1">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lastRenderedPageBreak/>
        <w:t>Data Representation</w:t>
      </w:r>
    </w:p>
    <w:p w14:paraId="64E82FB1" w14:textId="77777777" w:rsidR="005566B6" w:rsidRDefault="005566B6" w:rsidP="005566B6">
      <w:pPr>
        <w:pStyle w:val="BodyText"/>
      </w:pPr>
      <w:r>
        <w:t xml:space="preserve">To a better analyze of  the recorder </w:t>
      </w:r>
      <w:r w:rsidRPr="003C795B">
        <w:t>maneuvers</w:t>
      </w:r>
      <w:r>
        <w:t>, we use the Folium Library to create an interactive map. A marker cluster was added to the map to visually group nearby event.</w:t>
      </w:r>
    </w:p>
    <w:p w14:paraId="086BE910" w14:textId="35E22F56"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Pr="00403D82">
        <w:t>maneuvers</w:t>
      </w:r>
      <w:r>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0"/>
                    <a:stretch>
                      <a:fillRect/>
                    </a:stretch>
                  </pic:blipFill>
                  <pic:spPr>
                    <a:xfrm>
                      <a:off x="0" y="0"/>
                      <a:ext cx="3135079" cy="1338175"/>
                    </a:xfrm>
                    <a:prstGeom prst="rect">
                      <a:avLst/>
                    </a:prstGeom>
                  </pic:spPr>
                </pic:pic>
              </a:graphicData>
            </a:graphic>
          </wp:inline>
        </w:drawing>
      </w:r>
    </w:p>
    <w:p w14:paraId="4AE3BBBF" w14:textId="06B8D393" w:rsidR="005566B6" w:rsidRDefault="00040540" w:rsidP="00040540">
      <w:pPr>
        <w:pStyle w:val="Caption"/>
      </w:pPr>
      <w:r>
        <w:t xml:space="preserve">Figure </w:t>
      </w:r>
      <w:r>
        <w:fldChar w:fldCharType="begin"/>
      </w:r>
      <w:r>
        <w:instrText xml:space="preserve"> SEQ Figure \* ARABIC </w:instrText>
      </w:r>
      <w:r>
        <w:fldChar w:fldCharType="separate"/>
      </w:r>
      <w:r w:rsidR="00DE6CC1">
        <w:rPr>
          <w:noProof/>
        </w:rPr>
        <w:t>9</w:t>
      </w:r>
      <w:r>
        <w:fldChar w:fldCharType="end"/>
      </w:r>
      <w:r>
        <w:t xml:space="preserve"> - P</w:t>
      </w:r>
      <w:r w:rsidRPr="00563832">
        <w:t xml:space="preserve">lot of </w:t>
      </w:r>
      <w:r>
        <w:t>D</w:t>
      </w:r>
      <w:r w:rsidRPr="00563832">
        <w:t xml:space="preserve">ataset </w:t>
      </w:r>
      <w:r>
        <w:t>M</w:t>
      </w:r>
      <w:r w:rsidRPr="00563832">
        <w:t>aneuvers</w:t>
      </w:r>
    </w:p>
    <w:p w14:paraId="1DA66621" w14:textId="77777777" w:rsidR="005566B6" w:rsidRDefault="005566B6" w:rsidP="005566B6"/>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1"/>
                    <a:stretch>
                      <a:fillRect/>
                    </a:stretch>
                  </pic:blipFill>
                  <pic:spPr>
                    <a:xfrm>
                      <a:off x="0" y="0"/>
                      <a:ext cx="2868646" cy="2280885"/>
                    </a:xfrm>
                    <a:prstGeom prst="rect">
                      <a:avLst/>
                    </a:prstGeom>
                  </pic:spPr>
                </pic:pic>
              </a:graphicData>
            </a:graphic>
          </wp:inline>
        </w:drawing>
      </w:r>
    </w:p>
    <w:p w14:paraId="2A6194AA" w14:textId="63B81F2B" w:rsidR="00143908" w:rsidRPr="00B0625E" w:rsidRDefault="00E00919" w:rsidP="00D27056">
      <w:pPr>
        <w:pStyle w:val="Caption"/>
      </w:pPr>
      <w:r>
        <w:t xml:space="preserve">Figure </w:t>
      </w:r>
      <w:r>
        <w:fldChar w:fldCharType="begin"/>
      </w:r>
      <w:r>
        <w:instrText xml:space="preserve"> SEQ Figure \* ARABIC </w:instrText>
      </w:r>
      <w:r>
        <w:fldChar w:fldCharType="separate"/>
      </w:r>
      <w:r w:rsidR="00DE6CC1">
        <w:rPr>
          <w:noProof/>
        </w:rPr>
        <w:t>10</w:t>
      </w:r>
      <w:r>
        <w:fldChar w:fldCharType="end"/>
      </w:r>
      <w:r>
        <w:t xml:space="preserve"> - P</w:t>
      </w:r>
      <w:r w:rsidRPr="00F85517">
        <w:t xml:space="preserve">lot of </w:t>
      </w:r>
      <w:r>
        <w:t>Z</w:t>
      </w:r>
      <w:r w:rsidRPr="00F85517">
        <w:t xml:space="preserve">oomed </w:t>
      </w:r>
      <w:r>
        <w:t>D</w:t>
      </w:r>
      <w:r w:rsidRPr="00F85517">
        <w:t xml:space="preserve">ataset </w:t>
      </w:r>
      <w:r>
        <w:t>M</w:t>
      </w:r>
      <w:r w:rsidRPr="00F85517">
        <w:t>aneuvers</w:t>
      </w:r>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7B38D512"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behaviors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1B85559E" w14:textId="31E98AB8" w:rsidR="004F5DE2" w:rsidRDefault="004F5DE2" w:rsidP="00804442">
      <w:pPr>
        <w:pStyle w:val="BodyText"/>
      </w:pPr>
      <w:r>
        <w:t>Where Conv1D is the convolutional layer that helps to extract local features from time-series input data, using 64 such filters of size 1 captures fine-grained patterns in this data.</w:t>
      </w:r>
    </w:p>
    <w:p w14:paraId="53E2A2EA" w14:textId="77777777" w:rsidR="0084584B" w:rsidRDefault="0084584B" w:rsidP="00804442">
      <w:pPr>
        <w:pStyle w:val="BodyText"/>
      </w:pP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proofErr w:type="spellStart"/>
      <w:r w:rsidR="00221C56" w:rsidRPr="00B95998">
        <w:rPr>
          <w:b/>
          <w:bCs/>
        </w:rPr>
        <w:t>C</w:t>
      </w:r>
      <w:r w:rsidRPr="00B95998">
        <w:rPr>
          <w:b/>
          <w:bCs/>
        </w:rPr>
        <w:t>rossentropy</w:t>
      </w:r>
      <w:proofErr w:type="spellEnd"/>
      <w:r>
        <w:t xml:space="preserve"> </w:t>
      </w:r>
    </w:p>
    <w:p w14:paraId="79288F66" w14:textId="158C7737" w:rsidR="00221C56" w:rsidRDefault="004F5DE2" w:rsidP="00221C56">
      <w:pPr>
        <w:pStyle w:val="BodyText"/>
        <w:numPr>
          <w:ilvl w:val="0"/>
          <w:numId w:val="33"/>
        </w:numPr>
      </w:pPr>
      <w:r>
        <w:t xml:space="preserve">Metrics: </w:t>
      </w:r>
      <w:r w:rsidRPr="00B95998">
        <w:rPr>
          <w:b/>
          <w:bCs/>
        </w:rPr>
        <w:t>Mean Absolute Error (MAE)</w:t>
      </w:r>
      <w:r>
        <w:t xml:space="preserve"> </w:t>
      </w:r>
    </w:p>
    <w:p w14:paraId="3B2156BB" w14:textId="1983DE6C"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w:t>
      </w:r>
      <w:proofErr w:type="spellStart"/>
      <w:r w:rsidR="004F5DE2">
        <w:t>crossentropy</w:t>
      </w:r>
      <w:proofErr w:type="spellEnd"/>
      <w:r w:rsidR="004F5DE2">
        <w:t xml:space="preserve">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behavior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lastRenderedPageBreak/>
        <w:t>Experiments</w:t>
      </w:r>
    </w:p>
    <w:p w14:paraId="40BBB9CF" w14:textId="55406AB4" w:rsidR="0084584B" w:rsidRDefault="0084584B" w:rsidP="0084584B">
      <w:pPr>
        <w:ind w:firstLine="288"/>
        <w:jc w:val="both"/>
      </w:pPr>
      <w:r w:rsidRPr="0084584B">
        <w:t>In our experiments</w:t>
      </w:r>
      <w:r>
        <w:t xml:space="preserve"> </w:t>
      </w:r>
      <w:r w:rsidRPr="0084584B">
        <w:t xml:space="preserve">we focus on comparing several advanced models, including Stacked LSTM, </w:t>
      </w:r>
      <w:proofErr w:type="spellStart"/>
      <w:r w:rsidRPr="0084584B">
        <w:t>ConvLSTM</w:t>
      </w:r>
      <w:proofErr w:type="spellEnd"/>
      <w:r w:rsidRPr="0084584B">
        <w:t xml:space="preserve">, and </w:t>
      </w:r>
      <w:proofErr w:type="spellStart"/>
      <w:r w:rsidRPr="0084584B">
        <w:t>BiLSTM</w:t>
      </w:r>
      <w:proofErr w:type="spellEnd"/>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36B03675" w:rsidR="0084584B" w:rsidRDefault="00042E25" w:rsidP="0084584B">
      <w:pPr>
        <w:ind w:firstLine="288"/>
        <w:jc w:val="both"/>
      </w:pPr>
      <w:r w:rsidRPr="00042E25">
        <w:t>The dataset for this project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871BAF6" w:rsidR="009303D9" w:rsidRDefault="0035399A" w:rsidP="00E7596C">
      <w:pPr>
        <w:pStyle w:val="BodyText"/>
      </w:pPr>
      <w:r w:rsidRPr="0035399A">
        <w:t xml:space="preserve">The dataset used in </w:t>
      </w:r>
      <w:r>
        <w:t xml:space="preserve">this </w:t>
      </w:r>
      <w:r w:rsidRPr="0035399A">
        <w:t xml:space="preserve">project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67EA2D72"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behavior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55377375" w:rsidR="00C86B0D" w:rsidRDefault="00206BFA" w:rsidP="004010FC">
      <w:pPr>
        <w:ind w:firstLine="288"/>
        <w:jc w:val="both"/>
        <w:rPr>
          <w:rStyle w:val="editortnoteditedwurp8"/>
        </w:rPr>
      </w:pPr>
      <w:r>
        <w:rPr>
          <w:rStyle w:val="editortnoteditedwurp8"/>
        </w:rPr>
        <w:t>First, the simplicity and interpretability of MAE make it an excellent choice for understanding how a model's performance would be. It reflects the average magnitude of errors between estimates and true values, showing how well a model can predict driving behaviors. This simplicity will be important in results communications to non-technical audience members</w:t>
      </w:r>
      <w:r w:rsidR="00042E25">
        <w:rPr>
          <w:rStyle w:val="editortnoteditedwurp8"/>
        </w:rPr>
        <w:t xml:space="preserve">. </w:t>
      </w:r>
      <w:r w:rsidR="00C86B0D">
        <w:rPr>
          <w:rStyle w:val="editortnoteditedwurp8"/>
        </w:rPr>
        <w:t xml:space="preserve">Another advantage of MAE over driving behavior data is its robustness to outliers. Driving behavior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 xml:space="preserve">) </w:t>
      </w:r>
      <w:r w:rsidR="00B85AC2" w:rsidRPr="00B85AC2">
        <w:t>and validates it with validation</w:t>
      </w:r>
      <w:r w:rsidR="00357C8C" w:rsidRPr="00357C8C">
        <w:t xml:space="preserve"> (test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2F669A47">
            <wp:extent cx="2596967" cy="164592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2"/>
                    <a:stretch>
                      <a:fillRect/>
                    </a:stretch>
                  </pic:blipFill>
                  <pic:spPr>
                    <a:xfrm>
                      <a:off x="0" y="0"/>
                      <a:ext cx="2654255" cy="1682228"/>
                    </a:xfrm>
                    <a:prstGeom prst="rect">
                      <a:avLst/>
                    </a:prstGeom>
                  </pic:spPr>
                </pic:pic>
              </a:graphicData>
            </a:graphic>
          </wp:inline>
        </w:drawing>
      </w:r>
    </w:p>
    <w:p w14:paraId="5FD9EED5" w14:textId="0862FB3F" w:rsidR="004338CD" w:rsidRDefault="002577CA" w:rsidP="002577CA">
      <w:pPr>
        <w:pStyle w:val="Caption"/>
      </w:pPr>
      <w:r>
        <w:t xml:space="preserve">Figure </w:t>
      </w:r>
      <w:r>
        <w:fldChar w:fldCharType="begin"/>
      </w:r>
      <w:r>
        <w:instrText xml:space="preserve"> SEQ Figure \* ARABIC </w:instrText>
      </w:r>
      <w:r>
        <w:fldChar w:fldCharType="separate"/>
      </w:r>
      <w:r w:rsidR="00DE6CC1">
        <w:rPr>
          <w:noProof/>
        </w:rPr>
        <w:t>11</w:t>
      </w:r>
      <w:r>
        <w:fldChar w:fldCharType="end"/>
      </w:r>
      <w:r>
        <w:t xml:space="preserve"> - </w:t>
      </w:r>
      <w:r w:rsidRPr="00E82DC9">
        <w:t xml:space="preserve">Mae and </w:t>
      </w:r>
      <w:proofErr w:type="spellStart"/>
      <w:r>
        <w:t>V</w:t>
      </w:r>
      <w:r w:rsidRPr="00E82DC9">
        <w:t>al_</w:t>
      </w:r>
      <w:r>
        <w:t>M</w:t>
      </w:r>
      <w:r w:rsidRPr="00E82DC9">
        <w:t>ae</w:t>
      </w:r>
      <w:proofErr w:type="spellEnd"/>
      <w:r w:rsidRPr="00E82DC9">
        <w:t xml:space="preserv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lastRenderedPageBreak/>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3"/>
                    <a:stretch>
                      <a:fillRect/>
                    </a:stretch>
                  </pic:blipFill>
                  <pic:spPr>
                    <a:xfrm>
                      <a:off x="0" y="0"/>
                      <a:ext cx="3089910" cy="2079625"/>
                    </a:xfrm>
                    <a:prstGeom prst="rect">
                      <a:avLst/>
                    </a:prstGeom>
                  </pic:spPr>
                </pic:pic>
              </a:graphicData>
            </a:graphic>
          </wp:inline>
        </w:drawing>
      </w:r>
    </w:p>
    <w:p w14:paraId="18D57D54" w14:textId="61A3522A" w:rsidR="0016000F" w:rsidRDefault="00B433E1" w:rsidP="00B433E1">
      <w:pPr>
        <w:pStyle w:val="Caption"/>
      </w:pPr>
      <w:r>
        <w:t xml:space="preserve">Figure </w:t>
      </w:r>
      <w:r>
        <w:fldChar w:fldCharType="begin"/>
      </w:r>
      <w:r>
        <w:instrText xml:space="preserve"> SEQ Figure \* ARABIC </w:instrText>
      </w:r>
      <w:r>
        <w:fldChar w:fldCharType="separate"/>
      </w:r>
      <w:r w:rsidR="00DE6CC1">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5B161CAF" w:rsidR="008A6D3C" w:rsidRPr="008A6D3C" w:rsidRDefault="008A6D3C" w:rsidP="008A6D3C">
      <w:pPr>
        <w:ind w:firstLine="288"/>
        <w:jc w:val="both"/>
      </w:pPr>
      <w:r w:rsidRPr="008A6D3C">
        <w:t xml:space="preserve">Evaluation of </w:t>
      </w:r>
      <w:r>
        <w:t xml:space="preserve">the implemented models </w:t>
      </w:r>
      <w:r w:rsidRPr="008A6D3C">
        <w:t>was supported by several metrics and visualizations. Hence, the major aspects of their evaluation include MAE over training epochs, with other relevant metrics such as accuracy, precision, recall, F1 score, Hamming loss, Jaccard score, and label ranking loss.</w:t>
      </w:r>
    </w:p>
    <w:p w14:paraId="64297C1F" w14:textId="77777777" w:rsidR="00501F36" w:rsidRPr="00501F36" w:rsidRDefault="00501F36" w:rsidP="00501F36"/>
    <w:p w14:paraId="500EDBAF" w14:textId="2B978C5D" w:rsidR="007B6F47" w:rsidRDefault="007B6F47" w:rsidP="007B6F47">
      <w:pPr>
        <w:pStyle w:val="Caption"/>
        <w:keepNext/>
      </w:pPr>
      <w:r>
        <w:t xml:space="preserve">Table </w:t>
      </w:r>
      <w:r>
        <w:fldChar w:fldCharType="begin"/>
      </w:r>
      <w:r>
        <w:instrText xml:space="preserve"> SEQ Table \* ARABIC </w:instrText>
      </w:r>
      <w:r>
        <w:fldChar w:fldCharType="separate"/>
      </w:r>
      <w:r w:rsidR="00DE6CC1">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r w:rsidR="00814B14" w14:paraId="7A3C97B1" w14:textId="77777777" w:rsidTr="00442846">
        <w:trPr>
          <w:trHeight w:val="320"/>
          <w:jc w:val="center"/>
        </w:trPr>
        <w:tc>
          <w:tcPr>
            <w:tcW w:w="1557" w:type="dxa"/>
            <w:vAlign w:val="center"/>
          </w:tcPr>
          <w:p w14:paraId="5B39E25B" w14:textId="6DB7434F" w:rsidR="00814B14" w:rsidRPr="002771E9" w:rsidRDefault="00814B14" w:rsidP="000B1463">
            <w:pPr>
              <w:pStyle w:val="tablecopy"/>
            </w:pPr>
            <w:r w:rsidRPr="00814B14">
              <w:t>Label Ranking Loss</w:t>
            </w:r>
          </w:p>
        </w:tc>
        <w:tc>
          <w:tcPr>
            <w:tcW w:w="1134" w:type="dxa"/>
            <w:vAlign w:val="center"/>
          </w:tcPr>
          <w:p w14:paraId="56ADB218" w14:textId="3EBA041C" w:rsidR="00814B14" w:rsidRDefault="00442846" w:rsidP="00D6238E">
            <w:pPr>
              <w:pStyle w:val="tablecopy"/>
              <w:jc w:val="center"/>
            </w:pPr>
            <w:r w:rsidRPr="00442846">
              <w:t>0.91%</w:t>
            </w:r>
          </w:p>
        </w:tc>
        <w:tc>
          <w:tcPr>
            <w:tcW w:w="992" w:type="dxa"/>
            <w:vAlign w:val="center"/>
          </w:tcPr>
          <w:p w14:paraId="60963848" w14:textId="05AB53FB" w:rsidR="00814B14" w:rsidRDefault="00CA4691" w:rsidP="000B1463">
            <w:pPr>
              <w:rPr>
                <w:sz w:val="16"/>
                <w:szCs w:val="16"/>
              </w:rPr>
            </w:pPr>
            <w:r w:rsidRPr="00CA4691">
              <w:rPr>
                <w:sz w:val="16"/>
                <w:szCs w:val="16"/>
              </w:rPr>
              <w:t>0.36%</w:t>
            </w:r>
          </w:p>
        </w:tc>
        <w:tc>
          <w:tcPr>
            <w:tcW w:w="1177" w:type="dxa"/>
            <w:vAlign w:val="center"/>
          </w:tcPr>
          <w:p w14:paraId="7DF9FBC4" w14:textId="4A0E7ABB" w:rsidR="00814B14" w:rsidRDefault="00AC3A32" w:rsidP="000B1463">
            <w:pPr>
              <w:rPr>
                <w:sz w:val="16"/>
                <w:szCs w:val="16"/>
              </w:rPr>
            </w:pPr>
            <w:r w:rsidRPr="00AC3A32">
              <w:rPr>
                <w:sz w:val="16"/>
                <w:szCs w:val="16"/>
              </w:rPr>
              <w:t>2.23%</w:t>
            </w:r>
          </w:p>
        </w:tc>
      </w:tr>
    </w:tbl>
    <w:p w14:paraId="3E1E7349" w14:textId="77777777" w:rsidR="00501F36" w:rsidRDefault="00501F36" w:rsidP="00501F36"/>
    <w:p w14:paraId="6B2627B0" w14:textId="562B1C0D"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This demonstrates that in most instances, the models are able to correctly classify a driving behavior.</w:t>
      </w:r>
      <w:r w:rsidR="00AC3A32">
        <w:t xml:space="preserve"> </w:t>
      </w:r>
      <w:r w:rsidR="00AC3A32" w:rsidRPr="00AC3A32">
        <w:t>The precision and recall values are also high, with Proposed</w:t>
      </w:r>
      <w:r w:rsidR="00AC3A32">
        <w:t xml:space="preserve"> </w:t>
      </w:r>
      <w:proofErr w:type="spellStart"/>
      <w:r w:rsidR="00AC3A32" w:rsidRPr="00AC3A32">
        <w:t>ConvLSTM</w:t>
      </w:r>
      <w:proofErr w:type="spellEnd"/>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behaviors without many false </w:t>
      </w:r>
      <w:r w:rsidR="00AC3A32" w:rsidRPr="00AC3A32">
        <w:t>positives or negatives.</w:t>
      </w:r>
      <w:r w:rsidR="00AC3A32">
        <w:t xml:space="preserve"> </w:t>
      </w:r>
      <w:r w:rsidR="00AC3A32" w:rsidRPr="00AC3A32">
        <w:t xml:space="preserve">Definitely, the balanced performance of the models, with the present proposal </w:t>
      </w:r>
      <w:proofErr w:type="spellStart"/>
      <w:r w:rsidR="00AC3A32" w:rsidRPr="00AC3A32">
        <w:t>ConvLSTM</w:t>
      </w:r>
      <w:proofErr w:type="spellEnd"/>
      <w:r w:rsidR="00AC3A32" w:rsidRPr="00AC3A32">
        <w:t xml:space="preserve">,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 xml:space="preserve">Proposed </w:t>
      </w:r>
      <w:proofErr w:type="spellStart"/>
      <w:r w:rsidRPr="00AC3A32">
        <w:t>ConvLSTM</w:t>
      </w:r>
      <w:proofErr w:type="spellEnd"/>
      <w:r w:rsidRPr="00AC3A32">
        <w:t xml:space="preserve"> has as low as 0.20% of Hamming loss.</w:t>
      </w:r>
    </w:p>
    <w:p w14:paraId="0AAF633E" w14:textId="471FC955" w:rsidR="00AC3A32" w:rsidRDefault="0013087E" w:rsidP="00AC3A32">
      <w:pPr>
        <w:pStyle w:val="BodyText"/>
      </w:pPr>
      <w:r w:rsidRPr="0013087E">
        <w:t xml:space="preserve">High Jaccard scores indicate that the model has strong overlap between the predicted and real driving behaviors, where Proposed </w:t>
      </w:r>
      <w:proofErr w:type="spellStart"/>
      <w:r w:rsidRPr="0013087E">
        <w:t>ConvLSTM</w:t>
      </w:r>
      <w:proofErr w:type="spellEnd"/>
      <w:r w:rsidRPr="0013087E">
        <w:t xml:space="preserve"> leads again at 88.95%. Low label-ranking losses in </w:t>
      </w:r>
      <w:proofErr w:type="spellStart"/>
      <w:r w:rsidRPr="0013087E">
        <w:t>BiLSTM</w:t>
      </w:r>
      <w:proofErr w:type="spellEnd"/>
      <w:r w:rsidRPr="0013087E">
        <w:t xml:space="preserve"> indicate that the true labels are ranking highly among the predicted labels, even though it had lower performance metrics compared to Proposed </w:t>
      </w:r>
      <w:proofErr w:type="spellStart"/>
      <w:r w:rsidRPr="0013087E">
        <w:t>ConvLSTM</w:t>
      </w:r>
      <w:proofErr w:type="spellEnd"/>
      <w:r w:rsidRPr="0013087E">
        <w:t xml:space="preserve"> and Stacked LSTM. Overall, the best performance with respect to most of the metrics in this study is the proposed model, </w:t>
      </w:r>
      <w:proofErr w:type="spellStart"/>
      <w:r w:rsidRPr="0013087E">
        <w:t>ConvLSTM</w:t>
      </w:r>
      <w:proofErr w:type="spellEnd"/>
      <w:r w:rsidRPr="0013087E">
        <w:t>, which can be interpreted as fairly superior with due respect to capturing and predicting driving behaviors accurately.</w:t>
      </w:r>
    </w:p>
    <w:p w14:paraId="29A31598" w14:textId="77777777" w:rsidR="00AC3A32" w:rsidRDefault="00AC3A32" w:rsidP="00AC3A32">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xml:space="preserve">: Stacked LSTM, </w:t>
      </w:r>
      <w:proofErr w:type="spellStart"/>
      <w:r w:rsidRPr="00EF272F">
        <w:t>ConvLSTM</w:t>
      </w:r>
      <w:proofErr w:type="spellEnd"/>
      <w:r w:rsidRPr="00EF272F">
        <w:t>,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 xml:space="preserve">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w:t>
      </w:r>
      <w:proofErr w:type="spellStart"/>
      <w:r w:rsidRPr="00EF272F">
        <w:t>ConvLSTM</w:t>
      </w:r>
      <w:proofErr w:type="spellEnd"/>
      <w:r w:rsidRPr="00EF272F">
        <w:t xml:space="preserve">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79C6E740" w:rsidR="00EF272F" w:rsidRDefault="004E2BCD" w:rsidP="00EF272F">
      <w:pPr>
        <w:pStyle w:val="BodyText"/>
      </w:pPr>
      <w:r w:rsidRPr="004E2BCD">
        <w:t>In this</w:t>
      </w:r>
      <w:r>
        <w:t xml:space="preserve"> project</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Although the models were extremely promising, there are a number of topics that clearly open up avenues for further investigation. Future research shall be focused on 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0341F02F" w14:textId="77777777" w:rsidR="00D27056" w:rsidRDefault="00D27056" w:rsidP="00D27056">
      <w:pPr>
        <w:pStyle w:val="BodyText"/>
      </w:pPr>
    </w:p>
    <w:p w14:paraId="1C2885D1" w14:textId="77777777" w:rsidR="00C415D0" w:rsidRDefault="00C415D0" w:rsidP="00D27056">
      <w:pPr>
        <w:pStyle w:val="BodyText"/>
      </w:pPr>
    </w:p>
    <w:p w14:paraId="4734F86C" w14:textId="77777777" w:rsidR="00C415D0" w:rsidRDefault="00C415D0" w:rsidP="00D27056">
      <w:pPr>
        <w:pStyle w:val="BodyText"/>
      </w:pPr>
    </w:p>
    <w:p w14:paraId="0ECA1403" w14:textId="14A3EA49" w:rsidR="0080791D" w:rsidRDefault="0080791D" w:rsidP="00EF272F">
      <w:pPr>
        <w:pStyle w:val="Heading5"/>
      </w:pPr>
      <w:r w:rsidRPr="005B520E">
        <w:lastRenderedPageBreak/>
        <w:t>Acknowledgment</w:t>
      </w:r>
      <w:r>
        <w:t xml:space="preserve"> </w:t>
      </w:r>
    </w:p>
    <w:p w14:paraId="7C471EDA" w14:textId="4F77919F" w:rsidR="004010FC" w:rsidRDefault="0080791D" w:rsidP="004010FC">
      <w:pPr>
        <w:pStyle w:val="BodyText"/>
      </w:pPr>
      <w:r w:rsidRPr="005B520E">
        <w:t>T</w:t>
      </w:r>
      <w:r w:rsidR="007C4BCE">
        <w:t xml:space="preserve">his work was supported by the </w:t>
      </w:r>
      <w:r w:rsidR="007C4BCE" w:rsidRPr="007C4BCE">
        <w:t>Polytechnic Institute of Leiria</w:t>
      </w:r>
      <w:r w:rsidR="007C4BCE">
        <w:t>. We express our gratitude to the institution for its invaluable support and resources, w</w:t>
      </w:r>
      <w:r w:rsidR="0037641A">
        <w:t>hich</w:t>
      </w:r>
      <w:r w:rsidR="007C4BCE">
        <w:t xml:space="preserve"> were crucial to the </w:t>
      </w:r>
      <w:r w:rsidR="0037641A">
        <w:t xml:space="preserve">successful completion </w:t>
      </w:r>
      <w:r w:rsidR="007C4BCE">
        <w:t xml:space="preserve">of this project. </w:t>
      </w:r>
    </w:p>
    <w:p w14:paraId="4F4B5C41" w14:textId="77777777" w:rsidR="004010FC" w:rsidRDefault="004010FC" w:rsidP="004010FC">
      <w:pPr>
        <w:pStyle w:val="BodyText"/>
      </w:pPr>
    </w:p>
    <w:p w14:paraId="0458DA92" w14:textId="7C14083F" w:rsidR="007255E8" w:rsidRDefault="00912DEF" w:rsidP="001C6BCB">
      <w:pPr>
        <w:pStyle w:val="Heading5"/>
      </w:pPr>
      <w:r>
        <w:t>A</w:t>
      </w:r>
      <w:r w:rsidR="001C6BCB" w:rsidRPr="001C6BCB">
        <w:t>cronyms</w:t>
      </w:r>
    </w:p>
    <w:p w14:paraId="101F89FA" w14:textId="77777777" w:rsidR="003E1E6B" w:rsidRDefault="003E1E6B" w:rsidP="003E1E6B">
      <w:pPr>
        <w:jc w:val="both"/>
      </w:pPr>
      <w:r>
        <w:t>AI: Artificial Intelligence</w:t>
      </w:r>
    </w:p>
    <w:p w14:paraId="24FCF524" w14:textId="77777777" w:rsidR="003E1E6B" w:rsidRDefault="003E1E6B" w:rsidP="003E1E6B">
      <w:pPr>
        <w:jc w:val="both"/>
      </w:pPr>
      <w:r>
        <w:t>CNN: Convolutional Neural Network</w:t>
      </w:r>
    </w:p>
    <w:p w14:paraId="17553E32" w14:textId="77777777" w:rsidR="003E1E6B" w:rsidRDefault="003E1E6B" w:rsidP="003E1E6B">
      <w:pPr>
        <w:jc w:val="both"/>
      </w:pPr>
      <w:r>
        <w:t>C-ITS: Cooperative Intelligent Transportation Systems</w:t>
      </w:r>
    </w:p>
    <w:p w14:paraId="3C3FCF05" w14:textId="77777777" w:rsidR="003E1E6B" w:rsidRDefault="003E1E6B" w:rsidP="003E1E6B">
      <w:pPr>
        <w:jc w:val="both"/>
      </w:pPr>
      <w:r>
        <w:t>GPS: Global Positioning System</w:t>
      </w:r>
    </w:p>
    <w:p w14:paraId="76F5B7E6" w14:textId="77777777" w:rsidR="003E1E6B" w:rsidRDefault="003E1E6B" w:rsidP="003E1E6B">
      <w:pPr>
        <w:jc w:val="both"/>
      </w:pPr>
      <w:r>
        <w:t>ITS: Intelligent Transportation Systems</w:t>
      </w:r>
    </w:p>
    <w:p w14:paraId="4B9CDE87" w14:textId="77777777" w:rsidR="003E1E6B" w:rsidRDefault="003E1E6B" w:rsidP="003E1E6B">
      <w:pPr>
        <w:jc w:val="both"/>
      </w:pPr>
      <w:r>
        <w:t>LSTM: Long Short-Term Memory</w:t>
      </w:r>
    </w:p>
    <w:p w14:paraId="5C11B124" w14:textId="77777777" w:rsidR="003E1E6B" w:rsidRDefault="003E1E6B" w:rsidP="003E1E6B">
      <w:pPr>
        <w:jc w:val="both"/>
      </w:pPr>
      <w:r>
        <w:t>MAE: Mean Absolute Error</w:t>
      </w:r>
    </w:p>
    <w:p w14:paraId="2DC59296" w14:textId="77777777" w:rsidR="003E1E6B" w:rsidRDefault="003E1E6B" w:rsidP="003E1E6B">
      <w:pPr>
        <w:jc w:val="both"/>
      </w:pPr>
      <w:r>
        <w:t>MSE: Mean Squared Error</w:t>
      </w:r>
    </w:p>
    <w:p w14:paraId="0F955C89" w14:textId="77777777" w:rsidR="003E1E6B" w:rsidRDefault="003E1E6B" w:rsidP="003E1E6B">
      <w:pPr>
        <w:jc w:val="both"/>
      </w:pPr>
      <w:r>
        <w:t>RNN: Recurrent Neural Network</w:t>
      </w:r>
    </w:p>
    <w:p w14:paraId="700BB7A7" w14:textId="77777777" w:rsidR="003E1E6B" w:rsidRDefault="003E1E6B" w:rsidP="003E1E6B">
      <w:pPr>
        <w:jc w:val="both"/>
      </w:pPr>
      <w:r>
        <w:t>V2I: Vehicle-to-Infrastructure</w:t>
      </w:r>
    </w:p>
    <w:p w14:paraId="548E78FB" w14:textId="6FF08ED8" w:rsidR="00824F97" w:rsidRDefault="003E1E6B" w:rsidP="003E1E6B">
      <w:pPr>
        <w:jc w:val="both"/>
      </w:pPr>
      <w:r>
        <w:t>V2V: Vehicle-to-Vehicle</w:t>
      </w: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4" w:history="1">
        <w:r w:rsidRPr="00D30537">
          <w:t>https://www.geeksforgeeks.org/lstm-full-form-long-short-term-memory/</w:t>
        </w:r>
      </w:hyperlink>
    </w:p>
    <w:p w14:paraId="203545C0" w14:textId="2611FE50" w:rsidR="00A17CD7" w:rsidRDefault="0066741F" w:rsidP="0066741F">
      <w:pPr>
        <w:pStyle w:val="references"/>
      </w:pPr>
      <w:r>
        <w:t>S. Bouhsissin, N. Sael and F. Benabbou, "Driver Behavior Classification: A Systematic Literature Review," in IEEE Access, vol. 11, pp. 14128-14153, 2023.</w:t>
      </w:r>
      <w:r w:rsidRPr="0066741F">
        <w:t xml:space="preserve"> </w:t>
      </w:r>
    </w:p>
    <w:p w14:paraId="12EE5761" w14:textId="1B9AE44E" w:rsidR="0066741F" w:rsidRDefault="0066741F" w:rsidP="0066741F">
      <w:pPr>
        <w:pStyle w:val="references"/>
      </w:pPr>
      <w:r w:rsidRPr="0066741F">
        <w:t>K. Saleh, M. Hossny and S. Nahavandi, "Driving behavior classification based on sensor data fusion using LSTM recurrent neural networks," 2017 IEEE 20th International Conference on Intelligent Transportation Systems (ITSC), Yokohama, Japan, 2017, pp. 1-6</w:t>
      </w:r>
    </w:p>
    <w:p w14:paraId="23BE9E1A" w14:textId="69B505FA" w:rsidR="003B0D05" w:rsidRDefault="003B0D05" w:rsidP="0066741F">
      <w:pPr>
        <w:pStyle w:val="references"/>
      </w:pPr>
      <w:r w:rsidRPr="003B0D05">
        <w:t>What is LSTM - Long Short Term Memory? - GeeksforGeeks. (n.d.). Retrieved July 17, 2024, from https://www.geeksforgeeks.org/deep-learning-introduction-to-long-short-term-memory/</w:t>
      </w: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8DEAF" w14:textId="77777777" w:rsidR="00AC359E" w:rsidRDefault="00AC359E" w:rsidP="001A3B3D">
      <w:r>
        <w:separator/>
      </w:r>
    </w:p>
  </w:endnote>
  <w:endnote w:type="continuationSeparator" w:id="0">
    <w:p w14:paraId="0CF9616C" w14:textId="77777777" w:rsidR="00AC359E" w:rsidRDefault="00AC359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DDFED" w14:textId="77777777" w:rsidR="00AC359E" w:rsidRDefault="00AC359E" w:rsidP="001A3B3D">
      <w:r>
        <w:separator/>
      </w:r>
    </w:p>
  </w:footnote>
  <w:footnote w:type="continuationSeparator" w:id="0">
    <w:p w14:paraId="1AB3BFAE" w14:textId="77777777" w:rsidR="00AC359E" w:rsidRDefault="00AC359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753F9"/>
    <w:rsid w:val="00076876"/>
    <w:rsid w:val="0008758A"/>
    <w:rsid w:val="00092244"/>
    <w:rsid w:val="00094800"/>
    <w:rsid w:val="000B1587"/>
    <w:rsid w:val="000C0A0B"/>
    <w:rsid w:val="000C1E68"/>
    <w:rsid w:val="000C795C"/>
    <w:rsid w:val="000D6195"/>
    <w:rsid w:val="0013087E"/>
    <w:rsid w:val="00132891"/>
    <w:rsid w:val="001428F9"/>
    <w:rsid w:val="00143908"/>
    <w:rsid w:val="0016000F"/>
    <w:rsid w:val="00184D43"/>
    <w:rsid w:val="00192D31"/>
    <w:rsid w:val="001A0934"/>
    <w:rsid w:val="001A2EFD"/>
    <w:rsid w:val="001A3B3D"/>
    <w:rsid w:val="001B67DC"/>
    <w:rsid w:val="001C2660"/>
    <w:rsid w:val="001C6BCB"/>
    <w:rsid w:val="001D157E"/>
    <w:rsid w:val="001E4AF9"/>
    <w:rsid w:val="001F1470"/>
    <w:rsid w:val="001F5692"/>
    <w:rsid w:val="00206BFA"/>
    <w:rsid w:val="00221C56"/>
    <w:rsid w:val="00224CAF"/>
    <w:rsid w:val="002254A9"/>
    <w:rsid w:val="00233D97"/>
    <w:rsid w:val="002347A2"/>
    <w:rsid w:val="0024131C"/>
    <w:rsid w:val="002444A6"/>
    <w:rsid w:val="00244967"/>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245C"/>
    <w:rsid w:val="003513F8"/>
    <w:rsid w:val="0035399A"/>
    <w:rsid w:val="00354FCF"/>
    <w:rsid w:val="00357C8C"/>
    <w:rsid w:val="00360491"/>
    <w:rsid w:val="0037641A"/>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20716"/>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BA6"/>
    <w:rsid w:val="00534AE4"/>
    <w:rsid w:val="00551B7F"/>
    <w:rsid w:val="00555C9F"/>
    <w:rsid w:val="005566B6"/>
    <w:rsid w:val="0056610F"/>
    <w:rsid w:val="00575BCA"/>
    <w:rsid w:val="0058052A"/>
    <w:rsid w:val="00580B2D"/>
    <w:rsid w:val="0058587E"/>
    <w:rsid w:val="005A1A3E"/>
    <w:rsid w:val="005B0344"/>
    <w:rsid w:val="005B0808"/>
    <w:rsid w:val="005B520E"/>
    <w:rsid w:val="005C167D"/>
    <w:rsid w:val="005C3139"/>
    <w:rsid w:val="005C5886"/>
    <w:rsid w:val="005D7E90"/>
    <w:rsid w:val="005E2800"/>
    <w:rsid w:val="005F61E2"/>
    <w:rsid w:val="00603814"/>
    <w:rsid w:val="00605825"/>
    <w:rsid w:val="006371C1"/>
    <w:rsid w:val="006423BF"/>
    <w:rsid w:val="00645D22"/>
    <w:rsid w:val="006505E5"/>
    <w:rsid w:val="00651A08"/>
    <w:rsid w:val="006535CC"/>
    <w:rsid w:val="00654149"/>
    <w:rsid w:val="00654204"/>
    <w:rsid w:val="00666450"/>
    <w:rsid w:val="0066741F"/>
    <w:rsid w:val="00670434"/>
    <w:rsid w:val="006908C9"/>
    <w:rsid w:val="006B6B66"/>
    <w:rsid w:val="006B7AE2"/>
    <w:rsid w:val="006C70D0"/>
    <w:rsid w:val="006F49BB"/>
    <w:rsid w:val="006F6D3D"/>
    <w:rsid w:val="00705DC7"/>
    <w:rsid w:val="00711712"/>
    <w:rsid w:val="00713896"/>
    <w:rsid w:val="00715BEA"/>
    <w:rsid w:val="007255E8"/>
    <w:rsid w:val="00733B40"/>
    <w:rsid w:val="00740EEA"/>
    <w:rsid w:val="00750024"/>
    <w:rsid w:val="00751B43"/>
    <w:rsid w:val="00760111"/>
    <w:rsid w:val="00786425"/>
    <w:rsid w:val="0079428E"/>
    <w:rsid w:val="00794804"/>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F0F14"/>
    <w:rsid w:val="008F1D1D"/>
    <w:rsid w:val="008F3400"/>
    <w:rsid w:val="008F6E2C"/>
    <w:rsid w:val="0090012C"/>
    <w:rsid w:val="00912DEF"/>
    <w:rsid w:val="009303D9"/>
    <w:rsid w:val="00933C64"/>
    <w:rsid w:val="009656E5"/>
    <w:rsid w:val="00967AC6"/>
    <w:rsid w:val="00972203"/>
    <w:rsid w:val="0099364A"/>
    <w:rsid w:val="009C31D7"/>
    <w:rsid w:val="009C56A2"/>
    <w:rsid w:val="009D2966"/>
    <w:rsid w:val="009D2E39"/>
    <w:rsid w:val="009D544C"/>
    <w:rsid w:val="009D6610"/>
    <w:rsid w:val="009F1D79"/>
    <w:rsid w:val="00A059B3"/>
    <w:rsid w:val="00A17CD7"/>
    <w:rsid w:val="00A34D2C"/>
    <w:rsid w:val="00A93AC5"/>
    <w:rsid w:val="00A97BBF"/>
    <w:rsid w:val="00AB075F"/>
    <w:rsid w:val="00AB4C12"/>
    <w:rsid w:val="00AC174D"/>
    <w:rsid w:val="00AC359E"/>
    <w:rsid w:val="00AC3A32"/>
    <w:rsid w:val="00AD2955"/>
    <w:rsid w:val="00AD2C8C"/>
    <w:rsid w:val="00AE3409"/>
    <w:rsid w:val="00AE413D"/>
    <w:rsid w:val="00AE6512"/>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4B13"/>
    <w:rsid w:val="00BC3420"/>
    <w:rsid w:val="00BD670B"/>
    <w:rsid w:val="00BE1BDA"/>
    <w:rsid w:val="00BE459D"/>
    <w:rsid w:val="00BE7D3C"/>
    <w:rsid w:val="00BF0550"/>
    <w:rsid w:val="00BF28BC"/>
    <w:rsid w:val="00BF5FF6"/>
    <w:rsid w:val="00BF7155"/>
    <w:rsid w:val="00C0207F"/>
    <w:rsid w:val="00C10AFE"/>
    <w:rsid w:val="00C10CEB"/>
    <w:rsid w:val="00C16117"/>
    <w:rsid w:val="00C3075A"/>
    <w:rsid w:val="00C32FF5"/>
    <w:rsid w:val="00C3699C"/>
    <w:rsid w:val="00C415D0"/>
    <w:rsid w:val="00C43C05"/>
    <w:rsid w:val="00C64F59"/>
    <w:rsid w:val="00C86B0D"/>
    <w:rsid w:val="00C919A4"/>
    <w:rsid w:val="00C92675"/>
    <w:rsid w:val="00CA4392"/>
    <w:rsid w:val="00CA4691"/>
    <w:rsid w:val="00CB3BD0"/>
    <w:rsid w:val="00CC393F"/>
    <w:rsid w:val="00CD111D"/>
    <w:rsid w:val="00D02BEA"/>
    <w:rsid w:val="00D045FF"/>
    <w:rsid w:val="00D07AE3"/>
    <w:rsid w:val="00D2176E"/>
    <w:rsid w:val="00D255DD"/>
    <w:rsid w:val="00D27056"/>
    <w:rsid w:val="00D30537"/>
    <w:rsid w:val="00D37521"/>
    <w:rsid w:val="00D6127F"/>
    <w:rsid w:val="00D6238E"/>
    <w:rsid w:val="00D632BE"/>
    <w:rsid w:val="00D72D06"/>
    <w:rsid w:val="00D7522C"/>
    <w:rsid w:val="00D7536F"/>
    <w:rsid w:val="00D75D5B"/>
    <w:rsid w:val="00D76668"/>
    <w:rsid w:val="00D80FF8"/>
    <w:rsid w:val="00D83EAB"/>
    <w:rsid w:val="00DA7EF2"/>
    <w:rsid w:val="00DB3384"/>
    <w:rsid w:val="00DB4B20"/>
    <w:rsid w:val="00DB7E9B"/>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7EF0"/>
    <w:rsid w:val="00E74E5B"/>
    <w:rsid w:val="00E7596C"/>
    <w:rsid w:val="00E878F2"/>
    <w:rsid w:val="00EA3A19"/>
    <w:rsid w:val="00ED0149"/>
    <w:rsid w:val="00EF272F"/>
    <w:rsid w:val="00EF6505"/>
    <w:rsid w:val="00EF7DE3"/>
    <w:rsid w:val="00F03103"/>
    <w:rsid w:val="00F0377B"/>
    <w:rsid w:val="00F1456F"/>
    <w:rsid w:val="00F271DE"/>
    <w:rsid w:val="00F30C70"/>
    <w:rsid w:val="00F319C0"/>
    <w:rsid w:val="00F34F26"/>
    <w:rsid w:val="00F408B4"/>
    <w:rsid w:val="00F45344"/>
    <w:rsid w:val="00F627DA"/>
    <w:rsid w:val="00F7288F"/>
    <w:rsid w:val="00F826D0"/>
    <w:rsid w:val="00F847A6"/>
    <w:rsid w:val="00F9441B"/>
    <w:rsid w:val="00FA4C32"/>
    <w:rsid w:val="00FA7EBE"/>
    <w:rsid w:val="00FB1FD4"/>
    <w:rsid w:val="00FB2C30"/>
    <w:rsid w:val="00FB3AA1"/>
    <w:rsid w:val="00FB6456"/>
    <w:rsid w:val="00FB708E"/>
    <w:rsid w:val="00FC2221"/>
    <w:rsid w:val="00FE0418"/>
    <w:rsid w:val="00FE7114"/>
    <w:rsid w:val="00FF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F3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lstm-full-form-long-short-term-memory/"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1120</TotalTime>
  <Pages>8</Pages>
  <Words>3687</Words>
  <Characters>21019</Characters>
  <Application>Microsoft Office Word</Application>
  <DocSecurity>0</DocSecurity>
  <Lines>175</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João Pedro Quintela de Castro</cp:lastModifiedBy>
  <cp:revision>21</cp:revision>
  <cp:lastPrinted>2024-07-17T14:58:00Z</cp:lastPrinted>
  <dcterms:created xsi:type="dcterms:W3CDTF">2024-07-15T23:12:00Z</dcterms:created>
  <dcterms:modified xsi:type="dcterms:W3CDTF">2024-07-18T13:30:00Z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