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color w:val="1D5BFE"/>
          <w:sz w:val="56"/>
        </w:rPr>
        <w:t>COPLITELE-IA</w:t>
        <w:br/>
      </w:r>
    </w:p>
    <w:p>
      <w:pPr>
        <w:jc w:val="center"/>
      </w:pPr>
      <w:r>
        <w:rPr>
          <w:rFonts w:ascii="Arial" w:hAnsi="Arial"/>
          <w:i/>
          <w:color w:val="475569"/>
          <w:sz w:val="32"/>
        </w:rPr>
        <w:t>Secciones de la Web para Verificación de Clientes</w:t>
        <w:br/>
        <w:t>(Documento Multilingüe: ES, CA, EN)</w:t>
        <w:br/>
      </w:r>
    </w:p>
    <w:p>
      <w:pPr>
        <w:jc w:val="left"/>
      </w:pPr>
      <w:r>
        <w:rPr>
          <w:rFonts w:ascii="Calibri" w:hAnsi="Calibri"/>
          <w:sz w:val="22"/>
        </w:rPr>
        <w:t>Este documento recopila la estructura completa y el contenido textual de cada sección de la página web de COPLITELE-IA en sus tres idiomas (Español, Catalán e Inglés). Su finalidad es facilitar la lectura, revisión y validación de la información con los clientes. Se divide en secciones principales correspondientes a cada vista de la aplicación Single Page.</w:t>
      </w:r>
    </w:p>
    <w:p>
      <w:r>
        <w:br w:type="page"/>
      </w:r>
    </w:p>
    <w:p>
      <w:pPr>
        <w:pStyle w:val="Heading1"/>
      </w:pPr>
      <w:r>
        <w:rPr>
          <w:color w:val="1D5BFE"/>
        </w:rPr>
        <w:t>1. Identidad Visual y Conceptos de Marca</w:t>
      </w:r>
    </w:p>
    <w:p>
      <w:r>
        <w:t>El logotipo dinámico de la web incorpora tres ejes de desarrollo en su animación, cada uno asociado a un color y tres palabras conceptuales en inglés, además de un lema de soporte:</w:t>
      </w:r>
    </w:p>
    <w:p>
      <w:pPr>
        <w:pStyle w:val="ListBullet"/>
      </w:pPr>
      <w:r>
        <w:rPr>
          <w:b/>
        </w:rPr>
        <w:t>Eje Azul (Codiseño):</w:t>
      </w:r>
      <w:r>
        <w:br/>
        <w:t xml:space="preserve">  - Palabras en logo: Codesign, Learning, Itineraries</w:t>
        <w:br/>
        <w:t xml:space="preserve">  - Lema en cabecera: </w:t>
      </w:r>
      <w:r>
        <w:rPr>
          <w:b/>
        </w:rPr>
        <w:t>Codiseño de aprendizaje flexible</w:t>
      </w:r>
    </w:p>
    <w:p>
      <w:pPr>
        <w:pStyle w:val="ListBullet"/>
      </w:pPr>
      <w:r>
        <w:rPr>
          <w:b/>
        </w:rPr>
        <w:t>Eje Celeste (Personalización):</w:t>
      </w:r>
      <w:r>
        <w:br/>
        <w:t xml:space="preserve">  - Palabras en logo: Enhance, Personalized, Environments</w:t>
        <w:br/>
        <w:t xml:space="preserve">  - Lema en cabecera: </w:t>
      </w:r>
      <w:r>
        <w:rPr>
          <w:b/>
        </w:rPr>
        <w:t>Itinerarios personalizados y agénticos</w:t>
      </w:r>
    </w:p>
    <w:p>
      <w:pPr>
        <w:pStyle w:val="ListBullet"/>
      </w:pPr>
      <w:r>
        <w:rPr>
          <w:b/>
        </w:rPr>
        <w:t>Eje Verde (Tecnología):</w:t>
      </w:r>
      <w:r>
        <w:br/>
        <w:t xml:space="preserve">  - Palabras en logo: Technology, Inteligencia, Artificial</w:t>
        <w:br/>
        <w:t xml:space="preserve">  - Lema en cabecera: </w:t>
      </w:r>
      <w:r>
        <w:rPr>
          <w:b/>
        </w:rPr>
        <w:t>Ambientes enriquecidos con Tecnología</w:t>
      </w:r>
    </w:p>
    <w:p>
      <w:pPr>
        <w:pStyle w:val="Heading1"/>
      </w:pPr>
      <w:r>
        <w:rPr>
          <w:color w:val="1D5BFE"/>
        </w:rPr>
        <w:t>2. Textos de Navegación y Generales</w:t>
      </w:r>
    </w:p>
    <w:p>
      <w:r>
        <w:rPr>
          <w:b/>
          <w:sz w:val="24"/>
        </w:rPr>
        <w:t>ID: menu_inicio (Enlace a Inicio en menú)</w:t>
      </w:r>
      <w:r>
        <w:br/>
        <w:t>- Español (ES): Inicio</w:t>
      </w:r>
      <w:r>
        <w:br/>
        <w:t>- Catalán (CA): Inici</w:t>
      </w:r>
      <w:r>
        <w:br/>
        <w:t>- Inglés (EN): Home</w:t>
      </w:r>
    </w:p>
    <w:p>
      <w:r>
        <w:rPr>
          <w:b/>
          <w:sz w:val="24"/>
        </w:rPr>
        <w:t>ID: menu_proyecto (Enlace a Proyecto en menú)</w:t>
      </w:r>
      <w:r>
        <w:br/>
        <w:t>- Español (ES): Proyecto</w:t>
      </w:r>
      <w:r>
        <w:br/>
        <w:t>- Catalán (CA): Projecte</w:t>
      </w:r>
      <w:r>
        <w:br/>
        <w:t>- Inglés (EN): Project</w:t>
      </w:r>
    </w:p>
    <w:p>
      <w:r>
        <w:rPr>
          <w:b/>
          <w:sz w:val="24"/>
        </w:rPr>
        <w:t>ID: menu_impacto (Enlace a Impacto en menú)</w:t>
      </w:r>
      <w:r>
        <w:br/>
        <w:t>- Español (ES): Impacto y Difusión</w:t>
      </w:r>
      <w:r>
        <w:br/>
        <w:t>- Catalán (CA): Impacte i Difusió</w:t>
      </w:r>
      <w:r>
        <w:br/>
        <w:t>- Inglés (EN): Impact &amp; Dissemination</w:t>
      </w:r>
    </w:p>
    <w:p>
      <w:r>
        <w:rPr>
          <w:b/>
          <w:sz w:val="24"/>
        </w:rPr>
        <w:t>ID: search_placeholder (Buscador de producción científica)</w:t>
      </w:r>
      <w:r>
        <w:br/>
        <w:t>- Español (ES): Buscar por título, autor o tag...</w:t>
      </w:r>
      <w:r>
        <w:br/>
        <w:t>- Catalán (CA): Cercar por títol, autor o etiqueta...</w:t>
      </w:r>
      <w:r>
        <w:br/>
        <w:t>- Inglés (EN): Search by title, author, or keyword...</w:t>
      </w:r>
    </w:p>
    <w:p>
      <w:r>
        <w:rPr>
          <w:b/>
          <w:sz w:val="24"/>
        </w:rPr>
        <w:t>ID: colab_title (Cabecera de colaboradores)</w:t>
      </w:r>
      <w:r>
        <w:br/>
        <w:t>- Español (ES): Con la colaboración y financiación de:</w:t>
      </w:r>
      <w:r>
        <w:br/>
        <w:t>- Catalán (CA): Amb la col·laboració i finançament de:</w:t>
      </w:r>
      <w:r>
        <w:br/>
        <w:t>- Inglés (EN): With the collaboration and funding of:</w:t>
      </w:r>
    </w:p>
    <w:p>
      <w:r>
        <w:rPr>
          <w:b/>
          <w:sz w:val="24"/>
        </w:rPr>
        <w:t>ID: footer_copy (Derechos de autor en pie de página)</w:t>
      </w:r>
      <w:r>
        <w:br/>
        <w:t>- Español (ES): &amp;copy; 2026 COPLITELE-IA. Proyecto financiado por el Ministerio español de Ciencia e Innovación, desarrollado por el GTE de la UIB y el IRIE.</w:t>
      </w:r>
      <w:r>
        <w:br/>
        <w:t>- Catalán (CA): &amp;copy; 2026 COPLITELE-IA. Projecte finançat pel Ministeri espanyol de Ciència i Innovació, desenvolupat pel GTE de la UIB i l'IRIE.</w:t>
      </w:r>
      <w:r>
        <w:br/>
        <w:t>- Inglés (EN): &amp;copy; 2026 COPLITELE-IA. Project funded by the Spanish Ministry of Science and Innovation, developed by the UIB GTE and IRIE.</w:t>
      </w:r>
    </w:p>
    <w:p>
      <w:pPr>
        <w:pStyle w:val="Heading1"/>
      </w:pPr>
      <w:r>
        <w:rPr>
          <w:color w:val="1D5BFE"/>
        </w:rPr>
        <w:t>3. Vista: Inicio (Home)</w:t>
      </w:r>
    </w:p>
    <w:p>
      <w:r>
        <w:rPr>
          <w:b/>
        </w:rPr>
        <w:t>ID: hero_tag (Etiqueta superior del Hero)</w:t>
      </w:r>
      <w:r>
        <w:br/>
        <w:t>- Español (ES): Proyecto de Investigación activo</w:t>
      </w:r>
      <w:r>
        <w:br/>
        <w:t>- Catalán (CA): Proyecte d’Investigació actiu</w:t>
      </w:r>
      <w:r>
        <w:br/>
        <w:t>- Inglés (EN): Active Investigation Project</w:t>
      </w:r>
    </w:p>
    <w:p>
      <w:r>
        <w:rPr>
          <w:b/>
        </w:rPr>
        <w:t>ID: hero_main_title (Título Principal del Hero)</w:t>
      </w:r>
      <w:r>
        <w:br/>
        <w:t>- Español (ES): Rediseñamos el futuro de la educación con &lt;span class="blue-highlight"&gt;Codiseño&lt;/span&gt; e &lt;span class="green-highlight"&gt;Inteligencia Artificial&lt;/span&gt;</w:t>
      </w:r>
      <w:r>
        <w:br/>
        <w:t>- Catalán (CA): Redissenyam el futur de l'educació amb &lt;span class="blue-highlight"&gt;Codisseny&lt;/span&gt; i &lt;span class="green-highlight"&gt;Intel·ligència Artificial&lt;/span&gt;</w:t>
      </w:r>
      <w:r>
        <w:br/>
        <w:t>- Inglés (EN): Redesigning the Future of Education with &lt;span class="blue-highlight"&gt;Codesign&lt;/span&gt; &amp; &lt;span class="green-highlight"&gt;Artificial Intelligence&lt;/span&gt;</w:t>
      </w:r>
    </w:p>
    <w:p>
      <w:r>
        <w:rPr>
          <w:b/>
        </w:rPr>
        <w:t>ID: hero_desc (Descripción detallada del Hero)</w:t>
      </w:r>
      <w:r>
        <w:br/>
        <w:t>- Español (ES): COPLITELE-IA es un proyecto de investigación que transforma la educación superior integrando la Inteligencia Artificial Generativa (IAG) desde un enfoque pedagógico innovador. A través del codiseño educativo entre docentes y estudiantes, impulsamos la personalización del aprendizaje mediante itinerarios flexibles, promoviendo entornos virtuales conectados que garantizan la equidad, la inclusión y la calidad educativa.</w:t>
      </w:r>
      <w:r>
        <w:br/>
        <w:t>- Catalán (CA): COPLITELE-IA és un projecte d'investigació que transforma l'educació superior integrant la Intel·ligència Artificial Generativa (IAG) des d'un enfocament pedagògic innovador. A través del codissenyi educatiu entre docents i estudiants, impulsem la personalització de l'aprenentatge mitjançant itineraris flexibles, promovent entorns virtuals connectats que garanteixen l'equitat, la inclusió i la qualitat educativa.</w:t>
      </w:r>
      <w:r>
        <w:br/>
        <w:t>- Inglés (EN): COPLITELE-IA is a research project transforming higher education by integrating Generative Artificial Intelligence (GAI) through an innovative pedagogical lens. Through educational co-design between faculty and students, we champion personalized learning using flexible itineraries, fostering connected virtual environments that ensure equity, inclusion, and educational quality.</w:t>
      </w:r>
    </w:p>
    <w:p>
      <w:r>
        <w:rPr>
          <w:b/>
        </w:rPr>
        <w:t>ID: btn_conocer (Texto del Botón Principal)</w:t>
      </w:r>
      <w:r>
        <w:br/>
        <w:t>- Español (ES): Conoce el Proyecto</w:t>
      </w:r>
      <w:r>
        <w:br/>
        <w:t>- Catalán (CA): Conèix el Proyecte</w:t>
      </w:r>
      <w:r>
        <w:br/>
        <w:t>- Inglés (EN): Explore the Project</w:t>
      </w:r>
    </w:p>
    <w:p>
      <w:r>
        <w:rPr>
          <w:b/>
        </w:rPr>
        <w:t>ID: progress_label (Etiqueta de la barra de progreso (Valor fijo: 75%))</w:t>
      </w:r>
      <w:r>
        <w:br/>
        <w:t>- Español (ES): Progreso del Proyecto</w:t>
      </w:r>
      <w:r>
        <w:br/>
        <w:t>- Catalán (CA): Progrés del Projecte</w:t>
      </w:r>
      <w:r>
        <w:br/>
        <w:t>- Inglés (EN): Project Process</w:t>
      </w:r>
    </w:p>
    <w:p>
      <w:r>
        <w:rPr>
          <w:b/>
        </w:rPr>
        <w:t>ID: stats_years (Estadística 1: Años de Investigación)</w:t>
      </w:r>
      <w:r>
        <w:br/>
        <w:t>- Español (ES): Años de investigación</w:t>
      </w:r>
      <w:r>
        <w:br/>
        <w:t>- Catalán (CA): Anys d’investigació</w:t>
      </w:r>
      <w:r>
        <w:br/>
        <w:t>- Inglés (EN): Years of research</w:t>
      </w:r>
    </w:p>
    <w:p>
      <w:r>
        <w:rPr>
          <w:b/>
        </w:rPr>
        <w:t>ID: stats_investigadores (Estadística 2: Investigadores)</w:t>
      </w:r>
      <w:r>
        <w:br/>
        <w:t>- Español (ES): Investigadores</w:t>
      </w:r>
      <w:r>
        <w:br/>
        <w:t>- Catalán (CA): Investigadors</w:t>
      </w:r>
      <w:r>
        <w:br/>
        <w:t>- Inglés (EN): Researchers</w:t>
      </w:r>
    </w:p>
    <w:p>
      <w:r>
        <w:rPr>
          <w:b/>
        </w:rPr>
        <w:t>ID: stats_publicaciones (Estadística 3: Publicaciones)</w:t>
      </w:r>
      <w:r>
        <w:br/>
        <w:t>- Español (ES): Publicaciones</w:t>
      </w:r>
      <w:r>
        <w:br/>
        <w:t>- Catalán (CA): Publicacions</w:t>
      </w:r>
      <w:r>
        <w:br/>
        <w:t>- Inglés (EN): Publications</w:t>
      </w:r>
    </w:p>
    <w:p>
      <w:r>
        <w:rPr>
          <w:b/>
        </w:rPr>
        <w:t>ID: stats_experiencias (Estadística 4: Experiencias en centros)</w:t>
      </w:r>
      <w:r>
        <w:br/>
        <w:t>- Español (ES): Experiencias</w:t>
      </w:r>
      <w:r>
        <w:br/>
        <w:t>- Catalán (CA): Experiències</w:t>
      </w:r>
      <w:r>
        <w:br/>
        <w:t>- Inglés (EN): Experiencies</w:t>
      </w:r>
    </w:p>
    <w:p>
      <w:r>
        <w:rPr>
          <w:b/>
        </w:rPr>
        <w:t>ID: news_title (Cabecera de noticias en Inicio)</w:t>
      </w:r>
      <w:r>
        <w:br/>
        <w:t>- Español (ES): Últimas noticias</w:t>
      </w:r>
      <w:r>
        <w:br/>
        <w:t>- Catalán (CA): Últimes notícies</w:t>
      </w:r>
      <w:r>
        <w:br/>
        <w:t>- Inglés (EN): Latest news</w:t>
      </w:r>
    </w:p>
    <w:p>
      <w:pPr>
        <w:pStyle w:val="Heading1"/>
      </w:pPr>
      <w:r>
        <w:rPr>
          <w:color w:val="1D5BFE"/>
        </w:rPr>
        <w:t>4. Vista: Proyecto</w:t>
      </w:r>
    </w:p>
    <w:p>
      <w:r>
        <w:rPr>
          <w:b/>
        </w:rPr>
        <w:t>Pestañas del Submenú Interno</w:t>
      </w:r>
      <w:r>
        <w:br/>
        <w:t>- Descripción (submenu_desc): ES: "Descripción" | CA: "Descripció" | EN: "Description"</w:t>
      </w:r>
      <w:r>
        <w:br/>
        <w:t>- Objetivos (submenu_obj): ES: "Objetivos" | CA: "Objectius" | EN: "Objectives"</w:t>
      </w:r>
      <w:r>
        <w:br/>
        <w:t>- Miembros (submenu_miembros): ES: "Miembros" | CA: "Membres" | EN: "Members"</w:t>
      </w:r>
    </w:p>
    <w:p>
      <w:pPr>
        <w:pStyle w:val="Heading2"/>
      </w:pPr>
      <w:r>
        <w:t>4.1. Descripción del Proyecto</w:t>
      </w:r>
    </w:p>
    <w:p>
      <w:r>
        <w:rPr>
          <w:b/>
        </w:rPr>
        <w:t>ID: project_pretitle (Pretítulo de sección)</w:t>
      </w:r>
      <w:r>
        <w:br/>
        <w:t>- Español (ES): Conoce más</w:t>
      </w:r>
      <w:r>
        <w:br/>
        <w:t>- Catalán (CA): Coneix-ne més</w:t>
      </w:r>
      <w:r>
        <w:br/>
        <w:t>- Inglés (EN): Find out more</w:t>
      </w:r>
    </w:p>
    <w:p>
      <w:r>
        <w:rPr>
          <w:b/>
        </w:rPr>
        <w:t>ID: project_title (Título de sección)</w:t>
      </w:r>
      <w:r>
        <w:br/>
        <w:t>- Español (ES): El Proyecto</w:t>
      </w:r>
      <w:r>
        <w:br/>
        <w:t>- Catalán (CA): El Projecte</w:t>
      </w:r>
      <w:r>
        <w:br/>
        <w:t>- Inglés (EN): The Project</w:t>
      </w:r>
    </w:p>
    <w:p>
      <w:r>
        <w:rPr>
          <w:b/>
        </w:rPr>
        <w:t>ID: project_what_is (Pregunta de cabecera)</w:t>
      </w:r>
      <w:r>
        <w:br/>
        <w:t>- Español (ES): ¿Qué es COPLITELE-IA?</w:t>
      </w:r>
      <w:r>
        <w:br/>
        <w:t>- Catalán (CA): Què és COPLITELE-IA?</w:t>
      </w:r>
      <w:r>
        <w:br/>
        <w:t>- Inglés (EN): What is COPLITELE-IA?</w:t>
      </w:r>
    </w:p>
    <w:p>
      <w:r>
        <w:rPr>
          <w:b/>
        </w:rPr>
        <w:t>ID: project_what_is_p1 (Primer párrafo descriptivo)</w:t>
      </w:r>
      <w:r>
        <w:br/>
        <w:t>- Español (ES): COPLITELE-IA (Codiseño, Personalización y Tecnología en la Telecolaboración para el Aprendizaje de Lenguas con IA) es un proyecto de investigación financiado por el Ministerio de Ciencia e Innovación de España (Ref. PID2021-127836NB-I00).</w:t>
      </w:r>
      <w:r>
        <w:br/>
        <w:t>- Catalán (CA): COPLITELE-IA (Codisseny, Personalització i Tecnologia en la Telecolaboració per a l'Aprenentatge de Llengües amb IA) és un projecte d'investigació finançat pel Ministeri de Ciència i Innovació d'Espanya (Ref. PID2021-127836NB-I00).</w:t>
      </w:r>
      <w:r>
        <w:br/>
        <w:t>- Inglés (EN): COPLITELE-IA (Co-design, Personalization, and Technology in Telecollaboration for Language Learning with AI) is a research project funded by the Spanish Ministry of Science and Innovation (Ref. PID2021-127836NB-I00).</w:t>
      </w:r>
    </w:p>
    <w:p>
      <w:r>
        <w:rPr>
          <w:b/>
        </w:rPr>
        <w:t>ID: project_what_is_p2 (Segundo párrafo descriptivo)</w:t>
      </w:r>
      <w:r>
        <w:br/>
        <w:t>- Español (ES): El proyecto examina cómo los enfoques de codiseño participativo, combinados con herramientas de inteligencia artificial, pueden transformar las experiencias de telecolaboración interlingüística, especialmente en contextos de aprendizaje de lenguas extranjeras.</w:t>
      </w:r>
      <w:r>
        <w:br/>
        <w:t>- Catalán (CA): El projecte examina com els enfocaments de codisseny participatiu, combinats amb eines d'intel·ligència artificial, poden transformar les experiències de telecolaboració interlingüística, especialment en contextos d'aprenentatge de llengües estrangeres.</w:t>
      </w:r>
      <w:r>
        <w:br/>
        <w:t>- Inglés (EN): The project examines how participatory co-design approaches, combined with artificial intelligence tools, can transform interlingual telecollaboration experiences, especially in foreign language learning contexts.</w:t>
      </w:r>
    </w:p>
    <w:p>
      <w:r>
        <w:rPr>
          <w:b/>
        </w:rPr>
        <w:t>ID: project_what_is_p3 (Tercer párrafo descriptivo)</w:t>
      </w:r>
      <w:r>
        <w:br/>
        <w:t>- Español (ES): Nuestro enfoque integra la comunicación mediada por ordenador (CMC), el aprendizaje de lenguas asistido por ordenador (CALL) y las tecnologías emergentes de IA, incluidos modelos de lenguaje, análisis de sentimientos y sistemas de retroalimentación automatizada.</w:t>
      </w:r>
      <w:r>
        <w:br/>
        <w:t>- Catalán (CA): El nostre enfocament integra la comunicació mediada per ordinador (CMC), l'aprenentatge de llengües assistit per ordinador (CALL) i les tecnologies emergents d'IA, inclosos models de llenguatge, anàlisi de sentiments i sistemes de retroalimentació automatizada.</w:t>
      </w:r>
      <w:r>
        <w:br/>
        <w:t>- Inglés (EN): Our approach integrates computer-mediated communication (CMC), computer-assisted language learning (CALL), and emerging AI technologies, including language models, sentiment analysis, and automated feedback systems.</w:t>
      </w:r>
    </w:p>
    <w:p>
      <w:pPr>
        <w:pStyle w:val="Heading3"/>
      </w:pPr>
      <w:r>
        <w:t>Ficha Técnica / Metadatos de la Investigación</w:t>
      </w:r>
    </w:p>
    <w:p>
      <w:r>
        <w:rPr>
          <w:b/>
        </w:rPr>
        <w:t>Ref. Proyecto (meta_ref)</w:t>
      </w:r>
      <w:r>
        <w:br/>
        <w:t>- Etiquetas: ES: "Ref. Proyecto" | CA: "Ref. Projecte" | EN: "Project Ref"</w:t>
      </w:r>
      <w:r>
        <w:br/>
        <w:t>- Valor Fijo: PID2021-127836NB-I00</w:t>
      </w:r>
    </w:p>
    <w:p>
      <w:r>
        <w:rPr>
          <w:b/>
        </w:rPr>
        <w:t>Duración (meta_duracion)</w:t>
      </w:r>
      <w:r>
        <w:br/>
        <w:t>- Etiquetas: ES: "Duración" | CA: "Durada" | EN: "Duration"</w:t>
      </w:r>
      <w:r>
        <w:br/>
        <w:t>- Valor Fijo: 2022-2025</w:t>
      </w:r>
    </w:p>
    <w:p>
      <w:r>
        <w:rPr>
          <w:b/>
        </w:rPr>
        <w:t>Institución Líder (meta_lider)</w:t>
      </w:r>
      <w:r>
        <w:br/>
        <w:t>- Etiquetas: ES: "Institución Líder" | CA: "Institució Líder" | EN: "Lead Institution"</w:t>
      </w:r>
      <w:r>
        <w:br/>
        <w:t>- Valor Fijo: UIB (Universitat de les Illes Balears)</w:t>
      </w:r>
    </w:p>
    <w:p>
      <w:r>
        <w:rPr>
          <w:b/>
        </w:rPr>
        <w:t>Financiación (meta_financiacion)</w:t>
      </w:r>
      <w:r>
        <w:br/>
        <w:t>- Etiquetas: ES: "Financiación" | CA: "Finançament" | EN: "Funding"</w:t>
      </w:r>
      <w:r>
        <w:br/>
        <w:t>- Valor Fijo: MCIN / AEI</w:t>
      </w:r>
    </w:p>
    <w:p>
      <w:pPr>
        <w:pStyle w:val="Heading3"/>
      </w:pPr>
      <w:r>
        <w:t>Tarjeta del Framework Metodológico</w:t>
      </w:r>
    </w:p>
    <w:p>
      <w:r>
        <w:rPr>
          <w:b/>
        </w:rPr>
        <w:t xml:space="preserve">Título (framework_header): </w:t>
      </w:r>
      <w:r>
        <w:t>COPLITELE-IA</w:t>
        <w:br/>
      </w:r>
      <w:r>
        <w:rPr>
          <w:b/>
        </w:rPr>
        <w:t xml:space="preserve">Subtítulo (framework_subtitle): </w:t>
      </w:r>
      <w:r>
        <w:t>ES: "Framework de investigación" | CA: "Framework d'investigació" | EN: "Research Framework"</w:t>
        <w:br/>
      </w:r>
      <w:r>
        <w:rPr>
          <w:b/>
        </w:rPr>
        <w:t xml:space="preserve">Etiquetas fijas: </w:t>
      </w:r>
      <w:r>
        <w:t>Codiseño, Telecolaboración, IA &amp; NLP, CALL, Personalización, CMC</w:t>
      </w:r>
    </w:p>
    <w:p>
      <w:pPr>
        <w:pStyle w:val="Heading2"/>
      </w:pPr>
      <w:r>
        <w:t>4.2. Objetivos del Proyecto</w:t>
      </w:r>
    </w:p>
    <w:p>
      <w:r>
        <w:rPr>
          <w:b/>
        </w:rPr>
        <w:t xml:space="preserve">Cabecera (obj_title): </w:t>
      </w:r>
      <w:r>
        <w:t>ES: "Objetivos del Proyecto" | CA: "Objectius del Projecte" | EN: "Project Objectives"</w:t>
      </w:r>
    </w:p>
    <w:p>
      <w:pPr>
        <w:pStyle w:val="Heading3"/>
      </w:pPr>
      <w:r>
        <w:t>Objetivo 1 (Principal)</w:t>
      </w:r>
    </w:p>
    <w:p>
      <w:r>
        <w:rPr>
          <w:b/>
        </w:rPr>
        <w:t xml:space="preserve">Título: </w:t>
      </w:r>
      <w:r>
        <w:t>ES: "Objetivo Principal" | CA: "Objectiu Principal" | EN: "Main Objective"</w:t>
        <w:br/>
      </w:r>
      <w:r>
        <w:rPr>
          <w:b/>
        </w:rPr>
        <w:t xml:space="preserve">Descripción: </w:t>
      </w:r>
      <w:r>
        <w:br/>
        <w:t>- ES: "Investigar el impacto de la IA en la telecolaboración interlingüística, analizando cómo el codiseño mejora los procesos de aprendizaje de lenguas."</w:t>
      </w:r>
      <w:r>
        <w:br/>
        <w:t>- CA: "Investigar l'impacte de la IA en la telecolaboració interlingüística, analitzant com el codisseny millora els processos d'aprenentatge de llengües."</w:t>
      </w:r>
      <w:r>
        <w:br/>
        <w:t>- EN: "Investigate the impact of AI in interlingual telecollaboration, analyzing how co-design improves language learning processes."</w:t>
      </w:r>
    </w:p>
    <w:p>
      <w:pPr>
        <w:pStyle w:val="Heading3"/>
      </w:pPr>
      <w:r>
        <w:t>Objetivo 2 (Innovación)</w:t>
      </w:r>
    </w:p>
    <w:p>
      <w:r>
        <w:rPr>
          <w:b/>
        </w:rPr>
        <w:t xml:space="preserve">Título: </w:t>
      </w:r>
      <w:r>
        <w:t>ES: "Innovación" | CA: "Innovació" | EN: "Innovation"</w:t>
        <w:br/>
      </w:r>
      <w:r>
        <w:rPr>
          <w:b/>
        </w:rPr>
        <w:t xml:space="preserve">Descripción: </w:t>
      </w:r>
      <w:r>
        <w:br/>
        <w:t>- ES: "Desarrollar herramientas de personalización adaptativa basadas en IA para entornos de aprendizaje de lenguas mediado por tecnología."</w:t>
      </w:r>
      <w:r>
        <w:br/>
        <w:t>- CA: "Desenvolupar eines de personalització adaptativa basades en IA per a entorns d'aprenentatge de llengües mediat per tecnologia."</w:t>
      </w:r>
      <w:r>
        <w:br/>
        <w:t>- EN: "Develop adaptive personalization tools based on AI for technology-mediated language learning environments."</w:t>
      </w:r>
    </w:p>
    <w:p>
      <w:pPr>
        <w:pStyle w:val="Heading3"/>
      </w:pPr>
      <w:r>
        <w:t>Objetivo 3 (Alcance Internacional)</w:t>
      </w:r>
    </w:p>
    <w:p>
      <w:r>
        <w:rPr>
          <w:b/>
        </w:rPr>
        <w:t xml:space="preserve">Título: </w:t>
      </w:r>
      <w:r>
        <w:t>ES: "Alcance Internacional" | CA: "Abast Internacional" | EN: "International Scope"</w:t>
        <w:br/>
      </w:r>
      <w:r>
        <w:rPr>
          <w:b/>
        </w:rPr>
        <w:t xml:space="preserve">Descripción: </w:t>
      </w:r>
      <w:r>
        <w:br/>
        <w:t>- ES: "Colaboración con instituciones europeas y latinoamericanas para estudiar la comunicación mediada por ordenador en contextos plurilingüísticos."</w:t>
      </w:r>
      <w:r>
        <w:br/>
        <w:t>- CA: "Col·laboració amb institucions europees i llatinoamericanes per estudiar la comunicació mediada per ordinador en contextos plurilingües."</w:t>
      </w:r>
      <w:r>
        <w:br/>
        <w:t>- EN: "Collaboration with European and Latin American institutions to study computer-mediated communication in plurilingual contexts."</w:t>
      </w:r>
    </w:p>
    <w:p>
      <w:pPr>
        <w:pStyle w:val="Heading3"/>
      </w:pPr>
      <w:r>
        <w:t>Objetivo 4 (Impacto Social)</w:t>
      </w:r>
    </w:p>
    <w:p>
      <w:r>
        <w:rPr>
          <w:b/>
        </w:rPr>
        <w:t xml:space="preserve">Título: </w:t>
      </w:r>
      <w:r>
        <w:t>ES: "Impacto Social" | CA: "Impacte Social" | EN: "Social Impact"</w:t>
        <w:br/>
      </w:r>
      <w:r>
        <w:rPr>
          <w:b/>
        </w:rPr>
        <w:t xml:space="preserve">Descripción: </w:t>
      </w:r>
      <w:r>
        <w:br/>
        <w:t>- ES: "Contribuir a la inclusión digital y educativa a través de soluciones tecnológicas accesibles y personalizadas."</w:t>
      </w:r>
      <w:r>
        <w:br/>
        <w:t>- CA: "Contribuir a la inclusió digital i educativa a través de solucions tecnològiques accessibles i personalitzades."</w:t>
      </w:r>
      <w:r>
        <w:br/>
        <w:t>- EN: "Contribute to digital and educational inclusion through accessible and personalized technological solutions."</w:t>
      </w:r>
    </w:p>
    <w:p>
      <w:pPr>
        <w:pStyle w:val="Heading2"/>
      </w:pPr>
      <w:r>
        <w:t>4.3. Miembros del Equipo de Investigación</w:t>
      </w:r>
    </w:p>
    <w:p>
      <w:r>
        <w:rPr>
          <w:b/>
        </w:rPr>
        <w:t xml:space="preserve">Cabecera (tab_equipo): </w:t>
      </w:r>
      <w:r>
        <w:t>ES: "Equipo" | CA: "Equip" | EN: "Team"</w:t>
      </w:r>
    </w:p>
    <w:p>
      <w:pPr>
        <w:pStyle w:val="Heading3"/>
      </w:pPr>
      <w:r>
        <w:t>Dra. Maria Gómez</w:t>
      </w:r>
    </w:p>
    <w:p>
      <w:r>
        <w:rPr>
          <w:b/>
        </w:rPr>
        <w:t xml:space="preserve">Rol: </w:t>
      </w:r>
      <w:r>
        <w:t>ES: "Directora del Proyecto" | CA: "Directora del Projecte" | EN: "Project Director"</w:t>
        <w:br/>
      </w:r>
      <w:r>
        <w:rPr>
          <w:b/>
        </w:rPr>
        <w:t xml:space="preserve">Contacto: </w:t>
      </w:r>
      <w:r>
        <w:t>Email: maria.gomez@uib.es | ORCID: 0000-0002-1823-9922</w:t>
      </w:r>
    </w:p>
    <w:p>
      <w:r>
        <w:rPr>
          <w:b/>
        </w:rPr>
        <w:t>Biografías por idioma:</w:t>
      </w:r>
      <w:r>
        <w:br/>
        <w:t>- ES: Doctora en Tecnología Educativa por la UIB. Especialista en metodologías participativas y codiseño de entornos inteligentes de aprendizaje. Coordina la vinculación del proyecto con las escuelas.</w:t>
      </w:r>
      <w:r>
        <w:br/>
        <w:t>- CA: Doctora en Tecnologia Educativa per la UIB. Especialista en metodologies participatives i codisseny d'entorns intel·ligents d'aprenentatge. Coordina la vinculació del projecte amb les escoles.</w:t>
      </w:r>
      <w:r>
        <w:br/>
        <w:t>- EN: PhD in Educational Technology from UIB. Specialist in participatory methodologies and co-design of smart learning environments. She coordinates project partnerships with schools.</w:t>
      </w:r>
    </w:p>
    <w:p>
      <w:pPr>
        <w:pStyle w:val="Heading3"/>
      </w:pPr>
      <w:r>
        <w:t>Dr. Alberto Rodríguez</w:t>
      </w:r>
    </w:p>
    <w:p>
      <w:r>
        <w:rPr>
          <w:b/>
        </w:rPr>
        <w:t xml:space="preserve">Rol: </w:t>
      </w:r>
      <w:r>
        <w:t>ES: "Investigador Principal" | CA: "Investigador Principal" | EN: "Lead Researcher"</w:t>
        <w:br/>
      </w:r>
      <w:r>
        <w:rPr>
          <w:b/>
        </w:rPr>
        <w:t xml:space="preserve">Contacto: </w:t>
      </w:r>
      <w:r>
        <w:t>Email: alberto.rodriguez@uib.es | ORCID: 0000-0003-4902-8812</w:t>
      </w:r>
    </w:p>
    <w:p>
      <w:r>
        <w:rPr>
          <w:b/>
        </w:rPr>
        <w:t>Biografías por idioma:</w:t>
      </w:r>
      <w:r>
        <w:br/>
        <w:t>- ES: Doctor en Informática. Su campo de investigación es la Inteligencia Artificial aplicada a la personalización de contenidos y a la analítica de aprendizaje en educación superior.</w:t>
      </w:r>
      <w:r>
        <w:br/>
        <w:t>- CA: Doctor en Informàtica. El seu camp d'investigació és la Intel·ligència Artificial aplicada a la personalització de continguts i a l'analítica d'aprenentatge en educació superior.</w:t>
      </w:r>
      <w:r>
        <w:br/>
        <w:t>- EN: PhD in Computer Science. His research field is Artificial Intelligence applied to content personalization and learning analytics in higher education.</w:t>
      </w:r>
    </w:p>
    <w:p>
      <w:pPr>
        <w:pStyle w:val="Heading3"/>
      </w:pPr>
      <w:r>
        <w:t>Dr. Lucas Martínez</w:t>
      </w:r>
    </w:p>
    <w:p>
      <w:r>
        <w:rPr>
          <w:b/>
        </w:rPr>
        <w:t xml:space="preserve">Rol: </w:t>
      </w:r>
      <w:r>
        <w:t>ES: "Investigador en IA" | CA: "Investigador en IA" | EN: "AI Researcher"</w:t>
        <w:br/>
      </w:r>
      <w:r>
        <w:rPr>
          <w:b/>
        </w:rPr>
        <w:t xml:space="preserve">Contacto: </w:t>
      </w:r>
      <w:r>
        <w:t>Email: lucas.martinez@uib.es | ORCID: 0000-0001-9922-3844</w:t>
      </w:r>
    </w:p>
    <w:p>
      <w:r>
        <w:rPr>
          <w:b/>
        </w:rPr>
        <w:t>Biografías por idioma:</w:t>
      </w:r>
      <w:r>
        <w:br/>
        <w:t>- ES: Especialista en procesamiento del lenguaje natural y modelado de estudiante. Desarrolla los algoritmos predictivos adaptativos del proyecto.</w:t>
      </w:r>
      <w:r>
        <w:br/>
        <w:t>- CA: Especialista en processament del llenguatge natural i modelatge d'estudiant. Desenvolupa els algorismes predictius adaptatius del projecte.</w:t>
      </w:r>
      <w:r>
        <w:br/>
        <w:t>- EN: Specialist in natural language processing and student modeling. He develops the project's predictive adaptive algorithms.</w:t>
      </w:r>
    </w:p>
    <w:p>
      <w:pPr>
        <w:pStyle w:val="Heading3"/>
      </w:pPr>
      <w:r>
        <w:t>Sara Vidal</w:t>
      </w:r>
    </w:p>
    <w:p>
      <w:r>
        <w:rPr>
          <w:b/>
        </w:rPr>
        <w:t xml:space="preserve">Rol: </w:t>
      </w:r>
      <w:r>
        <w:t>ES: "Diseñadora UX / Facilitadora" | CA: "Dissenyadora UX / Facilitadora" | EN: "UX Designer / Facilitator"</w:t>
        <w:br/>
      </w:r>
      <w:r>
        <w:rPr>
          <w:b/>
        </w:rPr>
        <w:t xml:space="preserve">Contacto: </w:t>
      </w:r>
      <w:r>
        <w:t>Email: sara.vidal@uib.es | ORCID: 0000-0002-3811-1922</w:t>
      </w:r>
    </w:p>
    <w:p>
      <w:r>
        <w:rPr>
          <w:b/>
        </w:rPr>
        <w:t>Biografías por idioma:</w:t>
      </w:r>
      <w:r>
        <w:br/>
        <w:t>- ES: Máster en Diseño de Interacción. Dirige los talleres de codiseño con profesorado y alumnado, traduciendo requisitos pedagógicos en wireframes interactivos.</w:t>
      </w:r>
      <w:r>
        <w:br/>
        <w:t>- CA: Màster en Disseny d'Interacció. Dirigeix els tallers de codisseny amb professorat i alumnat, traduint requisits pedagògics en wireframes interactius.</w:t>
      </w:r>
      <w:r>
        <w:br/>
        <w:t>- EN: Master in Interaction Design. Leads the co-design workshops with teachers and students, translating pedagogical requirements into interactive wireframes.</w:t>
      </w:r>
    </w:p>
    <w:p>
      <w:pPr>
        <w:pStyle w:val="Heading1"/>
      </w:pPr>
      <w:r>
        <w:rPr>
          <w:color w:val="1D5BFE"/>
        </w:rPr>
        <w:t>5. Vista: Impacto y Difusión</w:t>
      </w:r>
    </w:p>
    <w:p>
      <w:r>
        <w:rPr>
          <w:b/>
        </w:rPr>
        <w:t>Pestañas del Submenú Interno</w:t>
      </w:r>
      <w:r>
        <w:br/>
        <w:t>- Noticias (submenu_noticias): ES: "Últimas noticias" | CA: "Últimes notícies" | EN: "Latest news"</w:t>
      </w:r>
      <w:r>
        <w:br/>
        <w:t>- Transferencia (submenu_transferencia): ES: "Transferencia" | CA: "Transferència" | EN: "Transfer"</w:t>
      </w:r>
      <w:r>
        <w:br/>
        <w:t>- Producción Científica (submenu_publicaciones): ES: "Producción científica" | CA: "Producció científica" | EN: "Scientific production"</w:t>
      </w:r>
      <w:r>
        <w:br/>
        <w:t>- Recursos (submenu_recursos): ES: "Recursos" | CA: "Recursos" | EN: "Resources"</w:t>
      </w:r>
    </w:p>
    <w:p>
      <w:pPr>
        <w:pStyle w:val="Heading2"/>
      </w:pPr>
      <w:r>
        <w:t>5.1. Actividades de Transferencia (Fichas de detalle)</w:t>
      </w:r>
    </w:p>
    <w:p>
      <w:r>
        <w:rPr>
          <w:b/>
        </w:rPr>
        <w:t xml:space="preserve">Título de la sección: </w:t>
      </w:r>
      <w:r>
        <w:t>Actividades de Transferencia</w:t>
        <w:br/>
      </w:r>
      <w:r>
        <w:rPr>
          <w:b/>
        </w:rPr>
        <w:t xml:space="preserve">Subtítulo de la sección (trans_subtitle): </w:t>
      </w:r>
      <w:r>
        <w:t>ES: "Actividades diseñadas para maximizar el impacto social y educativo de nuestra investigación, conectando la academia con la práctica docente y la sociedad." | CA: "Activitats dissenyades per maximitzar l'impacte social i educatiu de la nostra investigació, connectant l'acadèmia amb la pràctica docent i la societat." | EN: "Activities designed to maximize the social and educational impact of our research, connecting academia with teaching practice and society."</w:t>
      </w:r>
    </w:p>
    <w:p>
      <w:pPr>
        <w:pStyle w:val="Heading3"/>
      </w:pPr>
      <w:r>
        <w:t>[Taller] Taller de Codiseño con Docentes</w:t>
      </w:r>
    </w:p>
    <w:p>
      <w:r>
        <w:rPr>
          <w:b/>
        </w:rPr>
        <w:t xml:space="preserve">Fecha: </w:t>
      </w:r>
      <w:r>
        <w:t xml:space="preserve">Marzo 2024 | </w:t>
      </w:r>
      <w:r>
        <w:rPr>
          <w:b/>
        </w:rPr>
        <w:t xml:space="preserve">Ubicación: </w:t>
      </w:r>
      <w:r>
        <w:t xml:space="preserve">UIB, Palma de Mallorca | </w:t>
      </w:r>
      <w:r>
        <w:rPr>
          <w:b/>
        </w:rPr>
        <w:t xml:space="preserve">Etiquetas: </w:t>
      </w:r>
      <w:r>
        <w:t>Codiseño, Formación Docente</w:t>
        <w:br/>
      </w:r>
    </w:p>
    <w:p>
      <w:r>
        <w:rPr>
          <w:b/>
        </w:rPr>
        <w:t>Títulos y Descripciones Cortas:</w:t>
      </w:r>
      <w:r>
        <w:br/>
        <w:t>- ES: Título: "Taller de Codiseño con Docentes" | Descripción: Sesión participativa con profesorado de educación secundaria para co-crear estrategias de integración de IA en la enseñanza de lenguas.</w:t>
      </w:r>
      <w:r>
        <w:br/>
        <w:t>- CA: Título: "Taller de Codisseny amb Docents" | Descripción: Sessió participativa amb professorat d'educació secundària per co-crear estratègies d'integració d'IA en l'ensenyament de llengües.</w:t>
      </w:r>
      <w:r>
        <w:br/>
        <w:t>- EN: Título: "Co-design Workshop with Teachers" | Descripción: Participatory session with secondary education teachers to co-create strategies for integrating AI in language teaching.</w:t>
      </w:r>
    </w:p>
    <w:p>
      <w:r>
        <w:rPr>
          <w:b/>
        </w:rPr>
        <w:t>Texto Detallado Completo (Modal):</w:t>
      </w:r>
      <w:r>
        <w:br/>
        <w:t>- ES: El Taller de Codiseño con Docentes se concibió como un espacio participativo donde más de veinte profesores y profesoras de educación secundaria compartieron sus necesidades y expectativas sobre la integración de sistemas adaptativos de Inteligencia Artificial en el aula. A través de dinámicas de diseño centrado en el usuario, se definieron los requisitos para un panel de control que permita al docente supervisar las sugerencias de la IA en tiempo real. Este codiseño fomenta la soberanía educativa frente al algoritmo.</w:t>
        <w:br/>
        <w:br/>
        <w:t>Durante las sesiones de trabajo cooperativo, se elaboraron wireframes conceptuales de visualizaciones de datos y métricas adaptativas, determinando qué información sobre el procesamiento del lenguaje del alumnado resulta verdaderamente relevante para la toma de decisiones pedagógicas y cómo presentarla sin provocar sobrecarga cognitiva.</w:t>
      </w:r>
      <w:r>
        <w:br/>
        <w:t>- CA: El Taller de Codisseny amb Docents es va concebre com un espai participatiu on més de vint professors i professores d'educació secundària van compartir les seves necessitats i expectatives sobre la integració de sistemes adaptatius d'Intel·ligència Artificial a l'aula. A través de dinàmiques de disseny centrat en l'usuari, es van definir els requisits per a un panell de control que permeti al docent supervisar les suggeriments de la IA en temps real. Aquest codisseny fomenta la sobirania educativa enfront de l'algorisme.</w:t>
        <w:br/>
        <w:br/>
        <w:t>Durant les sessions de treball cooperatiu, es van elaborar wireframes conceptuals de visualitzacions de dades i mètriques adaptatives, determinant quina informació sobre el processament del llenguatge de l'alumnat resulta verdaderament rellevant per a la presa de decisions pedagògiques i com presentar-la sense provocar sobrecàrrega cognitiva.</w:t>
      </w:r>
      <w:r>
        <w:br/>
        <w:t>- EN: The Co-design Workshop with Teachers was conceived as a participatory space where more than twenty secondary education teachers shared their needs and expectations regarding the integration of adaptive Artificial Intelligence systems in the classroom. Through user-centered design dynamics, requirements were defined for a dashboard that allows teachers to supervise AI suggestions in real time. This co-design promotes educational sovereignty in the face of the algorithm.</w:t>
        <w:br/>
        <w:br/>
        <w:t>During the cooperative work sessions, conceptual wireframes of data visualizations and adaptive metrics were developed, determining what information on student language processing is truly relevant for pedagogical decision-making and how to present it without causing cognitive overload.</w:t>
      </w:r>
    </w:p>
    <w:p>
      <w:pPr>
        <w:pStyle w:val="Heading3"/>
      </w:pPr>
      <w:r>
        <w:t>[Seminario] Seminario Internacional: IA y CALL</w:t>
      </w:r>
    </w:p>
    <w:p>
      <w:r>
        <w:rPr>
          <w:b/>
        </w:rPr>
        <w:t xml:space="preserve">Fecha: </w:t>
      </w:r>
      <w:r>
        <w:t xml:space="preserve">Mayo 2024 | </w:t>
      </w:r>
      <w:r>
        <w:rPr>
          <w:b/>
        </w:rPr>
        <w:t xml:space="preserve">Ubicación: </w:t>
      </w:r>
      <w:r>
        <w:t xml:space="preserve">Online (Zoom) | </w:t>
      </w:r>
      <w:r>
        <w:rPr>
          <w:b/>
        </w:rPr>
        <w:t xml:space="preserve">Etiquetas: </w:t>
      </w:r>
      <w:r>
        <w:t>IA, CALL, Internacional</w:t>
        <w:br/>
      </w:r>
    </w:p>
    <w:p>
      <w:r>
        <w:rPr>
          <w:b/>
        </w:rPr>
        <w:t>Títulos y Descripciones Cortas:</w:t>
      </w:r>
      <w:r>
        <w:br/>
        <w:t>- ES: Título: "Seminario Internacional: IA y CALL" | Descripción: Seminario online internacional con expertos de Europa y América Latina sobre el estado del arte en IA aplicada al aprendizaje de lenguas.</w:t>
      </w:r>
      <w:r>
        <w:br/>
        <w:t>- CA: Título: "Seminari Internacional: IA i CALL" | Descripción: Seminari online internacional amb experts d'Europa i Amèrica Llatina sobre l'estat de l'art en IA aplicada a l'aprenentatge de llengües.</w:t>
      </w:r>
      <w:r>
        <w:br/>
        <w:t>- EN: Título: "International Seminar: AI and CALL" | Descripción: International online seminar with experts from Europe and Latin America on the state of the art in AI applied to language learning.</w:t>
      </w:r>
    </w:p>
    <w:p>
      <w:r>
        <w:rPr>
          <w:b/>
        </w:rPr>
        <w:t>Texto Detallado Completo (Modal):</w:t>
      </w:r>
      <w:r>
        <w:br/>
        <w:t>- ES: El Seminario Internacional: IA y CALL congregó a investigadores de primer nivel procedentes de universidades europeas y americanas. Las sesiones se centraron en debatir el estado del arte de las tecnologías de procesamiento del lenguaje natural (NLP) aplicadas a la adquisición de segundas lenguas (CALL), prestando especial atención a la retroalimentación automática y al análisis de interacciones en contextos de telecolaboración virtual.</w:t>
        <w:br/>
        <w:br/>
        <w:t>Los ponentes discutieron sobre los límites éticos de los modelos de lenguaje comerciales en entornos escolares y presentaron propuestas de implementación local que salvaguardan la privacidad del estudiante. El debate evidenció la necesidad de crear frameworks híbridos que unan la intuición pedagógica humana con la precisión de los análisis basados en deep learning.</w:t>
      </w:r>
      <w:r>
        <w:br/>
        <w:t>- CA: El Seminari Internacional: IA i CALL va congregar investigadors de primer nivell procedents d'universitats europees i americanes. Les sessions es van centrar en debatre l'estat de l'art de les tecnologies de processament del llenguatge natural (NLP) aplicades a l'adquisició de segones llengües (CALL), prestant especial atenció a la retroalimentació automàtica i a l'anàlisi d'interaccions en contextos de telecol·laboració virtual.</w:t>
        <w:br/>
        <w:br/>
        <w:t>Els ponents van discutir sobre els límits ètics dels models de llenguatge comercials en entorns escolars i van presentar propostes d'implementació local que salvaguarden la privacitat de l'estudiant. El debat va evidenciar la necessitat de crear frameworks híbrids que uneixin la intuïció pedagògica humana amb la precisió de les anàlisis basades en deep learning.</w:t>
      </w:r>
      <w:r>
        <w:br/>
        <w:t>- EN: The International Seminar: AI and CALL gathered top-tier researchers from European and American universities. The sessions focused on debating the state of the art of natural language processing (NLP) technologies applied to computer-assisted language learning (CALL), paying special attention to automated feedback and interaction analysis in virtual telecollaboration contexts.</w:t>
        <w:br/>
        <w:br/>
        <w:t>Speakers discussed the ethical limits of commercial language models in school environments and presented local implementation proposals that safeguard student privacy. The debate highlighted the need to create hybrid frameworks that combine human pedagogical intuition with the precision of deep learning-based analytics.</w:t>
      </w:r>
    </w:p>
    <w:p>
      <w:pPr>
        <w:pStyle w:val="Heading3"/>
      </w:pPr>
      <w:r>
        <w:t>[Demo] Demostración de Prototipo</w:t>
      </w:r>
    </w:p>
    <w:p>
      <w:r>
        <w:rPr>
          <w:b/>
        </w:rPr>
        <w:t xml:space="preserve">Fecha: </w:t>
      </w:r>
      <w:r>
        <w:t xml:space="preserve">Octubre 2024 | </w:t>
      </w:r>
      <w:r>
        <w:rPr>
          <w:b/>
        </w:rPr>
        <w:t xml:space="preserve">Ubicación: </w:t>
      </w:r>
      <w:r>
        <w:t xml:space="preserve">UIB, Palma de Mallorca | </w:t>
      </w:r>
      <w:r>
        <w:rPr>
          <w:b/>
        </w:rPr>
        <w:t xml:space="preserve">Etiquetas: </w:t>
      </w:r>
      <w:r>
        <w:t>Tecnología, Demostración</w:t>
        <w:br/>
      </w:r>
    </w:p>
    <w:p>
      <w:r>
        <w:rPr>
          <w:b/>
        </w:rPr>
        <w:t>Títulos y Descripciones Cortas:</w:t>
      </w:r>
      <w:r>
        <w:br/>
        <w:t>- ES: Título: "Demostración de Prototipo" | Descripción: Presentación del prototipo de plataforma de telecolaboración con módulo de IA integrado. Sesión abierta a la comunidad universitaria.</w:t>
      </w:r>
      <w:r>
        <w:br/>
        <w:t>- CA: Título: "Demostració de Prototip" | Descripción: Presentació del prototip de plataforma de telecolaboració amb mòdul d'IA integrat. Sessió oberta a la comunitat universitària.</w:t>
      </w:r>
      <w:r>
        <w:br/>
        <w:t>- EN: Título: "Prototype Demonstration" | Descripción: Presentation of the telecollaboration platform prototype with integrated AI module. Session open to the university community.</w:t>
      </w:r>
    </w:p>
    <w:p>
      <w:r>
        <w:rPr>
          <w:b/>
        </w:rPr>
        <w:t>Texto Detallado Completo (Modal):</w:t>
      </w:r>
      <w:r>
        <w:br/>
        <w:t>- ES: La Demostración de Prototipo del sistema interactivo COPLITELE-IA sirvió para validar con la comunidad investigadora y educativa la primera versión funcional del entorno adaptativo de telecolaboración. El prototipo permite parametrizar de forma ágil la retroalimentación predictiva del sistema, proporcionando una interfaz limpia y accesible que asegura que la mediación tecnológica sea explicable y transparente.</w:t>
        <w:br/>
        <w:br/>
        <w:t>Los asistentes pudieron probar de primera mano cómo los alumnos interactúan en las salas de telecolaboración mientras un motor de análisis lingüístico proporciona sugerencias dinámicas adaptadas al nivel de competencia de cada participante. Las respuestas recolectadas servirán para pulir los tiempos de respuesta y la precisión de la interfaz en futuras iteraciones del proyecto.</w:t>
      </w:r>
      <w:r>
        <w:br/>
        <w:t>- CA: La Demostració de Prototip del sistema interactiu COPLITELE-IA va servir per validar amb la comunitat investigadora i educativa la primera versió funcional de l'entorn adaptatiu de telecol·laboració. El prototip permet parametritzar de manera àgil la retroalimentació predictiva del sistema, proporcionant una interfície neta i accessible que assegura que la mediació tecnològica sigui explicable i transparent.</w:t>
        <w:br/>
        <w:br/>
        <w:t>Els assistents van poder provar de primera mà com els alumnes interactuen a les sales de telecol·laboració mentre un motor d'anàlisi lingüística proporciona suggeriments dinàmics adaptats al nivell de competència de cada participant. Les respostes recollides serviran per polir els temps de resposta i la precisió de la interfície en futures iteracions del projecte.</w:t>
      </w:r>
      <w:r>
        <w:br/>
        <w:t>- EN: The Prototype Demonstration of the COPLITELE-IA interactive system served to validate the first functional version of the adaptive telecollaboration environment with the research and educational community. The prototype allows for agile configuration of the system's predictive feedback, providing a clean and accessible interface that ensures the technological mediation is explainable and transparent.</w:t>
        <w:br/>
        <w:br/>
        <w:t>Attendees experienced firsthand how students interact in the telecollaboration rooms while a linguistic analysis engine provides dynamic suggestions adapted to each participant's proficiency level. The feedback collected will be used to refine response times and interface precision in future project iterations.</w:t>
      </w:r>
    </w:p>
    <w:p>
      <w:pPr>
        <w:pStyle w:val="Heading3"/>
      </w:pPr>
      <w:r>
        <w:t>[Formación] Curso de Formación: NLP para Educadores</w:t>
      </w:r>
    </w:p>
    <w:p>
      <w:r>
        <w:rPr>
          <w:b/>
        </w:rPr>
        <w:t xml:space="preserve">Fecha: </w:t>
      </w:r>
      <w:r>
        <w:t xml:space="preserve">Enero 2025 | </w:t>
      </w:r>
      <w:r>
        <w:rPr>
          <w:b/>
        </w:rPr>
        <w:t xml:space="preserve">Ubicación: </w:t>
      </w:r>
      <w:r>
        <w:t xml:space="preserve">Online y presencial (UIB) | </w:t>
      </w:r>
      <w:r>
        <w:rPr>
          <w:b/>
        </w:rPr>
        <w:t xml:space="preserve">Etiquetas: </w:t>
      </w:r>
      <w:r>
        <w:t>NLP, Formación, Blended</w:t>
        <w:br/>
      </w:r>
    </w:p>
    <w:p>
      <w:r>
        <w:rPr>
          <w:b/>
        </w:rPr>
        <w:t>Títulos y Descripciones Cortas:</w:t>
      </w:r>
      <w:r>
        <w:br/>
        <w:t>- ES: Título: "Curso de Formación: NLP para Educadores" | Descripción: Programa de formación de 8 horas dirigido a docentes de lenguas sobre procesamiento del lenguaje natural y herramientas de feedback automatizado.</w:t>
      </w:r>
      <w:r>
        <w:br/>
        <w:t>- CA: Título: "Curs de Formació: NLP per a Educadors" | Descripción: Programa de formació de 8 hores adreçat a docents de llengües sobre processament del llenguatge natural i eines de feedback automatitzat.</w:t>
      </w:r>
      <w:r>
        <w:br/>
        <w:t>- EN: Título: "Training Course: NLP for Educators" | Descripción: 8-hour training program for language teachers on natural language processing and automated feedback tools.</w:t>
      </w:r>
    </w:p>
    <w:p>
      <w:r>
        <w:rPr>
          <w:b/>
        </w:rPr>
        <w:t>Texto Detallado Completo (Modal):</w:t>
      </w:r>
      <w:r>
        <w:br/>
        <w:t>- ES: El Curso de Formación en NLP para Educadores proporcionó al profesorado participante herramientas conceptuales y prácticas para comprender cómo la IA procesa el lenguaje de los estudiantes. Durante el curso, se diseñaron actividades de escritura que incorporaban sistemas automáticos de retroalimentación constructiva, analizando el impacto de este andamiaje algorítmico en la motivación del alumnado.</w:t>
        <w:br/>
        <w:br/>
        <w:t>Se profundizó en el funcionamiento básico de los transformadores y los modelos de lenguaje, explicando cómo traducir la probabilidad de palabras en andamios de escritura significativos. Los docentes participantes diseñaron guías didácticas que integran estas herramientas como asistentes de escritura, promoviendo el pensamiento crítico frente al texto generado automáticamente.</w:t>
      </w:r>
      <w:r>
        <w:br/>
        <w:t>- CA: El Curs de Formació en NLP per a Educadors va proporcionar al professorat participant eines conceptuals i pràctiques per comprendre com la IA processa el llenguatge dels estudiants. Durant el curs, es van dissenyar activitats d'escriptura que incorporaven sistemes automàtics de retroalimentació constructiva, analitzant l'impacte d'aquesta bastida algorísmica en la motivació de l'alumnat.</w:t>
        <w:br/>
        <w:br/>
        <w:t>Es va aprofundir en el funcionament bàsic dels transformadors i els models de llenguatge, explicant com traduir la probabilitat de paraules en bastides d'escriptura significatives. Els docents participants van dissenyar guies didàctiques que integren aquestes eines com a assistents d'escriptura, promovent el pensament crític enfront del text generat automàticament.</w:t>
      </w:r>
      <w:r>
        <w:br/>
        <w:t>- EN: The NLP for Educators Training Course provided participating teachers with conceptual and practical tools to understand how AI processes student language. During the course, writing activities incorporating automatic systems of constructive feedback were designed, analyzing the impact of this algorithmic scaffolding on student motivation.</w:t>
        <w:br/>
        <w:br/>
        <w:t>The basic operation of transformers and language models was covered, explaining how to translate word probabilities into meaningful writing scaffolds. Participating teachers designed educational guides that integrate these tools as writing assistants, promoting critical thinking toward automatically generated text.</w:t>
      </w:r>
    </w:p>
    <w:p>
      <w:pPr>
        <w:pStyle w:val="Heading3"/>
      </w:pPr>
      <w:r>
        <w:t>[Taller] Workshop: Diseño de Tareas Telecolaborativas</w:t>
      </w:r>
    </w:p>
    <w:p>
      <w:r>
        <w:rPr>
          <w:b/>
        </w:rPr>
        <w:t xml:space="preserve">Fecha: </w:t>
      </w:r>
      <w:r>
        <w:t xml:space="preserve">Marzo 2025 | </w:t>
      </w:r>
      <w:r>
        <w:rPr>
          <w:b/>
        </w:rPr>
        <w:t xml:space="preserve">Ubicación: </w:t>
      </w:r>
      <w:r>
        <w:t xml:space="preserve">UAH, Alcalá de Henares | </w:t>
      </w:r>
      <w:r>
        <w:rPr>
          <w:b/>
        </w:rPr>
        <w:t xml:space="preserve">Etiquetas: </w:t>
      </w:r>
      <w:r>
        <w:t>Diseño de Tareas, Telecolaboración</w:t>
        <w:br/>
      </w:r>
    </w:p>
    <w:p>
      <w:r>
        <w:rPr>
          <w:b/>
        </w:rPr>
        <w:t>Títulos y Descripciones Cortas:</w:t>
      </w:r>
      <w:r>
        <w:br/>
        <w:t>- ES: Título: "Workshop: Diseño de Tareas Telecolaborativas" | Descripción: Taller práctico para el diseño colaborativo de tareas de intercambio lingüístico entre estudiantes de diferentes países con apoyo de IA.</w:t>
      </w:r>
      <w:r>
        <w:br/>
        <w:t>- CA: Título: "Workshop: Disseny de Tasques Telecolaboratives" | Descripción: Taller pràctic per al disseny col·laboratiu de tasques d'intercanvi lingüístic entre estudiants de diferents països amb suport d'IA.</w:t>
      </w:r>
      <w:r>
        <w:br/>
        <w:t>- EN: Título: "Workshop: Designing Telecollaborative Tasks" | Descripción: Practical workshop for the collaborative design of language exchange tasks between students from different countries supported by AI.</w:t>
      </w:r>
    </w:p>
    <w:p>
      <w:r>
        <w:rPr>
          <w:b/>
        </w:rPr>
        <w:t>Texto Detallado Completo (Modal):</w:t>
      </w:r>
      <w:r>
        <w:br/>
        <w:t>- ES: El Workshop de Diseño de Tareas Telecolaborativas, celebrado en Alcalá de Henares, sirvió como un foro de co-creación de itinerarios didácticos virtuales. Los investigadores y docentes desarrollaron tareas de comunicación interactiva apoyadas por IA, adaptadas a diversos niveles de competencia lingüística, priorizando la equidad de las dinámicas en contextos plurilingües.</w:t>
        <w:br/>
        <w:br/>
        <w:t>Las dinámicas permitieron unificar criterios sobre cómo estructurar los turnos de intervención de los alumnos, y cómo la plataforma inteligente puede sugerir disparadores de conversación (prompts) en caso de bloqueos comunicativos, asegurando que las parejas mantengan un flujo natural de telecolaboración.</w:t>
      </w:r>
      <w:r>
        <w:br/>
        <w:t>- CA: El Workshop de Disseny de Tasques Telecol·laboratives, celebrat a Alcalá de Henares, va servir com un fòrum de co-creació d'itineraris didàctics virtuals. Els investigadors i docents van desenvolupar tasques de comunicació interactiva amb suport d'IA, adaptades a diversos nivells de competència lingüística, prioritzant l'equitat de les dinàmiques en contextos plurilingües.</w:t>
        <w:br/>
        <w:br/>
        <w:t>Les dinàmiques van permetre unificar criteris sobre com estructurar els torns d'intervenció dels alumnes, i com la plataforma intel·ligent pot suggerir disparadors de conversa (prompts) en cas de bloquejos comunicatius, assegurant que les parelles mantinguin un flux natural de telecol·laboració.</w:t>
      </w:r>
      <w:r>
        <w:br/>
        <w:t>- EN: The Designing Telecollaborative Tasks Workshop, held in Alcalá de Henares, served as a forum for co-creating virtual educational itineraries. Researchers and teachers developed interactive communication tasks supported by AI, adapted to various language proficiency levels, prioritizing equity in plurilingual contexts.</w:t>
        <w:br/>
        <w:br/>
        <w:t>The dynamics allowed for unifying criteria on how to structure student turn-taking, and how the smart platform can suggest conversation starters (prompts) in case of communication blocks, ensuring that partners maintain a natural flow of telecollaboration.</w:t>
      </w:r>
    </w:p>
    <w:p>
      <w:pPr>
        <w:pStyle w:val="Heading3"/>
      </w:pPr>
      <w:r>
        <w:t>[Difusión] Jornada de Difusión de Resultados</w:t>
      </w:r>
    </w:p>
    <w:p>
      <w:r>
        <w:rPr>
          <w:b/>
        </w:rPr>
        <w:t xml:space="preserve">Fecha: </w:t>
      </w:r>
      <w:r>
        <w:t xml:space="preserve">Junio 2025 | </w:t>
      </w:r>
      <w:r>
        <w:rPr>
          <w:b/>
        </w:rPr>
        <w:t xml:space="preserve">Ubicación: </w:t>
      </w:r>
      <w:r>
        <w:t xml:space="preserve">UIB, Palma de Mallorca | </w:t>
      </w:r>
      <w:r>
        <w:rPr>
          <w:b/>
        </w:rPr>
        <w:t xml:space="preserve">Etiquetas: </w:t>
      </w:r>
      <w:r>
        <w:t>Resultados, Difusión</w:t>
        <w:br/>
      </w:r>
    </w:p>
    <w:p>
      <w:r>
        <w:rPr>
          <w:b/>
        </w:rPr>
        <w:t>Títulos y Descripciones Cortas:</w:t>
      </w:r>
      <w:r>
        <w:br/>
        <w:t>- ES: Título: "Jornada de Difusión de Resultados" | Descripción: Presentación pública de los principales hallazgos del proyecto, con mesas redondas y presentación de materiales didácticos elaborados.</w:t>
      </w:r>
      <w:r>
        <w:br/>
        <w:t>- CA: Título: "Jornada de Difusió de Resultats" | Descripción: Presentació pública de les principals troballes del projecte, amb taules rodones i presentació de materials didàctics elaborats.</w:t>
      </w:r>
      <w:r>
        <w:br/>
        <w:t>- EN: Título: "Results Dissemination Day" | Descripción: Public presentation of the project's main findings, with roundtables and presentation of developed educational materials.</w:t>
      </w:r>
    </w:p>
    <w:p>
      <w:r>
        <w:rPr>
          <w:b/>
        </w:rPr>
        <w:t>Texto Detallado Completo (Modal):</w:t>
      </w:r>
      <w:r>
        <w:br/>
        <w:t>- ES: La Jornada de Difusión de Resultados marcó el cierre público del proyecto, reuniendo a autoridades académicas, docentes y público general. Se presentaron los principales hallazgos de las pruebas de campo, demostrando el impacto positivo de la telecolaboración asistida por IA co-diseñada, y se distribuyeron manuales didácticos y códigos de buenas prácticas éticas.</w:t>
        <w:br/>
        <w:br/>
        <w:t>Las ponencias resumieron las métricas cuantitativas y cualitativas registradas en los institutos, destacando una mejora estadísticamente significativa en la fluidez de escritura de los estudiantes y una reducción de la ansiedad lingüística gracias al andamiaje personalizado del sistema adaptativo.</w:t>
      </w:r>
      <w:r>
        <w:br/>
        <w:t>- CA: La Jornada de Difusió de Resultats va marcar el tancament públic del projecte, reunint autoritats acadèmiques, docents i públic general. Es van presentar les principals troballes de les proves de camp, demostrant l'impacte positiu de la telecol·laboració assistida per IA co-dissenyada, i es van distribuir manuals didàctics i codis de bones pràctiques ètiques.</w:t>
        <w:br/>
        <w:br/>
        <w:t>Les ponències van resumir les mètriques quantitatives i qualitatives registrades als instituts, destacant una millora estadísticament significativa en la fluïdesa d'escriptura dels estudiants i una reducció de l'ansietat lingüística gràcies a la bastida personalitzada del sistema adaptatiu.</w:t>
      </w:r>
      <w:r>
        <w:br/>
        <w:t>- EN: The Results Dissemination Day marked the public closing of the project, bringing together academic authorities, teachers, and the general public. The main findings from the field trials were presented, demonstrating the positive impact of co-designed AI-assisted telecollaboration, and educational manuals and codes of ethical good practices were distributed.</w:t>
        <w:br/>
        <w:br/>
        <w:t>Presentations summarized both quantitative and qualitative metrics recorded in high schools, highlighting a statistically significant improvement in students' writing fluency and a reduction in language anxiety due to the personalized scaffolding of the adaptive system.</w:t>
      </w:r>
    </w:p>
    <w:p>
      <w:pPr>
        <w:pStyle w:val="Heading2"/>
      </w:pPr>
      <w:r>
        <w:t>5.2. Producción Científica (Biblioteca Zotero)</w:t>
      </w:r>
    </w:p>
    <w:p>
      <w:r>
        <w:rPr>
          <w:b/>
        </w:rPr>
        <w:t xml:space="preserve">Título (pub_title): </w:t>
      </w:r>
      <w:r>
        <w:t>ES: "Producción Científica" | CA: "Producció Científica" | EN: "Scientific Production"</w:t>
        <w:br/>
      </w:r>
      <w:r>
        <w:rPr>
          <w:b/>
        </w:rPr>
        <w:t xml:space="preserve">Subtítulo (pub_subtitle): </w:t>
      </w:r>
      <w:r>
        <w:t>ES: "Accede a las publicaciones del proyecto sincronizadas con nuestra biblioteca de referencias de Zotero." | CA: "Accedeix a les publicacions del projecte sincronitzades amb la nostra biblioteca de referències de Zotero." | EN: "Access project publications synchronized with our Zotero reference library."</w:t>
      </w:r>
    </w:p>
    <w:p>
      <w:pPr>
        <w:pStyle w:val="Heading3"/>
      </w:pPr>
      <w:r>
        <w:t>[Artículos] Codiseño de entornos virtuales de aprendizaje personalizados mediante Inteligencia Artificial: Un enfoque cooperativo</w:t>
      </w:r>
    </w:p>
    <w:p>
      <w:r>
        <w:rPr>
          <w:b/>
        </w:rPr>
        <w:t xml:space="preserve">Cita: </w:t>
      </w:r>
      <w:r>
        <w:t xml:space="preserve">Gómez, M., &amp; Rodríguez, A. (2025). Revista de Educación y Tecnología, 14(2), 120-138. | </w:t>
      </w:r>
      <w:r>
        <w:rPr>
          <w:b/>
        </w:rPr>
        <w:t xml:space="preserve">Zotero Key: </w:t>
      </w:r>
      <w:r>
        <w:t xml:space="preserve">GOM2025 | </w:t>
      </w:r>
      <w:r>
        <w:t xml:space="preserve">DOI: 10.1016/j.edutec.2025.101230 | </w:t>
      </w:r>
      <w:r>
        <w:rPr>
          <w:b/>
        </w:rPr>
        <w:t xml:space="preserve">Tags: </w:t>
      </w:r>
      <w:r>
        <w:t>Codiseño, Inteligencia Artificial, Educación</w:t>
        <w:br/>
      </w:r>
    </w:p>
    <w:p>
      <w:r>
        <w:rPr>
          <w:b/>
        </w:rPr>
        <w:t>Títulos y Abstracts por Idioma:</w:t>
      </w:r>
      <w:r>
        <w:br/>
        <w:t>- ES: Título: "Codiseño de entornos virtuales de aprendizaje personalizados mediante Inteligencia Artificial: Un enfoque cooperativo" | Resumen: Este artículo explora un marco metodológico para el codiseño de plataformas virtuales donde estudiantes y docentes participan activamente en la parametrización de algoritmos de inteligencia artificial para personalizar trayectorias de aprendizaje. Se detalla un estudio de caso en dos centros de secundaria y las percepciones de control de los usuarios frente al algoritmo.</w:t>
      </w:r>
      <w:r>
        <w:br/>
        <w:t>- CA: Título: "Codisseny d'entorns virtuals d'aprenentatge personalitzats mitjançant Intel·ligència Artificial: Un enfocament cooperatiu" | Resumen: Aquest article explora un marc metodològic per al codisseny de plataformes virtuals on estudiants i docents participen activament en la parametrització d'algorismes d'intel·ligència artificial per personalitzar trajectòries d'aprenentatge. Es detalla un estudi de cas en dos centres de secundària i les percepcions de control dels usuaris enfront de l'algorisme.</w:t>
      </w:r>
      <w:r>
        <w:br/>
        <w:t>- EN: Título: "Co-design of personalized virtual learning environments using Artificial Intelligence: A cooperative approach" | Resumen: This article explores a methodological framework for the co-design of virtual platforms where students and teachers actively participate in configuring artificial intelligence algorithms to personalize learning pathways. A case study in two secondary schools and users' perceptions of control over the algorithm are detailed.</w:t>
      </w:r>
    </w:p>
    <w:p>
      <w:pPr>
        <w:pStyle w:val="Heading3"/>
      </w:pPr>
      <w:r>
        <w:t>[Artículos] La perspectiva de la comunidad educativa en el diseño de herramientas de IA: Desafíos prácticos de la co-creación</w:t>
      </w:r>
    </w:p>
    <w:p>
      <w:r>
        <w:rPr>
          <w:b/>
        </w:rPr>
        <w:t xml:space="preserve">Cita: </w:t>
      </w:r>
      <w:r>
        <w:t xml:space="preserve">Martínez, L., Vidal, S., &amp; Gómez, M. (2024). Pixel-Bit: Revista de Medios y Educación, 69, 45-78. | </w:t>
      </w:r>
      <w:r>
        <w:rPr>
          <w:b/>
        </w:rPr>
        <w:t xml:space="preserve">Zotero Key: </w:t>
      </w:r>
      <w:r>
        <w:t xml:space="preserve">MAR2024 | </w:t>
      </w:r>
      <w:r>
        <w:t xml:space="preserve">DOI: 10.12795/pixelbit.2024.10189 | </w:t>
      </w:r>
      <w:r>
        <w:rPr>
          <w:b/>
        </w:rPr>
        <w:t xml:space="preserve">Tags: </w:t>
      </w:r>
      <w:r>
        <w:t>Co-creación, Tecnología, Usabilidad</w:t>
        <w:br/>
      </w:r>
    </w:p>
    <w:p>
      <w:r>
        <w:rPr>
          <w:b/>
        </w:rPr>
        <w:t>Títulos y Abstracts por Idioma:</w:t>
      </w:r>
      <w:r>
        <w:br/>
        <w:t>- ES: Título: "La perspectiva de la comunidad educativa en el diseño de herramientas de IA: Desafíos prácticos de la co-creación" | Resumen: Estudio sobre los retos de comunicación y competencias tecnológicas que emergen al sentar en la misma mesa de codiseño a desarrolladores de software educativo e investigadores escolares. Se proponen dinámicas visuales para mitigar la asimetría técnica y empoderar a la comunidad educativa.</w:t>
      </w:r>
      <w:r>
        <w:br/>
        <w:t>- CA: Título: "La perspectiva de la comunitat educativa en el disseny d'eines d'IA: Desafiaments pràctics de la co-creació" | Resumen: Estudi sobre els reptes de comunicació i competències tecnològiques que emergeixen en seure a la mateixa taula de codisseny desenvolupadors de programari educatiu i investigadors escolars. Es proposen dinàmiques visuals per mitigar l'asimetria tècnica i empoderar la comunitat educativa.</w:t>
      </w:r>
      <w:r>
        <w:br/>
        <w:t>- EN: Título: "The educational community's perspective on AI tool design: Practical challenges of co-creation" | Resumen: Study on communication challenges and technical skills emerging when bringing educational software developers and school researchers together at the same co-design table. Visual dynamics are proposed to mitigate technical asymmetry and empower the educational community.</w:t>
      </w:r>
    </w:p>
    <w:p>
      <w:pPr>
        <w:pStyle w:val="Heading3"/>
      </w:pPr>
      <w:r>
        <w:t>[Publicaciones] Tecnología Educativa y Personalización: Guía Práctica para el Codiseño de Aulas Inteligentes</w:t>
      </w:r>
    </w:p>
    <w:p>
      <w:r>
        <w:rPr>
          <w:b/>
        </w:rPr>
        <w:t xml:space="preserve">Cita: </w:t>
      </w:r>
      <w:r>
        <w:t xml:space="preserve">Gómez, M. (2024). Editorial UIB, Palma de Mallorca. | </w:t>
      </w:r>
      <w:r>
        <w:rPr>
          <w:b/>
        </w:rPr>
        <w:t xml:space="preserve">Zotero Key: </w:t>
      </w:r>
      <w:r>
        <w:t xml:space="preserve">GOM2024b | </w:t>
      </w:r>
      <w:r>
        <w:t xml:space="preserve">ISBN: 978-84-8384-498-3 | </w:t>
      </w:r>
      <w:r>
        <w:rPr>
          <w:b/>
        </w:rPr>
        <w:t xml:space="preserve">Tags: </w:t>
      </w:r>
      <w:r>
        <w:t>Manual, Codiseño, Aulas</w:t>
        <w:br/>
      </w:r>
    </w:p>
    <w:p>
      <w:r>
        <w:rPr>
          <w:b/>
        </w:rPr>
        <w:t>Títulos y Abstracts por Idioma:</w:t>
      </w:r>
      <w:r>
        <w:br/>
        <w:t>- ES: Título: "Tecnología Educativa y Personalización: Guía Práctica para el Codiseño de Aulas Inteligentes" | Resumen: Un manual exhaustivo que provee marcos teóricos, plantillas de talleres de codiseño y guías éticas para la introducción de algoritmos adaptativos en el ámbito de la educación primaria y secundaria. Dirigido a formadores de profesorado y tecnólogos.</w:t>
      </w:r>
      <w:r>
        <w:br/>
        <w:t>- CA: Título: "Tecnologia Educativa i Personalització: Guia Pràctica per al Codisseny d'Aules Intel·ligents" | Resumen: Un manual exhaustiu que proveeix marcs teòrics, plantilles de tallers de codisseny i guies ètiques per a la introducció d'algorismes adaptatius en l'àmbit de l'educació primària i secundària. Adreçat a formadors de professorat i tecnòlegs.</w:t>
      </w:r>
      <w:r>
        <w:br/>
        <w:t>- EN: Título: "Educational Technology and Personalization: A Practical Guide for Co-designing Smart Classrooms" | Resumen: A comprehensive manual providing theoretical frameworks, templates for co-design workshops, and ethical guidelines for implementing adaptive algorithms in primary and secondary education. Intended for teacher trainers and technologists.</w:t>
      </w:r>
    </w:p>
    <w:p>
      <w:pPr>
        <w:pStyle w:val="Heading3"/>
      </w:pPr>
      <w:r>
        <w:t>[Publicaciones] Inteligencia Artificial y Educación: Nuevos horizontes para el codiseño docente</w:t>
      </w:r>
    </w:p>
    <w:p>
      <w:r>
        <w:rPr>
          <w:b/>
        </w:rPr>
        <w:t xml:space="preserve">Cita: </w:t>
      </w:r>
      <w:r>
        <w:t xml:space="preserve">Rodríguez, A. (Ed.). (2025). Octaedro Editorial. | </w:t>
      </w:r>
      <w:r>
        <w:rPr>
          <w:b/>
        </w:rPr>
        <w:t xml:space="preserve">Zotero Key: </w:t>
      </w:r>
      <w:r>
        <w:t xml:space="preserve">ROD2025b | </w:t>
      </w:r>
      <w:r>
        <w:t xml:space="preserve">ISBN: 978-84-19023-88-2 | </w:t>
      </w:r>
      <w:r>
        <w:rPr>
          <w:b/>
        </w:rPr>
        <w:t xml:space="preserve">Tags: </w:t>
      </w:r>
      <w:r>
        <w:t>IA, Docencia, Innovación</w:t>
        <w:br/>
      </w:r>
    </w:p>
    <w:p>
      <w:r>
        <w:rPr>
          <w:b/>
        </w:rPr>
        <w:t>Títulos y Abstracts por Idioma:</w:t>
      </w:r>
      <w:r>
        <w:br/>
        <w:t>- ES: Título: "Inteligencia Artificial y Educación: Nuevos horizontes para el codiseño docente" | Resumen: Una antología que reúne investigaciones iberoamericanas sobre el papel del docente como co-creador y supervisor de agentes inteligentes en el aula, discutiendo el diseño de cuadros de mando explicables y la soberanía del dato escolar.</w:t>
      </w:r>
      <w:r>
        <w:br/>
        <w:t>- CA: Título: "Intel·ligència Artificial i Educació: Nous horitzons per al codisseny docent" | Resumen: Una antologia que reuneix investigacions iberoamericanes sobre el paper del docent com a co-creador i supervisor d'agents intel·ligents a l'aula, discutint el disseny de quadres de comandament explicables i la sobirania de la dada escolar.</w:t>
      </w:r>
      <w:r>
        <w:br/>
        <w:t>- EN: Título: "Artificial Intelligence and Education: New horizons for teacher co-design" | Resumen: An anthology gathering Ibero-American research on the teacher's role as co-creator and supervisor of intelligent agents in the classroom, discussing the design of explainable dashboards and school data sovereignty.</w:t>
      </w:r>
    </w:p>
    <w:p>
      <w:pPr>
        <w:pStyle w:val="Heading3"/>
      </w:pPr>
      <w:r>
        <w:t>[Congresos] Dynamic Interface Generation for Personalized Learning: A Co-design Case Study</w:t>
      </w:r>
    </w:p>
    <w:p>
      <w:r>
        <w:rPr>
          <w:b/>
        </w:rPr>
        <w:t xml:space="preserve">Cita: </w:t>
      </w:r>
      <w:r>
        <w:t xml:space="preserve">Presented at International Conference on Educational Technology (ICET), Paris, 2024. | </w:t>
      </w:r>
      <w:r>
        <w:rPr>
          <w:b/>
        </w:rPr>
        <w:t xml:space="preserve">Zotero Key: </w:t>
      </w:r>
      <w:r>
        <w:t xml:space="preserve">ICET2024 | </w:t>
      </w:r>
      <w:r>
        <w:rPr>
          <w:b/>
        </w:rPr>
        <w:t xml:space="preserve">Tags: </w:t>
      </w:r>
      <w:r>
        <w:t>UI, Automation, Agency</w:t>
        <w:br/>
      </w:r>
    </w:p>
    <w:p>
      <w:r>
        <w:rPr>
          <w:b/>
        </w:rPr>
        <w:t>Títulos y Abstracts por Idioma:</w:t>
      </w:r>
      <w:r>
        <w:br/>
        <w:t>- ES: Título: "Dynamic Interface Generation for Personalized Learning: A Co-design Case Study" | Resumen: Este artículo analiza la implementación técnica de interfaces configuradas dinámicamente a través de talleres de codiseño. Presentamos un marco de telemetría diseñado para equilibrar las recomendaciones automáticas de IA con los ajustes manuales del docente en tiempo real.</w:t>
      </w:r>
      <w:r>
        <w:br/>
        <w:t>- CA: Título: "Dynamic Interface Generation for Personalized Learning: A Co-design Case Study" | Resumen: Aquest article analitza la implementació tècnica d'interfícies configurades dinàmicament a través de tallers de codisseny. Presentem un marc de telemetria dissenyat per equilibrar les recomanacions automàtiques d'IA com els ajustaments manuals del docent en temps real.</w:t>
      </w:r>
      <w:r>
        <w:br/>
        <w:t>- EN: Título: "Dynamic Interface Generation for Personalized Learning: A Co-design Case Study" | Resumen: This paper analyzes the technical implementation of interfaces configured dynamically through co-design workshops. We present a telemetry framework designed to balance agentic AI recommendations with manual teacher overrides in real-time.</w:t>
      </w:r>
    </w:p>
    <w:p>
      <w:pPr>
        <w:pStyle w:val="Heading3"/>
      </w:pPr>
      <w:r>
        <w:t>[Seminarios] El rol del codiseño en el desarrollo de asistentes virtuales inteligentes para secundaria</w:t>
      </w:r>
    </w:p>
    <w:p>
      <w:r>
        <w:rPr>
          <w:b/>
        </w:rPr>
        <w:t xml:space="preserve">Cita: </w:t>
      </w:r>
      <w:r>
        <w:t xml:space="preserve">Vidal, S. &amp; Martínez, L. (2025). Ponencia en el Congreso Nacional de Investigación Educativa, Madrid. | </w:t>
      </w:r>
      <w:r>
        <w:rPr>
          <w:b/>
        </w:rPr>
        <w:t xml:space="preserve">Zotero Key: </w:t>
      </w:r>
      <w:r>
        <w:t xml:space="preserve">VID2025 | </w:t>
      </w:r>
      <w:r>
        <w:rPr>
          <w:b/>
        </w:rPr>
        <w:t xml:space="preserve">Tags: </w:t>
      </w:r>
      <w:r>
        <w:t>Asistentes, Secundaria, Prototipado</w:t>
        <w:br/>
      </w:r>
    </w:p>
    <w:p>
      <w:r>
        <w:rPr>
          <w:b/>
        </w:rPr>
        <w:t>Títulos y Abstracts por Idioma:</w:t>
      </w:r>
      <w:r>
        <w:br/>
        <w:t>- ES: Título: "El rol del codiseño en el desarrollo de asistentes virtuales inteligentes para secundaria" | Resumen: Presentación de resultados del prototipado rápido de asistentes inteligentes en tres institutos de Mallorca, detallando la metodología de codiseño por fases (exploración, co-creación, evaluación) y la acogida de los tableros de control.</w:t>
      </w:r>
      <w:r>
        <w:br/>
        <w:t>- CA: Título: "El rol del codisseny en el desenvolupament d'assistents virtuals intel·ligents per a secundària" | Resumen: Presentació de resultats del prototipat ràpid d'assistents intel·ligents en tres instituts de Mallorca, detallant la metodologia de codisseny per fases (exploració, co-creació, avaluació) i l'acollida dels quadres de comandament.</w:t>
      </w:r>
      <w:r>
        <w:br/>
        <w:t>- EN: Título: "The role of co-design in the development of intelligent virtual assistants for secondary schools" | Resumen: Presentation of results from rapid prototyping of intelligent assistants in three high schools in Mallorca, detailing the phased co-design methodology (exploration, co-creation, evaluation) and the acceptance of dashboard controls.</w:t>
      </w:r>
    </w:p>
    <w:p>
      <w:pPr>
        <w:pStyle w:val="Heading2"/>
      </w:pPr>
      <w:r>
        <w:t>5.3. Recursos y Materiales (Descargables)</w:t>
      </w:r>
    </w:p>
    <w:p>
      <w:r>
        <w:rPr>
          <w:b/>
        </w:rPr>
        <w:t xml:space="preserve">Título (rec_title): </w:t>
      </w:r>
      <w:r>
        <w:t>ES: "Recursos del Proyecto" | CA: "Recursos del Projecte" | EN: "Project Resources"</w:t>
        <w:br/>
      </w:r>
      <w:r>
        <w:rPr>
          <w:b/>
        </w:rPr>
        <w:t xml:space="preserve">Subtítulo (rec_subtitle): </w:t>
      </w:r>
      <w:r>
        <w:t>ES: "Descarga materiales pedagógicos y herramientas de codiseño desarrolladas durante la investigación." | CA: "Descarrega materials pedagògics i eines de codisseny desenvolupades durant la investigació." | EN: "Download pedagogical materials and co-design tools developed during the research."</w:t>
      </w:r>
    </w:p>
    <w:p>
      <w:pPr>
        <w:pStyle w:val="Heading3"/>
      </w:pPr>
      <w:r>
        <w:t>[Manual Metodológico] Guía de Codiseño en Tecnología Educativa</w:t>
      </w:r>
    </w:p>
    <w:p>
      <w:r>
        <w:rPr>
          <w:b/>
        </w:rPr>
        <w:t xml:space="preserve">Descripción (ES): </w:t>
      </w:r>
      <w:r>
        <w:t>Un compendio de dinámicas, fichas imprimibles y directrices prácticas para planificar y llevar a cabo talleres de codiseño tecnológico con profesorado y estudiantes.</w:t>
        <w:br/>
      </w:r>
      <w:r>
        <w:rPr>
          <w:b/>
        </w:rPr>
        <w:t xml:space="preserve">Botón de Descarga: </w:t>
      </w:r>
      <w:r>
        <w:t>ES: "Descargar PDF (4.8 MB)" | CA: "Descarregar PDF (4.8 MB)" | EN: "Download PDF (4.8 MB)"</w:t>
      </w:r>
    </w:p>
    <w:p>
      <w:pPr>
        <w:pStyle w:val="Heading3"/>
      </w:pPr>
      <w:r>
        <w:t>[Plantillas Didácticas] Fichas de Explicabilidad Algorítmica</w:t>
      </w:r>
    </w:p>
    <w:p>
      <w:r>
        <w:rPr>
          <w:b/>
        </w:rPr>
        <w:t xml:space="preserve">Descripción (ES): </w:t>
      </w:r>
      <w:r>
        <w:t>Materiales didácticos de apoyo para trabajar la soberanía y comprensión del dato escolar con alumnos de secundaria y bachillerato en sesiones presenciales.</w:t>
        <w:br/>
      </w:r>
      <w:r>
        <w:rPr>
          <w:b/>
        </w:rPr>
        <w:t xml:space="preserve">Botón de Descarga: </w:t>
      </w:r>
      <w:r>
        <w:t>ES: "Descargar Plantillas (Zip, 12 MB)" | CA: "Descarregar Plantilles (Zip, 12 MB)" | EN: "Download Templates (Zip, 12 MB)"</w:t>
      </w:r>
    </w:p>
    <w:p>
      <w:pPr>
        <w:pStyle w:val="Heading3"/>
      </w:pPr>
      <w:r>
        <w:t>[Código Abierto] Módulo de Personalización Soberana</w:t>
      </w:r>
    </w:p>
    <w:p>
      <w:r>
        <w:rPr>
          <w:b/>
        </w:rPr>
        <w:t xml:space="preserve">Descripción (ES): </w:t>
      </w:r>
      <w:r>
        <w:t>Accede al repositorio público del prototipo funcional que integra las librerías de personalización algorítmica parametrizable con interfaces web adaptables.</w:t>
        <w:br/>
      </w:r>
      <w:r>
        <w:rPr>
          <w:b/>
        </w:rPr>
        <w:t xml:space="preserve">Botón de Descarga: </w:t>
      </w:r>
      <w:r>
        <w:t>ES: "Ver Repositorio GitHub" | CA: "Veure Repositori GitHub" | EN: "View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