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1394587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042F0" w:rsidRDefault="00F042F0">
          <w:pPr>
            <w:pStyle w:val="Sinespaciado"/>
            <w:rPr>
              <w:sz w:val="2"/>
            </w:rPr>
          </w:pPr>
        </w:p>
        <w:p w:rsidR="00F042F0" w:rsidRDefault="00F042F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dern No. 20" w:eastAsiaTheme="majorEastAsia" w:hAnsi="Modern No. 20" w:cstheme="majorBidi"/>
                                    <w:caps/>
                                    <w:color w:val="8496B0" w:themeColor="text2" w:themeTint="9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42F0" w:rsidRPr="00F042F0" w:rsidRDefault="001A59BA">
                                    <w:pPr>
                                      <w:pStyle w:val="Sinespaciado"/>
                                      <w:rPr>
                                        <w:rFonts w:ascii="Modern No. 20" w:eastAsiaTheme="majorEastAsia" w:hAnsi="Modern No. 20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="Modern No. 20" w:eastAsiaTheme="majorEastAsia" w:hAnsi="Modern No. 20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  <w:t>SEGURIDAD LOGICA</w:t>
                                    </w:r>
                                  </w:p>
                                </w:sdtContent>
                              </w:sdt>
                              <w:p w:rsidR="00F042F0" w:rsidRDefault="00F042F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F042F0" w:rsidRDefault="00F042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dern No. 20" w:eastAsiaTheme="majorEastAsia" w:hAnsi="Modern No. 20" w:cstheme="majorBidi"/>
                              <w:caps/>
                              <w:color w:val="8496B0" w:themeColor="text2" w:themeTint="9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042F0" w:rsidRPr="00F042F0" w:rsidRDefault="001A59BA">
                              <w:pPr>
                                <w:pStyle w:val="Sinespaciado"/>
                                <w:rPr>
                                  <w:rFonts w:ascii="Modern No. 20" w:eastAsiaTheme="majorEastAsia" w:hAnsi="Modern No. 20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="Modern No. 20" w:eastAsiaTheme="majorEastAsia" w:hAnsi="Modern No. 20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SEGURIDAD LOGICA</w:t>
                              </w:r>
                            </w:p>
                          </w:sdtContent>
                        </w:sdt>
                        <w:p w:rsidR="00F042F0" w:rsidRDefault="00F042F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F042F0" w:rsidRDefault="00F042F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754054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2F0" w:rsidRPr="00627204" w:rsidRDefault="00F042F0" w:rsidP="00F042F0">
                                <w:pPr>
                                  <w:jc w:val="right"/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</w:pPr>
                                <w:r w:rsidRPr="00627204"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  <w:t>ASIR V2</w:t>
                                </w:r>
                              </w:p>
                              <w:p w:rsidR="00F042F0" w:rsidRDefault="00F042F0" w:rsidP="00F042F0">
                                <w:pPr>
                                  <w:jc w:val="right"/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</w:pPr>
                                <w:r w:rsidRPr="00627204"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  <w:t>MODULO SAD</w:t>
                                </w:r>
                              </w:p>
                              <w:p w:rsidR="00F042F0" w:rsidRDefault="00F042F0" w:rsidP="00F042F0">
                                <w:pPr>
                                  <w:jc w:val="right"/>
                                </w:pPr>
                                <w:r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  <w:t xml:space="preserve">Alberto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  <w:t>Resa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color w:val="2E74B5"/>
                                    <w:sz w:val="24"/>
                                    <w:szCs w:val="24"/>
                                  </w:rPr>
                                  <w:t xml:space="preserve"> Pérez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042F0" w:rsidRPr="00627204" w:rsidRDefault="00F042F0" w:rsidP="00F042F0">
                          <w:pPr>
                            <w:jc w:val="right"/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</w:pPr>
                          <w:r w:rsidRPr="00627204"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  <w:t>ASIR V2</w:t>
                          </w:r>
                        </w:p>
                        <w:p w:rsidR="00F042F0" w:rsidRDefault="00F042F0" w:rsidP="00F042F0">
                          <w:pPr>
                            <w:jc w:val="right"/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</w:pPr>
                          <w:r w:rsidRPr="00627204"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  <w:t>MODULO SAD</w:t>
                          </w:r>
                        </w:p>
                        <w:p w:rsidR="00F042F0" w:rsidRDefault="00F042F0" w:rsidP="00F042F0">
                          <w:pPr>
                            <w:jc w:val="right"/>
                          </w:pPr>
                          <w:r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  <w:t xml:space="preserve">Alberto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  <w:t>Resa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2E74B5"/>
                              <w:sz w:val="24"/>
                              <w:szCs w:val="24"/>
                            </w:rPr>
                            <w:t xml:space="preserve"> Pérez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042F0" w:rsidRDefault="00F042F0">
          <w:r>
            <w:br w:type="page"/>
          </w:r>
        </w:p>
      </w:sdtContent>
    </w:sdt>
    <w:p w:rsidR="00BE1AB7" w:rsidRDefault="00BE1AB7"/>
    <w:p w:rsidR="00C75EDC" w:rsidRDefault="00C75EDC" w:rsidP="00C75EDC">
      <w:pPr>
        <w:jc w:val="center"/>
        <w:rPr>
          <w:rFonts w:ascii="Modern No. 20" w:hAnsi="Modern No. 20"/>
          <w:b/>
          <w:color w:val="1F4E79" w:themeColor="accent1" w:themeShade="80"/>
          <w:sz w:val="96"/>
          <w:szCs w:val="96"/>
        </w:rPr>
      </w:pPr>
      <w:r w:rsidRPr="00C75EDC">
        <w:rPr>
          <w:rFonts w:ascii="Modern No. 20" w:hAnsi="Modern No. 20"/>
          <w:b/>
          <w:color w:val="1F4E79" w:themeColor="accent1" w:themeShade="80"/>
          <w:sz w:val="96"/>
          <w:szCs w:val="96"/>
        </w:rPr>
        <w:t>INDICE</w:t>
      </w:r>
    </w:p>
    <w:p w:rsidR="00FE68E0" w:rsidRPr="00C75EDC" w:rsidRDefault="00FE68E0" w:rsidP="00C75EDC">
      <w:pPr>
        <w:jc w:val="center"/>
        <w:rPr>
          <w:rFonts w:ascii="Modern No. 20" w:hAnsi="Modern No. 20"/>
          <w:b/>
          <w:color w:val="1F4E79" w:themeColor="accent1" w:themeShade="80"/>
          <w:sz w:val="96"/>
          <w:szCs w:val="96"/>
        </w:rPr>
      </w:pPr>
    </w:p>
    <w:p w:rsidR="00F0700A" w:rsidRDefault="00FE68E0">
      <w:pPr>
        <w:pStyle w:val="TDC1"/>
        <w:tabs>
          <w:tab w:val="left" w:pos="440"/>
          <w:tab w:val="right" w:leader="dot" w:pos="8494"/>
        </w:tabs>
        <w:rPr>
          <w:rStyle w:val="Hipervnculo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35145" w:history="1">
        <w:r w:rsidR="00F0700A" w:rsidRPr="004B5F8E">
          <w:rPr>
            <w:rStyle w:val="Hipervnculo"/>
            <w:rFonts w:ascii="Arial" w:hAnsi="Arial" w:cs="Arial"/>
            <w:noProof/>
          </w:rPr>
          <w:t>1.</w:t>
        </w:r>
        <w:r w:rsidR="00F0700A">
          <w:rPr>
            <w:rFonts w:eastAsiaTheme="minorEastAsia"/>
            <w:noProof/>
            <w:lang w:eastAsia="es-ES"/>
          </w:rPr>
          <w:tab/>
        </w:r>
        <w:r w:rsidR="00F0700A" w:rsidRPr="004B5F8E">
          <w:rPr>
            <w:rStyle w:val="Hipervnculo"/>
            <w:rFonts w:ascii="Arial" w:hAnsi="Arial" w:cs="Arial"/>
            <w:noProof/>
          </w:rPr>
          <w:t>Objetivos.</w:t>
        </w:r>
        <w:r w:rsidR="00F0700A">
          <w:rPr>
            <w:noProof/>
            <w:webHidden/>
          </w:rPr>
          <w:tab/>
        </w:r>
        <w:r w:rsidR="00F0700A">
          <w:rPr>
            <w:noProof/>
            <w:webHidden/>
          </w:rPr>
          <w:fldChar w:fldCharType="begin"/>
        </w:r>
        <w:r w:rsidR="00F0700A">
          <w:rPr>
            <w:noProof/>
            <w:webHidden/>
          </w:rPr>
          <w:instrText xml:space="preserve"> PAGEREF _Toc500435145 \h </w:instrText>
        </w:r>
        <w:r w:rsidR="00F0700A">
          <w:rPr>
            <w:noProof/>
            <w:webHidden/>
          </w:rPr>
        </w:r>
        <w:r w:rsidR="00F0700A">
          <w:rPr>
            <w:noProof/>
            <w:webHidden/>
          </w:rPr>
          <w:fldChar w:fldCharType="separate"/>
        </w:r>
        <w:r w:rsidR="00D1275B">
          <w:rPr>
            <w:noProof/>
            <w:webHidden/>
          </w:rPr>
          <w:t>2</w:t>
        </w:r>
        <w:r w:rsidR="00F0700A">
          <w:rPr>
            <w:noProof/>
            <w:webHidden/>
          </w:rPr>
          <w:fldChar w:fldCharType="end"/>
        </w:r>
      </w:hyperlink>
    </w:p>
    <w:p w:rsidR="00F0700A" w:rsidRPr="00F0700A" w:rsidRDefault="00F0700A" w:rsidP="00F0700A"/>
    <w:p w:rsidR="00F0700A" w:rsidRDefault="00D1275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0435146" w:history="1">
        <w:r w:rsidR="00F0700A" w:rsidRPr="004B5F8E">
          <w:rPr>
            <w:rStyle w:val="Hipervnculo"/>
            <w:rFonts w:ascii="Arial" w:hAnsi="Arial" w:cs="Arial"/>
            <w:noProof/>
          </w:rPr>
          <w:t>2.</w:t>
        </w:r>
        <w:r w:rsidR="00F0700A">
          <w:rPr>
            <w:rFonts w:eastAsiaTheme="minorEastAsia"/>
            <w:noProof/>
            <w:lang w:eastAsia="es-ES"/>
          </w:rPr>
          <w:tab/>
        </w:r>
        <w:r w:rsidR="00F0700A" w:rsidRPr="004B5F8E">
          <w:rPr>
            <w:rStyle w:val="Hipervnculo"/>
            <w:rFonts w:ascii="Arial" w:hAnsi="Arial" w:cs="Arial"/>
            <w:noProof/>
          </w:rPr>
          <w:t>Desarrollo.</w:t>
        </w:r>
        <w:r w:rsidR="00F0700A">
          <w:rPr>
            <w:noProof/>
            <w:webHidden/>
          </w:rPr>
          <w:tab/>
        </w:r>
        <w:r w:rsidR="00F0700A">
          <w:rPr>
            <w:noProof/>
            <w:webHidden/>
          </w:rPr>
          <w:fldChar w:fldCharType="begin"/>
        </w:r>
        <w:r w:rsidR="00F0700A">
          <w:rPr>
            <w:noProof/>
            <w:webHidden/>
          </w:rPr>
          <w:instrText xml:space="preserve"> PAGEREF _Toc500435146 \h </w:instrText>
        </w:r>
        <w:r w:rsidR="00F0700A">
          <w:rPr>
            <w:noProof/>
            <w:webHidden/>
          </w:rPr>
        </w:r>
        <w:r w:rsidR="00F0700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0700A">
          <w:rPr>
            <w:noProof/>
            <w:webHidden/>
          </w:rPr>
          <w:fldChar w:fldCharType="end"/>
        </w:r>
      </w:hyperlink>
    </w:p>
    <w:p w:rsidR="00F0700A" w:rsidRDefault="00D1275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0435147" w:history="1">
        <w:r w:rsidR="00F0700A" w:rsidRPr="004B5F8E">
          <w:rPr>
            <w:rStyle w:val="Hipervnculo"/>
            <w:noProof/>
          </w:rPr>
          <w:t>Ejercicios 2</w:t>
        </w:r>
        <w:r w:rsidR="00F0700A">
          <w:rPr>
            <w:noProof/>
            <w:webHidden/>
          </w:rPr>
          <w:tab/>
        </w:r>
        <w:r w:rsidR="00F0700A">
          <w:rPr>
            <w:noProof/>
            <w:webHidden/>
          </w:rPr>
          <w:fldChar w:fldCharType="begin"/>
        </w:r>
        <w:r w:rsidR="00F0700A">
          <w:rPr>
            <w:noProof/>
            <w:webHidden/>
          </w:rPr>
          <w:instrText xml:space="preserve"> PAGEREF _Toc500435147 \h </w:instrText>
        </w:r>
        <w:r w:rsidR="00F0700A">
          <w:rPr>
            <w:noProof/>
            <w:webHidden/>
          </w:rPr>
        </w:r>
        <w:r w:rsidR="00F0700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0700A">
          <w:rPr>
            <w:noProof/>
            <w:webHidden/>
          </w:rPr>
          <w:fldChar w:fldCharType="end"/>
        </w:r>
      </w:hyperlink>
    </w:p>
    <w:p w:rsidR="00F0700A" w:rsidRDefault="00D1275B">
      <w:pPr>
        <w:pStyle w:val="TDC2"/>
        <w:tabs>
          <w:tab w:val="right" w:leader="dot" w:pos="8494"/>
        </w:tabs>
        <w:rPr>
          <w:rStyle w:val="Hipervnculo"/>
          <w:noProof/>
        </w:rPr>
      </w:pPr>
      <w:hyperlink w:anchor="_Toc500435148" w:history="1">
        <w:r w:rsidR="00F0700A" w:rsidRPr="004B5F8E">
          <w:rPr>
            <w:rStyle w:val="Hipervnculo"/>
            <w:noProof/>
          </w:rPr>
          <w:t>Ejercicio 8</w:t>
        </w:r>
        <w:r w:rsidR="00F0700A">
          <w:rPr>
            <w:noProof/>
            <w:webHidden/>
          </w:rPr>
          <w:tab/>
        </w:r>
        <w:r w:rsidR="00F0700A">
          <w:rPr>
            <w:noProof/>
            <w:webHidden/>
          </w:rPr>
          <w:fldChar w:fldCharType="begin"/>
        </w:r>
        <w:r w:rsidR="00F0700A">
          <w:rPr>
            <w:noProof/>
            <w:webHidden/>
          </w:rPr>
          <w:instrText xml:space="preserve"> PAGEREF _Toc500435148 \h </w:instrText>
        </w:r>
        <w:r w:rsidR="00F0700A">
          <w:rPr>
            <w:noProof/>
            <w:webHidden/>
          </w:rPr>
        </w:r>
        <w:r w:rsidR="00F0700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0700A">
          <w:rPr>
            <w:noProof/>
            <w:webHidden/>
          </w:rPr>
          <w:fldChar w:fldCharType="end"/>
        </w:r>
      </w:hyperlink>
    </w:p>
    <w:p w:rsidR="00F0700A" w:rsidRPr="00F0700A" w:rsidRDefault="00F0700A" w:rsidP="00F0700A"/>
    <w:p w:rsidR="00F0700A" w:rsidRDefault="00D1275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0435149" w:history="1">
        <w:r w:rsidR="00F0700A" w:rsidRPr="004B5F8E">
          <w:rPr>
            <w:rStyle w:val="Hipervnculo"/>
            <w:rFonts w:ascii="Arial" w:hAnsi="Arial" w:cs="Arial"/>
            <w:noProof/>
          </w:rPr>
          <w:t>3.</w:t>
        </w:r>
        <w:r w:rsidR="00F0700A">
          <w:rPr>
            <w:rFonts w:eastAsiaTheme="minorEastAsia"/>
            <w:noProof/>
            <w:lang w:eastAsia="es-ES"/>
          </w:rPr>
          <w:tab/>
        </w:r>
        <w:r w:rsidR="00F0700A" w:rsidRPr="004B5F8E">
          <w:rPr>
            <w:rStyle w:val="Hipervnculo"/>
            <w:rFonts w:ascii="Arial" w:hAnsi="Arial" w:cs="Arial"/>
            <w:noProof/>
          </w:rPr>
          <w:t>Bibliografía.</w:t>
        </w:r>
        <w:r w:rsidR="00F0700A">
          <w:rPr>
            <w:noProof/>
            <w:webHidden/>
          </w:rPr>
          <w:tab/>
        </w:r>
        <w:r w:rsidR="00F0700A">
          <w:rPr>
            <w:noProof/>
            <w:webHidden/>
          </w:rPr>
          <w:fldChar w:fldCharType="begin"/>
        </w:r>
        <w:r w:rsidR="00F0700A">
          <w:rPr>
            <w:noProof/>
            <w:webHidden/>
          </w:rPr>
          <w:instrText xml:space="preserve"> PAGEREF _Toc500435149 \h </w:instrText>
        </w:r>
        <w:r w:rsidR="00F0700A">
          <w:rPr>
            <w:noProof/>
            <w:webHidden/>
          </w:rPr>
        </w:r>
        <w:r w:rsidR="00F0700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0700A">
          <w:rPr>
            <w:noProof/>
            <w:webHidden/>
          </w:rPr>
          <w:fldChar w:fldCharType="end"/>
        </w:r>
      </w:hyperlink>
    </w:p>
    <w:p w:rsidR="00C75EDC" w:rsidRDefault="00FE68E0">
      <w:r>
        <w:fldChar w:fldCharType="end"/>
      </w:r>
    </w:p>
    <w:p w:rsidR="00FE68E0" w:rsidRDefault="00FE68E0"/>
    <w:p w:rsidR="00FE68E0" w:rsidRDefault="00FE68E0"/>
    <w:p w:rsidR="00FE68E0" w:rsidRDefault="00FE68E0"/>
    <w:p w:rsidR="00FE68E0" w:rsidRDefault="00FE68E0"/>
    <w:p w:rsidR="00CD36D5" w:rsidRDefault="00CD36D5"/>
    <w:p w:rsidR="00CD36D5" w:rsidRDefault="00CD36D5"/>
    <w:p w:rsidR="00CD36D5" w:rsidRDefault="00CD36D5"/>
    <w:p w:rsidR="00FE68E0" w:rsidRDefault="00FE68E0"/>
    <w:p w:rsidR="00FE68E0" w:rsidRDefault="00FE68E0"/>
    <w:p w:rsidR="00FE68E0" w:rsidRDefault="00FE68E0"/>
    <w:p w:rsidR="00FE68E0" w:rsidRDefault="00FE68E0"/>
    <w:p w:rsidR="00B27A6B" w:rsidRDefault="00B27A6B"/>
    <w:p w:rsidR="00B27A6B" w:rsidRDefault="00B27A6B"/>
    <w:p w:rsidR="00FE68E0" w:rsidRDefault="00FE68E0"/>
    <w:p w:rsidR="00B943D4" w:rsidRDefault="00B943D4" w:rsidP="00B943D4">
      <w:pPr>
        <w:pStyle w:val="Ttulo1"/>
        <w:ind w:left="720"/>
        <w:jc w:val="both"/>
        <w:rPr>
          <w:rFonts w:ascii="Arial" w:hAnsi="Arial" w:cs="Arial"/>
          <w:sz w:val="24"/>
          <w:szCs w:val="24"/>
        </w:rPr>
      </w:pPr>
    </w:p>
    <w:p w:rsidR="00FE68E0" w:rsidRPr="00FE68E0" w:rsidRDefault="002E451A" w:rsidP="00FE68E0">
      <w:pPr>
        <w:pStyle w:val="Ttulo1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bookmarkStart w:id="1" w:name="_Toc500435145"/>
      <w:r w:rsidRPr="000018BD">
        <w:rPr>
          <w:rFonts w:ascii="Arial" w:hAnsi="Arial" w:cs="Arial"/>
          <w:sz w:val="24"/>
          <w:szCs w:val="24"/>
        </w:rPr>
        <w:t>Objetivos.</w:t>
      </w:r>
      <w:bookmarkEnd w:id="1"/>
    </w:p>
    <w:p w:rsidR="002E451A" w:rsidRPr="000018BD" w:rsidRDefault="002E451A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1C4E7C" w:rsidRDefault="00382501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práctica tenemos 2 objetivos.</w:t>
      </w:r>
    </w:p>
    <w:p w:rsidR="00382501" w:rsidRDefault="00382501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primero objetivo es descifrar la contraseña de 2 usuarios que se nos proporcionan. Después investigaremos sobre el código encriptado que se nos da y el significado de las diferentes partes.</w:t>
      </w:r>
    </w:p>
    <w:p w:rsidR="00582A57" w:rsidRDefault="00382501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objetivo será ver las diferencias entre el comando chmod y el </w:t>
      </w:r>
      <w:proofErr w:type="spellStart"/>
      <w:r>
        <w:rPr>
          <w:rFonts w:ascii="Arial" w:hAnsi="Arial" w:cs="Arial"/>
          <w:sz w:val="24"/>
          <w:szCs w:val="24"/>
        </w:rPr>
        <w:t>setfacl</w:t>
      </w:r>
      <w:proofErr w:type="spellEnd"/>
      <w:r>
        <w:rPr>
          <w:rFonts w:ascii="Arial" w:hAnsi="Arial" w:cs="Arial"/>
          <w:sz w:val="24"/>
          <w:szCs w:val="24"/>
        </w:rPr>
        <w:t>, para ello realizaremos las pruebas con los 2 comandos para ver claramente su funcionamiento.</w:t>
      </w: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D0209F" w:rsidRDefault="00D0209F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737925" w:rsidRDefault="00737925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737925" w:rsidRDefault="00737925" w:rsidP="000018B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2E451A" w:rsidRPr="000018BD" w:rsidRDefault="002E451A" w:rsidP="00FE68E0">
      <w:pPr>
        <w:pStyle w:val="Ttulo1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bookmarkStart w:id="2" w:name="_Toc500435146"/>
      <w:r w:rsidRPr="000018BD">
        <w:rPr>
          <w:rFonts w:ascii="Arial" w:hAnsi="Arial" w:cs="Arial"/>
          <w:sz w:val="24"/>
          <w:szCs w:val="24"/>
        </w:rPr>
        <w:t>Desarrollo.</w:t>
      </w:r>
      <w:bookmarkEnd w:id="2"/>
    </w:p>
    <w:p w:rsidR="002E451A" w:rsidRPr="000018BD" w:rsidRDefault="002E451A" w:rsidP="000018B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418AC" w:rsidRPr="00A418AC" w:rsidRDefault="00A418AC" w:rsidP="00A418AC">
      <w:pPr>
        <w:jc w:val="both"/>
        <w:rPr>
          <w:rFonts w:ascii="Arial" w:hAnsi="Arial" w:cs="Arial"/>
          <w:sz w:val="24"/>
          <w:szCs w:val="24"/>
        </w:rPr>
      </w:pPr>
    </w:p>
    <w:p w:rsidR="008C70AA" w:rsidRDefault="005B0911" w:rsidP="005B0911">
      <w:pPr>
        <w:pStyle w:val="Ttulo2"/>
      </w:pPr>
      <w:bookmarkStart w:id="3" w:name="_Toc500435147"/>
      <w:r>
        <w:t>Ejercicios 2</w:t>
      </w:r>
      <w:bookmarkEnd w:id="3"/>
    </w:p>
    <w:p w:rsidR="005B0911" w:rsidRPr="005B0911" w:rsidRDefault="005B0911" w:rsidP="005B0911"/>
    <w:p w:rsidR="00A418AC" w:rsidRPr="00A418AC" w:rsidRDefault="00A418AC" w:rsidP="00A418AC">
      <w:pPr>
        <w:jc w:val="both"/>
        <w:rPr>
          <w:rFonts w:ascii="Arial" w:hAnsi="Arial" w:cs="Arial"/>
          <w:sz w:val="24"/>
          <w:szCs w:val="24"/>
        </w:rPr>
      </w:pPr>
      <w:r w:rsidRPr="00A418AC">
        <w:rPr>
          <w:rFonts w:ascii="Arial" w:hAnsi="Arial" w:cs="Arial"/>
          <w:sz w:val="24"/>
          <w:szCs w:val="24"/>
        </w:rPr>
        <w:t>alumno1:$1$zmDCo$pP/Rrln2jTy3OeTvjL8Mg0:14544:0:99999:7</w:t>
      </w:r>
      <w:proofErr w:type="gramStart"/>
      <w:r w:rsidRPr="00A418AC">
        <w:rPr>
          <w:rFonts w:ascii="Arial" w:hAnsi="Arial" w:cs="Arial"/>
          <w:sz w:val="24"/>
          <w:szCs w:val="24"/>
        </w:rPr>
        <w:t>:::</w:t>
      </w:r>
      <w:proofErr w:type="gramEnd"/>
    </w:p>
    <w:p w:rsidR="00BE1AB7" w:rsidRDefault="00A418AC" w:rsidP="00A418AC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8AC">
        <w:rPr>
          <w:rFonts w:ascii="Arial" w:hAnsi="Arial" w:cs="Arial"/>
          <w:sz w:val="24"/>
          <w:szCs w:val="24"/>
        </w:rPr>
        <w:t>root</w:t>
      </w:r>
      <w:proofErr w:type="spellEnd"/>
      <w:proofErr w:type="gramEnd"/>
      <w:r w:rsidRPr="00A418AC">
        <w:rPr>
          <w:rFonts w:ascii="Arial" w:hAnsi="Arial" w:cs="Arial"/>
          <w:sz w:val="24"/>
          <w:szCs w:val="24"/>
        </w:rPr>
        <w:t>:$1$bM36INXG$nlckzvSVJy.z42Atf5p6n.:11585:0:99999:7:::</w:t>
      </w:r>
    </w:p>
    <w:p w:rsidR="005B0911" w:rsidRDefault="005B0911" w:rsidP="00A418AC">
      <w:pPr>
        <w:jc w:val="both"/>
        <w:rPr>
          <w:rFonts w:ascii="Arial" w:hAnsi="Arial" w:cs="Arial"/>
          <w:sz w:val="24"/>
          <w:szCs w:val="24"/>
        </w:rPr>
      </w:pPr>
    </w:p>
    <w:p w:rsidR="008C70AA" w:rsidRDefault="008C70AA" w:rsidP="008C70AA">
      <w:pPr>
        <w:jc w:val="both"/>
        <w:rPr>
          <w:rFonts w:ascii="Arial" w:hAnsi="Arial" w:cs="Arial"/>
          <w:sz w:val="24"/>
          <w:szCs w:val="24"/>
        </w:rPr>
      </w:pPr>
      <w:r w:rsidRPr="008C70AA">
        <w:rPr>
          <w:rFonts w:ascii="Arial" w:hAnsi="Arial" w:cs="Arial"/>
          <w:sz w:val="24"/>
          <w:szCs w:val="24"/>
        </w:rPr>
        <w:t xml:space="preserve">¿Qué contraseña poseen los usuarios: </w:t>
      </w:r>
      <w:proofErr w:type="spellStart"/>
      <w:r w:rsidRPr="008C70AA">
        <w:rPr>
          <w:rFonts w:ascii="Arial" w:hAnsi="Arial" w:cs="Arial"/>
          <w:sz w:val="24"/>
          <w:szCs w:val="24"/>
        </w:rPr>
        <w:t>root</w:t>
      </w:r>
      <w:proofErr w:type="spellEnd"/>
      <w:r w:rsidRPr="008C70AA">
        <w:rPr>
          <w:rFonts w:ascii="Arial" w:hAnsi="Arial" w:cs="Arial"/>
          <w:sz w:val="24"/>
          <w:szCs w:val="24"/>
        </w:rPr>
        <w:t xml:space="preserve"> y alumno</w:t>
      </w:r>
      <w:r w:rsidR="003231AE">
        <w:rPr>
          <w:rFonts w:ascii="Arial" w:hAnsi="Arial" w:cs="Arial"/>
          <w:sz w:val="24"/>
          <w:szCs w:val="24"/>
        </w:rPr>
        <w:t>1</w:t>
      </w:r>
      <w:r w:rsidRPr="008C70AA">
        <w:rPr>
          <w:rFonts w:ascii="Arial" w:hAnsi="Arial" w:cs="Arial"/>
          <w:sz w:val="24"/>
          <w:szCs w:val="24"/>
        </w:rPr>
        <w:t>?</w:t>
      </w:r>
    </w:p>
    <w:p w:rsidR="003231AE" w:rsidRDefault="008C70AA" w:rsidP="008C70AA">
      <w:pPr>
        <w:jc w:val="both"/>
        <w:rPr>
          <w:rFonts w:ascii="Arial" w:hAnsi="Arial" w:cs="Arial"/>
          <w:sz w:val="24"/>
          <w:szCs w:val="24"/>
        </w:rPr>
      </w:pPr>
      <w:r w:rsidRPr="008C70AA">
        <w:rPr>
          <w:rFonts w:ascii="Arial" w:hAnsi="Arial" w:cs="Arial"/>
          <w:sz w:val="24"/>
          <w:szCs w:val="24"/>
        </w:rPr>
        <w:t>¿En qué tie</w:t>
      </w:r>
      <w:r>
        <w:rPr>
          <w:rFonts w:ascii="Arial" w:hAnsi="Arial" w:cs="Arial"/>
          <w:sz w:val="24"/>
          <w:szCs w:val="24"/>
        </w:rPr>
        <w:t xml:space="preserve">mpo has sido capaz de descifrar </w:t>
      </w:r>
      <w:r w:rsidRPr="008C70AA">
        <w:rPr>
          <w:rFonts w:ascii="Arial" w:hAnsi="Arial" w:cs="Arial"/>
          <w:sz w:val="24"/>
          <w:szCs w:val="24"/>
        </w:rPr>
        <w:t xml:space="preserve">las contraseñas? </w:t>
      </w:r>
    </w:p>
    <w:p w:rsidR="003231AE" w:rsidRDefault="003231AE" w:rsidP="008C7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usuario alumno1 hemos descifrado la contraseña que es alumno utilizando la fuerza bruta pero usando solo letras minúsculas. El tiempo necesario para descubrir la contraseña ha sido de 5 minutos.</w:t>
      </w: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992894" wp14:editId="03B69BF9">
            <wp:extent cx="5400040" cy="1899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AE" w:rsidRDefault="003231AE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</w:p>
    <w:p w:rsidR="002A75F4" w:rsidRDefault="002A75F4" w:rsidP="008C7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mismo proceso hemos utilizado para descifrar al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cuya contraseña es de </w:t>
      </w:r>
      <w:proofErr w:type="spellStart"/>
      <w:r>
        <w:rPr>
          <w:rFonts w:ascii="Arial" w:hAnsi="Arial" w:cs="Arial"/>
          <w:sz w:val="24"/>
          <w:szCs w:val="24"/>
        </w:rPr>
        <w:t>jfr</w:t>
      </w:r>
      <w:proofErr w:type="spellEnd"/>
      <w:r>
        <w:rPr>
          <w:rFonts w:ascii="Arial" w:hAnsi="Arial" w:cs="Arial"/>
          <w:sz w:val="24"/>
          <w:szCs w:val="24"/>
        </w:rPr>
        <w:t>. El proceso de descifrado ha sido de 17 minutos.</w:t>
      </w:r>
    </w:p>
    <w:p w:rsidR="003231AE" w:rsidRDefault="002A75F4" w:rsidP="008C70A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3960239" wp14:editId="27B18462">
            <wp:extent cx="5400040" cy="21342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A" w:rsidRDefault="008C70AA" w:rsidP="008C70AA">
      <w:pPr>
        <w:jc w:val="both"/>
        <w:rPr>
          <w:rFonts w:ascii="Arial" w:hAnsi="Arial" w:cs="Arial"/>
          <w:sz w:val="24"/>
          <w:szCs w:val="24"/>
        </w:rPr>
      </w:pPr>
      <w:r w:rsidRPr="008C70AA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Qué algoritmo de cifrado poseen </w:t>
      </w:r>
      <w:r w:rsidRPr="008C70AA">
        <w:rPr>
          <w:rFonts w:ascii="Arial" w:hAnsi="Arial" w:cs="Arial"/>
          <w:sz w:val="24"/>
          <w:szCs w:val="24"/>
        </w:rPr>
        <w:t xml:space="preserve">sus contraseñas? </w:t>
      </w:r>
    </w:p>
    <w:p w:rsidR="008C70AA" w:rsidRDefault="00D0209F" w:rsidP="008C7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algoritmo de cifrado es MD5 el cual nos identifica nada más iniciar el proceso de des encriptación.</w:t>
      </w:r>
    </w:p>
    <w:p w:rsidR="00A418AC" w:rsidRDefault="008C70AA" w:rsidP="00A41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significado poseen </w:t>
      </w:r>
      <w:r w:rsidRPr="008C70AA">
        <w:rPr>
          <w:rFonts w:ascii="Arial" w:hAnsi="Arial" w:cs="Arial"/>
          <w:sz w:val="24"/>
          <w:szCs w:val="24"/>
        </w:rPr>
        <w:t>cada uno de los</w:t>
      </w:r>
      <w:r>
        <w:rPr>
          <w:rFonts w:ascii="Arial" w:hAnsi="Arial" w:cs="Arial"/>
          <w:sz w:val="24"/>
          <w:szCs w:val="24"/>
        </w:rPr>
        <w:t xml:space="preserve"> campos que componen cada línea </w:t>
      </w:r>
      <w:r w:rsidRPr="008C70AA">
        <w:rPr>
          <w:rFonts w:ascii="Arial" w:hAnsi="Arial" w:cs="Arial"/>
          <w:sz w:val="24"/>
          <w:szCs w:val="24"/>
        </w:rPr>
        <w:t>del archivo?</w:t>
      </w:r>
    </w:p>
    <w:p w:rsidR="00A418AC" w:rsidRDefault="00A418AC" w:rsidP="00A418A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$1$. Tipo de encriptación MD5.</w:t>
      </w:r>
    </w:p>
    <w:p w:rsidR="00A418AC" w:rsidRDefault="00A418AC" w:rsidP="00A418A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11585. Número de días que lleva la contraseña sin cambiar.</w:t>
      </w:r>
    </w:p>
    <w:p w:rsidR="00A418AC" w:rsidRDefault="00A418AC" w:rsidP="00A418A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 Número de días que debe pasar antes de cambiar la contraseña.</w:t>
      </w:r>
    </w:p>
    <w:p w:rsidR="00A418AC" w:rsidRDefault="00A418AC" w:rsidP="00A418A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99999. Número de días que pasaran antes de que caduque la contraseña.</w:t>
      </w:r>
    </w:p>
    <w:p w:rsidR="00A418AC" w:rsidRDefault="00A418AC" w:rsidP="00A418A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Número de días de antelación con los que avisara antes de que caduque la contraseña.</w:t>
      </w:r>
    </w:p>
    <w:p w:rsidR="008C70AA" w:rsidRDefault="008C70AA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5B0911" w:rsidRDefault="005B0911" w:rsidP="008C70AA">
      <w:pPr>
        <w:jc w:val="both"/>
        <w:rPr>
          <w:rFonts w:ascii="Arial" w:hAnsi="Arial" w:cs="Arial"/>
          <w:sz w:val="24"/>
          <w:szCs w:val="24"/>
        </w:rPr>
      </w:pPr>
    </w:p>
    <w:p w:rsidR="008C70AA" w:rsidRDefault="005B0911" w:rsidP="005B0911">
      <w:pPr>
        <w:pStyle w:val="Ttulo2"/>
      </w:pPr>
      <w:bookmarkStart w:id="4" w:name="_Toc500435148"/>
      <w:r>
        <w:t>Ejercicio 8</w:t>
      </w:r>
      <w:bookmarkEnd w:id="4"/>
    </w:p>
    <w:p w:rsidR="005B0911" w:rsidRPr="005B0911" w:rsidRDefault="005B0911" w:rsidP="005B0911"/>
    <w:p w:rsidR="003C08FA" w:rsidRDefault="003C08FA" w:rsidP="003C08FA">
      <w:pPr>
        <w:jc w:val="both"/>
        <w:rPr>
          <w:rFonts w:ascii="Arial" w:hAnsi="Arial" w:cs="Arial"/>
          <w:sz w:val="24"/>
          <w:szCs w:val="24"/>
        </w:rPr>
      </w:pPr>
      <w:r w:rsidRPr="003C08FA">
        <w:rPr>
          <w:rFonts w:ascii="Arial" w:hAnsi="Arial" w:cs="Arial"/>
          <w:sz w:val="24"/>
          <w:szCs w:val="24"/>
        </w:rPr>
        <w:t xml:space="preserve">Explica las diferencias existentes en sistemas GNU/Linux entre el uso del comando chmod y </w:t>
      </w:r>
      <w:proofErr w:type="spellStart"/>
      <w:r w:rsidRPr="003C08FA">
        <w:rPr>
          <w:rFonts w:ascii="Arial" w:hAnsi="Arial" w:cs="Arial"/>
          <w:sz w:val="24"/>
          <w:szCs w:val="24"/>
        </w:rPr>
        <w:t>setacl</w:t>
      </w:r>
      <w:proofErr w:type="spellEnd"/>
      <w:r w:rsidRPr="003C08FA">
        <w:rPr>
          <w:rFonts w:ascii="Arial" w:hAnsi="Arial" w:cs="Arial"/>
          <w:sz w:val="24"/>
          <w:szCs w:val="24"/>
        </w:rPr>
        <w:t>.</w:t>
      </w:r>
    </w:p>
    <w:p w:rsidR="008C70AA" w:rsidRDefault="003C08FA" w:rsidP="003C08F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Chmod. Este comando se utiliza para configurar los permisos de lectura, escritura y ejecución que tiene el usuario propietario, grupo propietario y el resto de usuarios sobre un archivo o directorio.</w:t>
      </w: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vemos en la imagen el directorio seguridad tiene como usuario y grupo propietario a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y para estos tiene los permisos </w:t>
      </w:r>
      <w:proofErr w:type="spellStart"/>
      <w:r>
        <w:rPr>
          <w:rFonts w:ascii="Arial" w:hAnsi="Arial" w:cs="Arial"/>
          <w:sz w:val="24"/>
          <w:szCs w:val="24"/>
        </w:rPr>
        <w:t>rwx</w:t>
      </w:r>
      <w:proofErr w:type="spellEnd"/>
      <w:r>
        <w:rPr>
          <w:rFonts w:ascii="Arial" w:hAnsi="Arial" w:cs="Arial"/>
          <w:sz w:val="24"/>
          <w:szCs w:val="24"/>
        </w:rPr>
        <w:t xml:space="preserve"> que corresponden a lectura, escritura y ejecución para el usuario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, después tiene los permisos r-x que corresponden a lectura y ejecución para los usuarios del grupo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y para otros usuarios.</w:t>
      </w: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21805EA" wp14:editId="0B4C4873">
            <wp:extent cx="5400040" cy="16784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ver hemos modificado los permisos y ahora son de lectura, escritura y ejecución para todos los usuarios, tanto para el propietario como para cualquier usuario.</w:t>
      </w: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D84387" wp14:editId="0BF11F12">
            <wp:extent cx="5400040" cy="1822009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</w:p>
    <w:p w:rsidR="00167B63" w:rsidRDefault="00167B63" w:rsidP="00167B63">
      <w:pPr>
        <w:jc w:val="both"/>
        <w:rPr>
          <w:rFonts w:ascii="Arial" w:hAnsi="Arial" w:cs="Arial"/>
          <w:sz w:val="24"/>
          <w:szCs w:val="24"/>
        </w:rPr>
      </w:pPr>
    </w:p>
    <w:p w:rsidR="00614C8E" w:rsidRDefault="00614C8E" w:rsidP="00167B63">
      <w:pPr>
        <w:jc w:val="both"/>
        <w:rPr>
          <w:rFonts w:ascii="Arial" w:hAnsi="Arial" w:cs="Arial"/>
          <w:sz w:val="24"/>
          <w:szCs w:val="24"/>
        </w:rPr>
      </w:pPr>
    </w:p>
    <w:p w:rsidR="003C08FA" w:rsidRDefault="003C08FA" w:rsidP="003C08F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Setfacl</w:t>
      </w:r>
      <w:proofErr w:type="spellEnd"/>
      <w:r>
        <w:rPr>
          <w:rFonts w:ascii="Arial" w:hAnsi="Arial" w:cs="Arial"/>
          <w:sz w:val="24"/>
          <w:szCs w:val="24"/>
        </w:rPr>
        <w:t xml:space="preserve">. Este comando da los permisos de escritura, lectura y ejecución sobre un archivo o directorio para </w:t>
      </w:r>
      <w:r w:rsidR="00167B63">
        <w:rPr>
          <w:rFonts w:ascii="Arial" w:hAnsi="Arial" w:cs="Arial"/>
          <w:sz w:val="24"/>
          <w:szCs w:val="24"/>
        </w:rPr>
        <w:t>unos usuarios</w:t>
      </w:r>
      <w:r>
        <w:rPr>
          <w:rFonts w:ascii="Arial" w:hAnsi="Arial" w:cs="Arial"/>
          <w:sz w:val="24"/>
          <w:szCs w:val="24"/>
        </w:rPr>
        <w:t xml:space="preserve"> o grupos específicos además del usuario y grupo propietario.</w:t>
      </w:r>
    </w:p>
    <w:p w:rsidR="00C203AC" w:rsidRPr="00C203AC" w:rsidRDefault="00C203AC" w:rsidP="00C20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ejemplo podemos ver que el usuario Alberto no tiene permisos para escribir en el directorio de seguridad y por lo tanto no puede crear un nuevo directorio. Como también vemos en la imagen no está dentro de los permisos pro </w:t>
      </w:r>
      <w:proofErr w:type="spellStart"/>
      <w:r>
        <w:rPr>
          <w:rFonts w:ascii="Arial" w:hAnsi="Arial" w:cs="Arial"/>
          <w:sz w:val="24"/>
          <w:szCs w:val="24"/>
        </w:rPr>
        <w:t>acl</w:t>
      </w:r>
      <w:proofErr w:type="spellEnd"/>
      <w:r>
        <w:rPr>
          <w:rFonts w:ascii="Arial" w:hAnsi="Arial" w:cs="Arial"/>
          <w:sz w:val="24"/>
          <w:szCs w:val="24"/>
        </w:rPr>
        <w:t>, realizamos la prueba de crear un nuevo directorio dentro de Seguridad y nos da error.</w:t>
      </w:r>
    </w:p>
    <w:p w:rsidR="00167B63" w:rsidRDefault="00614C8E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2E87F9" wp14:editId="21A141B8">
            <wp:extent cx="5400040" cy="26169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usamos el comando </w:t>
      </w:r>
      <w:proofErr w:type="spellStart"/>
      <w:r>
        <w:rPr>
          <w:rFonts w:ascii="Arial" w:hAnsi="Arial" w:cs="Arial"/>
          <w:sz w:val="24"/>
          <w:szCs w:val="24"/>
        </w:rPr>
        <w:t>setfacl</w:t>
      </w:r>
      <w:proofErr w:type="spellEnd"/>
      <w:r>
        <w:rPr>
          <w:rFonts w:ascii="Arial" w:hAnsi="Arial" w:cs="Arial"/>
          <w:sz w:val="24"/>
          <w:szCs w:val="24"/>
        </w:rPr>
        <w:t xml:space="preserve"> para para dar permisos de lectura, escritura y ejecución sobre el directorio Seguridad. Después volvemos a intentar a crear el directorio desde ese usuario y podemos ver como ahora si podemos crear el directorio.</w:t>
      </w:r>
    </w:p>
    <w:p w:rsidR="00C203AC" w:rsidRDefault="00C203AC" w:rsidP="00167B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directorios que tienen permisos por </w:t>
      </w:r>
      <w:proofErr w:type="spellStart"/>
      <w:r>
        <w:rPr>
          <w:rFonts w:ascii="Arial" w:hAnsi="Arial" w:cs="Arial"/>
          <w:sz w:val="24"/>
          <w:szCs w:val="24"/>
        </w:rPr>
        <w:t>acl</w:t>
      </w:r>
      <w:proofErr w:type="spellEnd"/>
      <w:r>
        <w:rPr>
          <w:rFonts w:ascii="Arial" w:hAnsi="Arial" w:cs="Arial"/>
          <w:sz w:val="24"/>
          <w:szCs w:val="24"/>
        </w:rPr>
        <w:t xml:space="preserve"> se pueden </w:t>
      </w:r>
      <w:r w:rsidR="00366D85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por un +</w:t>
      </w:r>
      <w:r w:rsidR="00366D85">
        <w:rPr>
          <w:rFonts w:ascii="Arial" w:hAnsi="Arial" w:cs="Arial"/>
          <w:sz w:val="24"/>
          <w:szCs w:val="24"/>
        </w:rPr>
        <w:t xml:space="preserve"> después de los permisos que se ven al realizar </w:t>
      </w:r>
      <w:proofErr w:type="spellStart"/>
      <w:r w:rsidR="00366D85">
        <w:rPr>
          <w:rFonts w:ascii="Arial" w:hAnsi="Arial" w:cs="Arial"/>
          <w:sz w:val="24"/>
          <w:szCs w:val="24"/>
        </w:rPr>
        <w:t>ls</w:t>
      </w:r>
      <w:proofErr w:type="spellEnd"/>
      <w:r w:rsidR="00366D85">
        <w:rPr>
          <w:rFonts w:ascii="Arial" w:hAnsi="Arial" w:cs="Arial"/>
          <w:sz w:val="24"/>
          <w:szCs w:val="24"/>
        </w:rPr>
        <w:t xml:space="preserve"> –l sobre un directorio.</w:t>
      </w:r>
    </w:p>
    <w:p w:rsidR="00614C8E" w:rsidRPr="00167B63" w:rsidRDefault="00614C8E" w:rsidP="0073792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4193439" wp14:editId="013BA5A6">
            <wp:extent cx="4467225" cy="312018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009" cy="312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A" w:rsidRDefault="008C70AA" w:rsidP="008C70AA">
      <w:pPr>
        <w:jc w:val="both"/>
        <w:rPr>
          <w:rFonts w:ascii="Arial" w:hAnsi="Arial" w:cs="Arial"/>
          <w:sz w:val="24"/>
          <w:szCs w:val="24"/>
        </w:rPr>
      </w:pPr>
    </w:p>
    <w:p w:rsidR="002E451A" w:rsidRPr="000018BD" w:rsidRDefault="002E451A" w:rsidP="00FE68E0">
      <w:pPr>
        <w:pStyle w:val="Ttulo1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bookmarkStart w:id="5" w:name="_Toc500435149"/>
      <w:r w:rsidRPr="000018BD">
        <w:rPr>
          <w:rFonts w:ascii="Arial" w:hAnsi="Arial" w:cs="Arial"/>
          <w:noProof/>
          <w:sz w:val="24"/>
          <w:szCs w:val="24"/>
        </w:rPr>
        <w:t>Bibliografía.</w:t>
      </w:r>
      <w:bookmarkEnd w:id="5"/>
    </w:p>
    <w:p w:rsidR="004E49A1" w:rsidRDefault="004E49A1" w:rsidP="000018BD">
      <w:pPr>
        <w:jc w:val="both"/>
        <w:rPr>
          <w:rFonts w:ascii="Arial" w:hAnsi="Arial" w:cs="Arial"/>
          <w:sz w:val="24"/>
          <w:szCs w:val="24"/>
        </w:rPr>
      </w:pPr>
    </w:p>
    <w:p w:rsidR="004E49A1" w:rsidRPr="00152D0A" w:rsidRDefault="004E49A1" w:rsidP="00737925">
      <w:pPr>
        <w:spacing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152D0A">
        <w:rPr>
          <w:rFonts w:ascii="Times New Roman" w:hAnsi="Times New Roman"/>
          <w:b/>
          <w:sz w:val="24"/>
          <w:szCs w:val="24"/>
        </w:rPr>
        <w:t xml:space="preserve">Software. </w:t>
      </w:r>
    </w:p>
    <w:p w:rsidR="004E49A1" w:rsidRPr="000E6293" w:rsidRDefault="004E49A1" w:rsidP="004E49A1">
      <w:pPr>
        <w:numPr>
          <w:ilvl w:val="1"/>
          <w:numId w:val="4"/>
        </w:numPr>
        <w:spacing w:after="20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0E6293">
        <w:rPr>
          <w:rFonts w:ascii="Times New Roman" w:hAnsi="Times New Roman"/>
          <w:sz w:val="24"/>
          <w:szCs w:val="24"/>
        </w:rPr>
        <w:t>VMWare Workstation Pro 12.</w:t>
      </w:r>
    </w:p>
    <w:p w:rsidR="004E49A1" w:rsidRPr="002C28B5" w:rsidRDefault="004E49A1" w:rsidP="004E49A1">
      <w:pPr>
        <w:numPr>
          <w:ilvl w:val="1"/>
          <w:numId w:val="4"/>
        </w:numPr>
        <w:spacing w:after="200" w:line="288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Máquina virtual con </w:t>
      </w:r>
      <w:proofErr w:type="spellStart"/>
      <w:r>
        <w:rPr>
          <w:rFonts w:ascii="Times New Roman" w:hAnsi="Times New Roman"/>
          <w:sz w:val="24"/>
          <w:szCs w:val="24"/>
        </w:rPr>
        <w:t>Kali</w:t>
      </w:r>
      <w:proofErr w:type="spellEnd"/>
      <w:r>
        <w:rPr>
          <w:rFonts w:ascii="Times New Roman" w:hAnsi="Times New Roman"/>
          <w:sz w:val="24"/>
          <w:szCs w:val="24"/>
        </w:rPr>
        <w:t xml:space="preserve"> Linux.</w:t>
      </w:r>
    </w:p>
    <w:p w:rsidR="004E49A1" w:rsidRPr="00D805EB" w:rsidRDefault="004E49A1" w:rsidP="004E49A1">
      <w:pPr>
        <w:numPr>
          <w:ilvl w:val="1"/>
          <w:numId w:val="4"/>
        </w:numPr>
        <w:spacing w:after="200" w:line="288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D805EB">
        <w:rPr>
          <w:rFonts w:ascii="Times New Roman" w:hAnsi="Times New Roman"/>
          <w:sz w:val="24"/>
          <w:szCs w:val="24"/>
          <w:lang w:val="en-GB"/>
        </w:rPr>
        <w:t>John de Ripper</w:t>
      </w:r>
      <w:r w:rsidR="00D805EB" w:rsidRPr="00D805EB">
        <w:rPr>
          <w:rFonts w:ascii="Times New Roman" w:hAnsi="Times New Roman"/>
          <w:sz w:val="24"/>
          <w:szCs w:val="24"/>
          <w:lang w:val="en-GB"/>
        </w:rPr>
        <w:t xml:space="preserve"> Kali Linux</w:t>
      </w:r>
      <w:r w:rsidRPr="00D805EB">
        <w:rPr>
          <w:rFonts w:ascii="Times New Roman" w:hAnsi="Times New Roman"/>
          <w:sz w:val="24"/>
          <w:szCs w:val="24"/>
          <w:lang w:val="en-GB"/>
        </w:rPr>
        <w:t>.</w:t>
      </w:r>
    </w:p>
    <w:p w:rsidR="004E49A1" w:rsidRPr="00D805EB" w:rsidRDefault="004E49A1" w:rsidP="00D805EB">
      <w:pPr>
        <w:spacing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D805EB">
        <w:rPr>
          <w:rFonts w:ascii="Times New Roman" w:hAnsi="Times New Roman"/>
          <w:b/>
          <w:sz w:val="24"/>
          <w:szCs w:val="24"/>
        </w:rPr>
        <w:t>Documentación.</w:t>
      </w:r>
    </w:p>
    <w:p w:rsidR="004E49A1" w:rsidRPr="00D805EB" w:rsidRDefault="004E49A1" w:rsidP="004E49A1">
      <w:pPr>
        <w:numPr>
          <w:ilvl w:val="1"/>
          <w:numId w:val="4"/>
        </w:numPr>
        <w:spacing w:after="20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D805EB">
        <w:rPr>
          <w:rFonts w:ascii="Times New Roman" w:hAnsi="Times New Roman"/>
          <w:sz w:val="24"/>
          <w:szCs w:val="24"/>
        </w:rPr>
        <w:t xml:space="preserve">Diferentes </w:t>
      </w:r>
      <w:proofErr w:type="spellStart"/>
      <w:r w:rsidRPr="00D805EB">
        <w:rPr>
          <w:rFonts w:ascii="Times New Roman" w:hAnsi="Times New Roman"/>
          <w:sz w:val="24"/>
          <w:szCs w:val="24"/>
        </w:rPr>
        <w:t>pdf</w:t>
      </w:r>
      <w:proofErr w:type="spellEnd"/>
      <w:r w:rsidRPr="00D805EB">
        <w:rPr>
          <w:rFonts w:ascii="Times New Roman" w:hAnsi="Times New Roman"/>
          <w:sz w:val="24"/>
          <w:szCs w:val="24"/>
        </w:rPr>
        <w:t xml:space="preserve"> entregados en clase.</w:t>
      </w:r>
    </w:p>
    <w:p w:rsidR="004E49A1" w:rsidRPr="00D805EB" w:rsidRDefault="004E49A1" w:rsidP="004E49A1">
      <w:pPr>
        <w:numPr>
          <w:ilvl w:val="1"/>
          <w:numId w:val="4"/>
        </w:numPr>
        <w:spacing w:after="20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D805EB">
        <w:rPr>
          <w:rFonts w:ascii="Times New Roman" w:hAnsi="Times New Roman"/>
          <w:sz w:val="24"/>
          <w:szCs w:val="24"/>
        </w:rPr>
        <w:t>Diferentes webs.</w:t>
      </w:r>
    </w:p>
    <w:p w:rsidR="004E49A1" w:rsidRPr="00D805EB" w:rsidRDefault="004E49A1" w:rsidP="000018BD">
      <w:pPr>
        <w:jc w:val="both"/>
        <w:rPr>
          <w:rFonts w:ascii="Arial" w:hAnsi="Arial" w:cs="Arial"/>
          <w:sz w:val="24"/>
          <w:szCs w:val="24"/>
        </w:rPr>
      </w:pPr>
    </w:p>
    <w:sectPr w:rsidR="004E49A1" w:rsidRPr="00D805EB" w:rsidSect="00F042F0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EDB" w:rsidRDefault="004F4EDB" w:rsidP="004F4EDB">
      <w:pPr>
        <w:spacing w:after="0" w:line="240" w:lineRule="auto"/>
      </w:pPr>
      <w:r>
        <w:separator/>
      </w:r>
    </w:p>
  </w:endnote>
  <w:endnote w:type="continuationSeparator" w:id="0">
    <w:p w:rsidR="004F4EDB" w:rsidRDefault="004F4EDB" w:rsidP="004F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EDB" w:rsidRDefault="004F4EDB" w:rsidP="004F4EDB">
      <w:pPr>
        <w:spacing w:after="0" w:line="240" w:lineRule="auto"/>
      </w:pPr>
      <w:r>
        <w:separator/>
      </w:r>
    </w:p>
  </w:footnote>
  <w:footnote w:type="continuationSeparator" w:id="0">
    <w:p w:rsidR="004F4EDB" w:rsidRDefault="004F4EDB" w:rsidP="004F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B" w:rsidRPr="00394777" w:rsidRDefault="004F4EDB" w:rsidP="004F4EDB">
    <w:pPr>
      <w:pStyle w:val="Encabezado"/>
      <w:tabs>
        <w:tab w:val="left" w:pos="0"/>
        <w:tab w:val="left" w:pos="2985"/>
      </w:tabs>
      <w:spacing w:line="280" w:lineRule="exact"/>
      <w:rPr>
        <w:rFonts w:ascii="Verdana" w:hAnsi="Verdana"/>
        <w:b/>
        <w:bCs/>
        <w:color w:val="C00000"/>
        <w:sz w:val="16"/>
        <w:szCs w:val="16"/>
      </w:rPr>
    </w:pPr>
    <w:r w:rsidRPr="00394777">
      <w:rPr>
        <w:rFonts w:ascii="Verdana" w:hAnsi="Verdana"/>
        <w:b/>
        <w:bCs/>
        <w:color w:val="C00000"/>
        <w:sz w:val="16"/>
        <w:szCs w:val="16"/>
      </w:rPr>
      <w:t>2º ASIR. –Seguridad y</w:t>
    </w:r>
    <w:r>
      <w:rPr>
        <w:rFonts w:ascii="Verdana" w:hAnsi="Verdana"/>
        <w:b/>
        <w:bCs/>
        <w:color w:val="C00000"/>
        <w:sz w:val="16"/>
        <w:szCs w:val="16"/>
      </w:rPr>
      <w:t xml:space="preserve"> </w:t>
    </w:r>
    <w:r w:rsidR="00CD36D5">
      <w:rPr>
        <w:rFonts w:ascii="Verdana" w:hAnsi="Verdana"/>
        <w:b/>
        <w:bCs/>
        <w:color w:val="C00000"/>
        <w:sz w:val="16"/>
        <w:szCs w:val="16"/>
      </w:rPr>
      <w:t>alta disponibilidad-</w:t>
    </w:r>
    <w:r w:rsidR="00CD36D5">
      <w:rPr>
        <w:rFonts w:ascii="Verdana" w:hAnsi="Verdana"/>
        <w:b/>
        <w:bCs/>
        <w:color w:val="C00000"/>
        <w:sz w:val="16"/>
        <w:szCs w:val="16"/>
      </w:rPr>
      <w:tab/>
    </w:r>
    <w:r w:rsidR="00CD36D5">
      <w:rPr>
        <w:rFonts w:ascii="Verdana" w:hAnsi="Verdana"/>
        <w:b/>
        <w:bCs/>
        <w:color w:val="C00000"/>
        <w:sz w:val="16"/>
        <w:szCs w:val="16"/>
      </w:rPr>
      <w:tab/>
      <w:t>Práctica optativa tema 3</w:t>
    </w:r>
  </w:p>
  <w:p w:rsidR="004F4EDB" w:rsidRPr="00394777" w:rsidRDefault="00CD36D5" w:rsidP="004F4EDB">
    <w:pPr>
      <w:pStyle w:val="Encabezado"/>
      <w:tabs>
        <w:tab w:val="left" w:pos="2580"/>
        <w:tab w:val="left" w:pos="2985"/>
      </w:tabs>
      <w:spacing w:line="280" w:lineRule="exact"/>
      <w:jc w:val="right"/>
      <w:rPr>
        <w:rFonts w:ascii="Verdana" w:hAnsi="Verdana"/>
        <w:color w:val="C00000"/>
        <w:sz w:val="16"/>
        <w:szCs w:val="16"/>
      </w:rPr>
    </w:pPr>
    <w:r>
      <w:rPr>
        <w:rFonts w:ascii="Verdana" w:hAnsi="Verdana"/>
        <w:color w:val="C00000"/>
        <w:sz w:val="16"/>
        <w:szCs w:val="16"/>
      </w:rPr>
      <w:t>Seguridad lógica</w:t>
    </w:r>
  </w:p>
  <w:p w:rsidR="004F4EDB" w:rsidRPr="00394777" w:rsidRDefault="004F4EDB" w:rsidP="004F4EDB">
    <w:pPr>
      <w:pStyle w:val="Encabezado"/>
      <w:tabs>
        <w:tab w:val="left" w:pos="2580"/>
        <w:tab w:val="left" w:pos="2985"/>
      </w:tabs>
      <w:spacing w:line="280" w:lineRule="exact"/>
      <w:jc w:val="right"/>
      <w:rPr>
        <w:rFonts w:ascii="Verdana" w:hAnsi="Verdana"/>
        <w:color w:val="4F81BD"/>
        <w:sz w:val="16"/>
        <w:szCs w:val="16"/>
      </w:rPr>
    </w:pPr>
    <w:r>
      <w:rPr>
        <w:rFonts w:ascii="Verdana" w:hAnsi="Verdana"/>
        <w:color w:val="C00000"/>
        <w:sz w:val="16"/>
        <w:szCs w:val="16"/>
      </w:rPr>
      <w:t xml:space="preserve">Alberto </w:t>
    </w:r>
    <w:proofErr w:type="spellStart"/>
    <w:r>
      <w:rPr>
        <w:rFonts w:ascii="Verdana" w:hAnsi="Verdana"/>
        <w:color w:val="C00000"/>
        <w:sz w:val="16"/>
        <w:szCs w:val="16"/>
      </w:rPr>
      <w:t>Resa</w:t>
    </w:r>
    <w:proofErr w:type="spellEnd"/>
    <w:r>
      <w:rPr>
        <w:rFonts w:ascii="Verdana" w:hAnsi="Verdana"/>
        <w:color w:val="C00000"/>
        <w:sz w:val="16"/>
        <w:szCs w:val="16"/>
      </w:rPr>
      <w:t xml:space="preserve"> Pérez, C7</w:t>
    </w:r>
  </w:p>
  <w:p w:rsidR="0013163D" w:rsidRPr="0013163D" w:rsidRDefault="004F4EDB" w:rsidP="0013163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line="280" w:lineRule="exact"/>
      <w:jc w:val="right"/>
      <w:rPr>
        <w:rFonts w:ascii="Verdana" w:hAnsi="Verdana"/>
        <w:color w:val="FF0000"/>
      </w:rPr>
    </w:pPr>
    <w:r w:rsidRPr="00394777">
      <w:rPr>
        <w:rStyle w:val="Nmerodepgina"/>
        <w:rFonts w:ascii="Verdana" w:hAnsi="Verdana"/>
        <w:color w:val="FF0000"/>
      </w:rPr>
      <w:t>Pág.</w:t>
    </w:r>
    <w:r w:rsidRPr="00394777">
      <w:rPr>
        <w:rStyle w:val="Nmerodepgina"/>
        <w:rFonts w:ascii="Verdana" w:hAnsi="Verdana"/>
        <w:color w:val="FF0000"/>
      </w:rPr>
      <w:fldChar w:fldCharType="begin"/>
    </w:r>
    <w:r w:rsidRPr="00394777">
      <w:rPr>
        <w:rStyle w:val="Nmerodepgina"/>
        <w:rFonts w:ascii="Verdana" w:hAnsi="Verdana"/>
        <w:color w:val="FF0000"/>
      </w:rPr>
      <w:instrText xml:space="preserve"> PAGE </w:instrText>
    </w:r>
    <w:r w:rsidRPr="00394777">
      <w:rPr>
        <w:rStyle w:val="Nmerodepgina"/>
        <w:rFonts w:ascii="Verdana" w:hAnsi="Verdana"/>
        <w:color w:val="FF0000"/>
      </w:rPr>
      <w:fldChar w:fldCharType="separate"/>
    </w:r>
    <w:r w:rsidR="00D1275B">
      <w:rPr>
        <w:rStyle w:val="Nmerodepgina"/>
        <w:rFonts w:ascii="Verdana" w:hAnsi="Verdana"/>
        <w:noProof/>
        <w:color w:val="FF0000"/>
      </w:rPr>
      <w:t>1</w:t>
    </w:r>
    <w:r w:rsidRPr="00394777">
      <w:rPr>
        <w:rStyle w:val="Nmerodepgina"/>
        <w:rFonts w:ascii="Verdana" w:hAnsi="Verdana"/>
        <w:color w:val="FF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883"/>
    <w:multiLevelType w:val="hybridMultilevel"/>
    <w:tmpl w:val="510EDA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535D6"/>
    <w:multiLevelType w:val="hybridMultilevel"/>
    <w:tmpl w:val="E33C04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439F5"/>
    <w:multiLevelType w:val="hybridMultilevel"/>
    <w:tmpl w:val="5D4C9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707EC"/>
    <w:multiLevelType w:val="hybridMultilevel"/>
    <w:tmpl w:val="BA143D5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A3BAA"/>
    <w:multiLevelType w:val="hybridMultilevel"/>
    <w:tmpl w:val="2AB0E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10E88"/>
    <w:multiLevelType w:val="hybridMultilevel"/>
    <w:tmpl w:val="AC5E15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B14EA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F6B79"/>
    <w:multiLevelType w:val="hybridMultilevel"/>
    <w:tmpl w:val="FFA88C56"/>
    <w:lvl w:ilvl="0" w:tplc="2580FA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A2A2D"/>
    <w:multiLevelType w:val="hybridMultilevel"/>
    <w:tmpl w:val="6E868D04"/>
    <w:lvl w:ilvl="0" w:tplc="CC14D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427031"/>
    <w:multiLevelType w:val="hybridMultilevel"/>
    <w:tmpl w:val="5B74FC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163B6"/>
    <w:multiLevelType w:val="hybridMultilevel"/>
    <w:tmpl w:val="8E921816"/>
    <w:lvl w:ilvl="0" w:tplc="04465C5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2F149BC"/>
    <w:multiLevelType w:val="hybridMultilevel"/>
    <w:tmpl w:val="25906DA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B4183"/>
    <w:multiLevelType w:val="hybridMultilevel"/>
    <w:tmpl w:val="79EE2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21"/>
    <w:rsid w:val="000018BD"/>
    <w:rsid w:val="00053AF3"/>
    <w:rsid w:val="00097F6B"/>
    <w:rsid w:val="00126DAA"/>
    <w:rsid w:val="0013163D"/>
    <w:rsid w:val="00143CBA"/>
    <w:rsid w:val="001652D4"/>
    <w:rsid w:val="00167B63"/>
    <w:rsid w:val="001A59BA"/>
    <w:rsid w:val="001C4E7C"/>
    <w:rsid w:val="001F6B21"/>
    <w:rsid w:val="00206634"/>
    <w:rsid w:val="002A75F4"/>
    <w:rsid w:val="002E451A"/>
    <w:rsid w:val="003231AE"/>
    <w:rsid w:val="00366D85"/>
    <w:rsid w:val="0037503F"/>
    <w:rsid w:val="00382501"/>
    <w:rsid w:val="003C08FA"/>
    <w:rsid w:val="00414841"/>
    <w:rsid w:val="00422C32"/>
    <w:rsid w:val="004360CD"/>
    <w:rsid w:val="0049769B"/>
    <w:rsid w:val="004E49A1"/>
    <w:rsid w:val="004F4EDB"/>
    <w:rsid w:val="004F5D1B"/>
    <w:rsid w:val="00553DCF"/>
    <w:rsid w:val="00582A57"/>
    <w:rsid w:val="005B0911"/>
    <w:rsid w:val="00614C8E"/>
    <w:rsid w:val="006563DD"/>
    <w:rsid w:val="00682036"/>
    <w:rsid w:val="006904EE"/>
    <w:rsid w:val="00730864"/>
    <w:rsid w:val="00737925"/>
    <w:rsid w:val="007F072E"/>
    <w:rsid w:val="0088431A"/>
    <w:rsid w:val="008A4A98"/>
    <w:rsid w:val="008B7687"/>
    <w:rsid w:val="008C70AA"/>
    <w:rsid w:val="008D1913"/>
    <w:rsid w:val="00960C75"/>
    <w:rsid w:val="00A418AC"/>
    <w:rsid w:val="00B27A6B"/>
    <w:rsid w:val="00B3504A"/>
    <w:rsid w:val="00B84E41"/>
    <w:rsid w:val="00B943D4"/>
    <w:rsid w:val="00BC6283"/>
    <w:rsid w:val="00BE1AB7"/>
    <w:rsid w:val="00C0213A"/>
    <w:rsid w:val="00C06BC0"/>
    <w:rsid w:val="00C203AC"/>
    <w:rsid w:val="00C26060"/>
    <w:rsid w:val="00C7159F"/>
    <w:rsid w:val="00C733CA"/>
    <w:rsid w:val="00C75EDC"/>
    <w:rsid w:val="00CB306D"/>
    <w:rsid w:val="00CD36D5"/>
    <w:rsid w:val="00CD547C"/>
    <w:rsid w:val="00CF4F47"/>
    <w:rsid w:val="00D0209F"/>
    <w:rsid w:val="00D1275B"/>
    <w:rsid w:val="00D410C6"/>
    <w:rsid w:val="00D805EB"/>
    <w:rsid w:val="00DB2029"/>
    <w:rsid w:val="00DC742E"/>
    <w:rsid w:val="00DD4563"/>
    <w:rsid w:val="00E56758"/>
    <w:rsid w:val="00EE0721"/>
    <w:rsid w:val="00F042F0"/>
    <w:rsid w:val="00F0700A"/>
    <w:rsid w:val="00F34008"/>
    <w:rsid w:val="00F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F0"/>
  </w:style>
  <w:style w:type="paragraph" w:styleId="Ttulo1">
    <w:name w:val="heading 1"/>
    <w:basedOn w:val="Normal"/>
    <w:next w:val="Normal"/>
    <w:link w:val="Ttulo1Car"/>
    <w:uiPriority w:val="9"/>
    <w:qFormat/>
    <w:rsid w:val="002E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2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2F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F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EDB"/>
  </w:style>
  <w:style w:type="paragraph" w:styleId="Piedepgina">
    <w:name w:val="footer"/>
    <w:basedOn w:val="Normal"/>
    <w:link w:val="PiedepginaCar"/>
    <w:uiPriority w:val="99"/>
    <w:unhideWhenUsed/>
    <w:rsid w:val="004F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DB"/>
  </w:style>
  <w:style w:type="character" w:styleId="Nmerodepgina">
    <w:name w:val="page number"/>
    <w:basedOn w:val="Fuentedeprrafopredeter"/>
    <w:rsid w:val="004F4EDB"/>
  </w:style>
  <w:style w:type="paragraph" w:styleId="Textodeglobo">
    <w:name w:val="Balloon Text"/>
    <w:basedOn w:val="Normal"/>
    <w:link w:val="TextodegloboCar"/>
    <w:uiPriority w:val="99"/>
    <w:semiHidden/>
    <w:unhideWhenUsed/>
    <w:rsid w:val="00BE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AB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4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E45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4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16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FE68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68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68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E68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F0"/>
  </w:style>
  <w:style w:type="paragraph" w:styleId="Ttulo1">
    <w:name w:val="heading 1"/>
    <w:basedOn w:val="Normal"/>
    <w:next w:val="Normal"/>
    <w:link w:val="Ttulo1Car"/>
    <w:uiPriority w:val="9"/>
    <w:qFormat/>
    <w:rsid w:val="002E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2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2F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F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EDB"/>
  </w:style>
  <w:style w:type="paragraph" w:styleId="Piedepgina">
    <w:name w:val="footer"/>
    <w:basedOn w:val="Normal"/>
    <w:link w:val="PiedepginaCar"/>
    <w:uiPriority w:val="99"/>
    <w:unhideWhenUsed/>
    <w:rsid w:val="004F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DB"/>
  </w:style>
  <w:style w:type="character" w:styleId="Nmerodepgina">
    <w:name w:val="page number"/>
    <w:basedOn w:val="Fuentedeprrafopredeter"/>
    <w:rsid w:val="004F4EDB"/>
  </w:style>
  <w:style w:type="paragraph" w:styleId="Textodeglobo">
    <w:name w:val="Balloon Text"/>
    <w:basedOn w:val="Normal"/>
    <w:link w:val="TextodegloboCar"/>
    <w:uiPriority w:val="99"/>
    <w:semiHidden/>
    <w:unhideWhenUsed/>
    <w:rsid w:val="00BE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AB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4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E45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4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16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FE68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68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68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E6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AAB9-3F14-4C9A-B066-4891BD4E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LOGICA</vt:lpstr>
    </vt:vector>
  </TitlesOfParts>
  <Company>Alberto Resa Pérez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LOGICA</dc:title>
  <dc:creator>Vespertino</dc:creator>
  <cp:lastModifiedBy>Usuario de Windows</cp:lastModifiedBy>
  <cp:revision>46</cp:revision>
  <cp:lastPrinted>2017-12-07T17:40:00Z</cp:lastPrinted>
  <dcterms:created xsi:type="dcterms:W3CDTF">2017-11-28T18:24:00Z</dcterms:created>
  <dcterms:modified xsi:type="dcterms:W3CDTF">2017-12-07T17:40:00Z</dcterms:modified>
</cp:coreProperties>
</file>