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007B" w:rsidRPr="00B41D5B" w:rsidRDefault="0003007B" w:rsidP="0003007B">
      <w:pPr>
        <w:spacing w:before="1040" w:after="160" w:line="264" w:lineRule="auto"/>
        <w:rPr>
          <w:b/>
          <w:color w:val="0B2545"/>
          <w:sz w:val="56"/>
        </w:rPr>
      </w:pPr>
      <w:r w:rsidRPr="00B41D5B">
        <w:rPr>
          <w:b/>
          <w:noProof/>
          <w:color w:val="262626" w:themeColor="text1" w:themeTint="D9"/>
          <w:sz w:val="56"/>
        </w:rPr>
        <w:drawing>
          <wp:anchor distT="0" distB="0" distL="114300" distR="114300" simplePos="0" relativeHeight="251660288" behindDoc="1" locked="0" layoutInCell="1" allowOverlap="1" wp14:anchorId="1D7F4431" wp14:editId="3667DBD3">
            <wp:simplePos x="0" y="0"/>
            <wp:positionH relativeFrom="column">
              <wp:posOffset>182880</wp:posOffset>
            </wp:positionH>
            <wp:positionV relativeFrom="paragraph">
              <wp:posOffset>1828800</wp:posOffset>
            </wp:positionV>
            <wp:extent cx="5788025" cy="715010"/>
            <wp:effectExtent l="0" t="0" r="0" b="0"/>
            <wp:wrapTight wrapText="bothSides">
              <wp:wrapPolygon edited="0">
                <wp:start x="2512" y="3837"/>
                <wp:lineTo x="2275" y="6139"/>
                <wp:lineTo x="1943" y="9591"/>
                <wp:lineTo x="1801" y="16114"/>
                <wp:lineTo x="19526" y="16114"/>
                <wp:lineTo x="19669" y="13428"/>
                <wp:lineTo x="19479" y="12661"/>
                <wp:lineTo x="18579" y="10742"/>
                <wp:lineTo x="18816" y="3837"/>
                <wp:lineTo x="2512" y="3837"/>
              </wp:wrapPolygon>
            </wp:wrapTight>
            <wp:docPr id="136623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9440" name="Imagen 1"/>
                    <pic:cNvPicPr/>
                  </pic:nvPicPr>
                  <pic:blipFill rotWithShape="1">
                    <a:blip r:embed="rId8"/>
                    <a:srcRect t="66626"/>
                    <a:stretch/>
                  </pic:blipFill>
                  <pic:spPr bwMode="auto">
                    <a:xfrm>
                      <a:off x="0" y="0"/>
                      <a:ext cx="5788025" cy="71501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1D5B">
        <w:rPr>
          <w:b/>
          <w:noProof/>
          <w:color w:val="B91F35"/>
          <w:sz w:val="26"/>
        </w:rPr>
        <w:drawing>
          <wp:anchor distT="0" distB="0" distL="114300" distR="114300" simplePos="0" relativeHeight="251659264" behindDoc="1" locked="0" layoutInCell="1" allowOverlap="1" wp14:anchorId="49690731" wp14:editId="5D45BEF6">
            <wp:simplePos x="0" y="0"/>
            <wp:positionH relativeFrom="margin">
              <wp:posOffset>637540</wp:posOffset>
            </wp:positionH>
            <wp:positionV relativeFrom="margin">
              <wp:posOffset>354965</wp:posOffset>
            </wp:positionV>
            <wp:extent cx="4856480" cy="1350010"/>
            <wp:effectExtent l="0" t="0" r="0" b="0"/>
            <wp:wrapTight wrapText="bothSides">
              <wp:wrapPolygon edited="0">
                <wp:start x="2711" y="0"/>
                <wp:lineTo x="2146" y="6502"/>
                <wp:lineTo x="1469" y="6502"/>
                <wp:lineTo x="1412" y="7925"/>
                <wp:lineTo x="1864" y="9754"/>
                <wp:lineTo x="1130" y="10770"/>
                <wp:lineTo x="1073" y="12192"/>
                <wp:lineTo x="1582" y="13005"/>
                <wp:lineTo x="1356" y="16256"/>
                <wp:lineTo x="1073" y="19507"/>
                <wp:lineTo x="1130" y="19913"/>
                <wp:lineTo x="16155" y="19913"/>
                <wp:lineTo x="17736" y="19507"/>
                <wp:lineTo x="18810" y="18085"/>
                <wp:lineTo x="18753" y="16256"/>
                <wp:lineTo x="19036" y="13005"/>
                <wp:lineTo x="20109" y="11786"/>
                <wp:lineTo x="19939" y="10770"/>
                <wp:lineTo x="15421" y="9754"/>
                <wp:lineTo x="20052" y="8128"/>
                <wp:lineTo x="20335" y="6502"/>
                <wp:lineTo x="19939" y="2032"/>
                <wp:lineTo x="19713" y="610"/>
                <wp:lineTo x="19431" y="0"/>
                <wp:lineTo x="2711" y="0"/>
              </wp:wrapPolygon>
            </wp:wrapTight>
            <wp:docPr id="15818236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3628" name="Imagen 1581823628"/>
                    <pic:cNvPicPr/>
                  </pic:nvPicPr>
                  <pic:blipFill rotWithShape="1">
                    <a:blip r:embed="rId9"/>
                    <a:srcRect b="33002"/>
                    <a:stretch/>
                  </pic:blipFill>
                  <pic:spPr bwMode="auto">
                    <a:xfrm>
                      <a:off x="0" y="0"/>
                      <a:ext cx="4856480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007B" w:rsidRPr="00B41D5B" w:rsidRDefault="0003007B" w:rsidP="0003007B">
      <w:pPr>
        <w:spacing w:before="1040" w:after="160" w:line="264" w:lineRule="auto"/>
        <w:jc w:val="center"/>
        <w:rPr>
          <w:b/>
          <w:color w:val="262626" w:themeColor="text1" w:themeTint="D9"/>
          <w:sz w:val="56"/>
        </w:rPr>
      </w:pPr>
      <w:r w:rsidRPr="00B41D5B">
        <w:rPr>
          <w:b/>
          <w:color w:val="262626" w:themeColor="text1" w:themeTint="D9"/>
          <w:sz w:val="56"/>
        </w:rPr>
        <w:t xml:space="preserve">Manual de </w:t>
      </w:r>
      <w:proofErr w:type="spellStart"/>
      <w:r w:rsidRPr="00B41D5B">
        <w:rPr>
          <w:b/>
          <w:color w:val="262626" w:themeColor="text1" w:themeTint="D9"/>
          <w:sz w:val="56"/>
        </w:rPr>
        <w:t>MockupTool</w:t>
      </w:r>
      <w:proofErr w:type="spellEnd"/>
    </w:p>
    <w:p w:rsidR="0003007B" w:rsidRPr="00B41D5B" w:rsidRDefault="0003007B" w:rsidP="0003007B">
      <w:pPr>
        <w:spacing w:after="440" w:line="276" w:lineRule="auto"/>
        <w:jc w:val="center"/>
      </w:pPr>
      <w:r w:rsidRPr="00B41D5B">
        <w:rPr>
          <w:b/>
          <w:color w:val="B91F35"/>
          <w:sz w:val="30"/>
        </w:rPr>
        <w:t xml:space="preserve">Parte del RMC Control </w:t>
      </w:r>
      <w:proofErr w:type="spellStart"/>
      <w:r w:rsidRPr="00B41D5B">
        <w:rPr>
          <w:b/>
          <w:color w:val="B91F35"/>
          <w:sz w:val="30"/>
        </w:rPr>
        <w:t>System</w:t>
      </w:r>
      <w:proofErr w:type="spellEnd"/>
    </w:p>
    <w:p w:rsidR="0003007B" w:rsidRPr="00B41D5B" w:rsidRDefault="0003007B" w:rsidP="0003007B">
      <w:pPr>
        <w:spacing w:after="560" w:line="288" w:lineRule="auto"/>
        <w:jc w:val="center"/>
      </w:pPr>
      <w:r w:rsidRPr="00B41D5B">
        <w:rPr>
          <w:color w:val="595959"/>
          <w:sz w:val="26"/>
        </w:rPr>
        <w:t>Herramienta interna para apoyo operativo y administrativo.</w:t>
      </w:r>
    </w:p>
    <w:tbl>
      <w:tblPr>
        <w:tblW w:w="9158" w:type="dxa"/>
        <w:tblInd w:w="419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5918"/>
      </w:tblGrid>
      <w:tr w:rsidR="0003007B" w:rsidRPr="00B41D5B" w:rsidTr="006C0473">
        <w:trPr>
          <w:trHeight w:val="294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  <w:rPr>
                <w:color w:val="FFFFFF" w:themeColor="background1"/>
              </w:rPr>
            </w:pPr>
            <w:r w:rsidRPr="00B41D5B">
              <w:rPr>
                <w:b/>
                <w:color w:val="FFFFFF" w:themeColor="background1"/>
              </w:rPr>
              <w:t>Proyecto: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</w:pPr>
            <w:r w:rsidRPr="00B41D5B">
              <w:t xml:space="preserve">RMC Control </w:t>
            </w:r>
            <w:proofErr w:type="spellStart"/>
            <w:r w:rsidRPr="00B41D5B">
              <w:t>System</w:t>
            </w:r>
            <w:proofErr w:type="spellEnd"/>
          </w:p>
        </w:tc>
      </w:tr>
      <w:tr w:rsidR="0003007B" w:rsidRPr="00B41D5B" w:rsidTr="006C0473">
        <w:trPr>
          <w:trHeight w:val="294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  <w:rPr>
                <w:color w:val="FFFFFF" w:themeColor="background1"/>
              </w:rPr>
            </w:pPr>
            <w:r w:rsidRPr="00B41D5B">
              <w:rPr>
                <w:b/>
                <w:color w:val="FFFFFF" w:themeColor="background1"/>
              </w:rPr>
              <w:t>Herramienta: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</w:pPr>
            <w:r w:rsidRPr="00B41D5B">
              <w:t xml:space="preserve">RMC </w:t>
            </w:r>
            <w:proofErr w:type="spellStart"/>
            <w:r w:rsidRPr="00B41D5B">
              <w:t>MockupTool</w:t>
            </w:r>
            <w:proofErr w:type="spellEnd"/>
          </w:p>
        </w:tc>
      </w:tr>
      <w:tr w:rsidR="0003007B" w:rsidRPr="00B41D5B" w:rsidTr="006C0473">
        <w:trPr>
          <w:trHeight w:val="294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  <w:rPr>
                <w:color w:val="FFFFFF" w:themeColor="background1"/>
              </w:rPr>
            </w:pPr>
            <w:r w:rsidRPr="00B41D5B">
              <w:rPr>
                <w:b/>
                <w:color w:val="FFFFFF" w:themeColor="background1"/>
              </w:rPr>
              <w:t>Fecha de generación: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</w:pPr>
            <w:r w:rsidRPr="00B41D5B">
              <w:t>6 de Julio de 2026</w:t>
            </w:r>
          </w:p>
        </w:tc>
      </w:tr>
      <w:tr w:rsidR="0003007B" w:rsidRPr="00B41D5B" w:rsidTr="006C0473">
        <w:trPr>
          <w:trHeight w:val="606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  <w:rPr>
                <w:color w:val="FFFFFF" w:themeColor="background1"/>
              </w:rPr>
            </w:pPr>
            <w:r w:rsidRPr="00B41D5B">
              <w:rPr>
                <w:b/>
                <w:color w:val="FFFFFF" w:themeColor="background1"/>
              </w:rPr>
              <w:t>Desarrollado y documentado por: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3007B" w:rsidRPr="00B41D5B" w:rsidRDefault="0003007B" w:rsidP="006C0473">
            <w:pPr>
              <w:spacing w:after="0" w:line="276" w:lineRule="auto"/>
            </w:pPr>
            <w:r w:rsidRPr="00B41D5B">
              <w:t xml:space="preserve">Ing. José Alberto Villarreal </w:t>
            </w:r>
            <w:r w:rsidR="00B41D5B" w:rsidRPr="00B41D5B">
              <w:t>García</w:t>
            </w:r>
          </w:p>
        </w:tc>
      </w:tr>
    </w:tbl>
    <w:p w:rsidR="0003007B" w:rsidRPr="00B41D5B" w:rsidRDefault="0003007B" w:rsidP="0003007B">
      <w:pPr>
        <w:pBdr>
          <w:bottom w:val="single" w:sz="10" w:space="31" w:color="B91F35"/>
        </w:pBdr>
        <w:spacing w:before="560" w:after="0" w:line="276" w:lineRule="auto"/>
      </w:pPr>
    </w:p>
    <w:p w:rsidR="0003007B" w:rsidRPr="00B41D5B" w:rsidRDefault="0003007B" w:rsidP="0003007B">
      <w:pPr>
        <w:pBdr>
          <w:bottom w:val="single" w:sz="10" w:space="31" w:color="B91F35"/>
        </w:pBdr>
        <w:spacing w:before="560" w:after="0" w:line="276" w:lineRule="auto"/>
      </w:pPr>
    </w:p>
    <w:p w:rsidR="0003007B" w:rsidRPr="00B41D5B" w:rsidRDefault="0003007B" w:rsidP="0003007B">
      <w:pPr>
        <w:spacing w:before="200" w:after="0" w:line="264" w:lineRule="auto"/>
        <w:jc w:val="center"/>
      </w:pPr>
      <w:r w:rsidRPr="00B41D5B">
        <w:rPr>
          <w:color w:val="595959"/>
          <w:sz w:val="20"/>
        </w:rPr>
        <w:t>Documento para junta interna de RMC</w:t>
      </w:r>
    </w:p>
    <w:p w:rsidR="0003007B" w:rsidRPr="00B41D5B" w:rsidRDefault="0003007B">
      <w:pPr>
        <w:spacing w:after="200" w:line="276" w:lineRule="auto"/>
        <w:rPr>
          <w:b/>
          <w:color w:val="B91F35"/>
          <w:sz w:val="44"/>
        </w:rPr>
      </w:pPr>
      <w:r w:rsidRPr="00B41D5B">
        <w:rPr>
          <w:b/>
          <w:color w:val="B91F35"/>
          <w:sz w:val="44"/>
        </w:rPr>
        <w:br w:type="page"/>
      </w:r>
    </w:p>
    <w:p w:rsidR="000050FA" w:rsidRPr="00B41D5B" w:rsidRDefault="00000000">
      <w:pPr>
        <w:pStyle w:val="Ttulo1"/>
      </w:pPr>
      <w:r w:rsidRPr="00B41D5B">
        <w:lastRenderedPageBreak/>
        <w:t xml:space="preserve">1. </w:t>
      </w:r>
      <w:r w:rsidR="00F53B55" w:rsidRPr="00B41D5B">
        <w:t>Descripción</w:t>
      </w:r>
      <w:r w:rsidRPr="00B41D5B">
        <w:t xml:space="preserve"> general</w:t>
      </w:r>
      <w:r w:rsidR="0003007B" w:rsidRPr="00B41D5B">
        <w:t xml:space="preserve"> </w:t>
      </w:r>
    </w:p>
    <w:p w:rsidR="000050FA" w:rsidRPr="00B41D5B" w:rsidRDefault="008E2235">
      <w:r w:rsidRPr="00B41D5B">
        <w:rPr>
          <w:noProof/>
        </w:rPr>
        <w:drawing>
          <wp:anchor distT="0" distB="0" distL="114300" distR="114300" simplePos="0" relativeHeight="251661312" behindDoc="0" locked="0" layoutInCell="1" allowOverlap="1" wp14:anchorId="3A160EE5">
            <wp:simplePos x="0" y="0"/>
            <wp:positionH relativeFrom="column">
              <wp:posOffset>3722370</wp:posOffset>
            </wp:positionH>
            <wp:positionV relativeFrom="paragraph">
              <wp:posOffset>34367</wp:posOffset>
            </wp:positionV>
            <wp:extent cx="2417445" cy="5137785"/>
            <wp:effectExtent l="152400" t="152400" r="351155" b="361315"/>
            <wp:wrapSquare wrapText="bothSides"/>
            <wp:docPr id="152640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5137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1D5B">
        <w:t xml:space="preserve">RMC </w:t>
      </w:r>
      <w:proofErr w:type="spellStart"/>
      <w:r w:rsidRPr="00B41D5B">
        <w:t>MockupTool</w:t>
      </w:r>
      <w:proofErr w:type="spellEnd"/>
      <w:r w:rsidRPr="00B41D5B">
        <w:t xml:space="preserve"> es una </w:t>
      </w:r>
      <w:r w:rsidR="00B41D5B" w:rsidRPr="00B41D5B">
        <w:t>extensión</w:t>
      </w:r>
      <w:r w:rsidRPr="00B41D5B">
        <w:t xml:space="preserve"> CEP para Adobe </w:t>
      </w:r>
      <w:proofErr w:type="spellStart"/>
      <w:r w:rsidRPr="00B41D5B">
        <w:t>Illustrator</w:t>
      </w:r>
      <w:proofErr w:type="spellEnd"/>
      <w:r w:rsidRPr="00B41D5B">
        <w:t xml:space="preserve"> que lee listas de </w:t>
      </w:r>
      <w:r w:rsidR="00B41D5B" w:rsidRPr="00B41D5B">
        <w:t>producción</w:t>
      </w:r>
      <w:r w:rsidRPr="00B41D5B">
        <w:t xml:space="preserve"> Nike, valida pedidos, genera </w:t>
      </w:r>
      <w:proofErr w:type="spellStart"/>
      <w:r w:rsidRPr="00B41D5B">
        <w:t>PDFs</w:t>
      </w:r>
      <w:proofErr w:type="spellEnd"/>
      <w:r w:rsidRPr="00B41D5B">
        <w:t xml:space="preserve"> anotados de </w:t>
      </w:r>
      <w:r w:rsidR="00B41D5B" w:rsidRPr="00B41D5B">
        <w:t>maquetas y</w:t>
      </w:r>
      <w:r w:rsidRPr="00B41D5B">
        <w:t xml:space="preserve"> apoya la </w:t>
      </w:r>
      <w:r w:rsidR="00B41D5B" w:rsidRPr="00B41D5B">
        <w:t>revisión</w:t>
      </w:r>
      <w:r w:rsidRPr="00B41D5B">
        <w:t xml:space="preserve"> e </w:t>
      </w:r>
      <w:r w:rsidR="00B41D5B" w:rsidRPr="00B41D5B">
        <w:t>impresión</w:t>
      </w:r>
      <w:r w:rsidRPr="00B41D5B">
        <w:t xml:space="preserve"> de cola. Opera con dos secciones visibles: </w:t>
      </w:r>
      <w:r w:rsidRPr="00B41D5B">
        <w:rPr>
          <w:b/>
          <w:color w:val="B91F35"/>
        </w:rPr>
        <w:t>Personalizadas</w:t>
      </w:r>
      <w:r w:rsidRPr="00B41D5B">
        <w:t xml:space="preserve"> y </w:t>
      </w:r>
      <w:r w:rsidR="00B41D5B" w:rsidRPr="00B41D5B">
        <w:rPr>
          <w:b/>
          <w:color w:val="B91F35"/>
        </w:rPr>
        <w:t>Genéricas</w:t>
      </w:r>
      <w:r w:rsidRPr="00B41D5B">
        <w:t>.</w:t>
      </w:r>
    </w:p>
    <w:p w:rsidR="000050FA" w:rsidRPr="00B41D5B" w:rsidRDefault="00000000">
      <w:r w:rsidRPr="00B41D5B">
        <w:t xml:space="preserve">La herramienta automatiza tareas repetitivas de </w:t>
      </w:r>
      <w:r w:rsidR="00B41D5B" w:rsidRPr="00B41D5B">
        <w:t>preparación</w:t>
      </w:r>
      <w:r w:rsidRPr="00B41D5B">
        <w:t xml:space="preserve"> de </w:t>
      </w:r>
      <w:r w:rsidR="003C02B6" w:rsidRPr="00B41D5B">
        <w:t>maquetas</w:t>
      </w:r>
      <w:r w:rsidRPr="00B41D5B">
        <w:t xml:space="preserve">, conserva rutas operativas y registra resultados en SQLite para consulta posterior desde el </w:t>
      </w:r>
      <w:r w:rsidR="003C02B6" w:rsidRPr="00B41D5B">
        <w:t>RMC Control Center</w:t>
      </w:r>
      <w:r w:rsidRPr="00B41D5B">
        <w:t>.</w:t>
      </w:r>
    </w:p>
    <w:p w:rsidR="000050FA" w:rsidRPr="00B41D5B" w:rsidRDefault="00000000">
      <w:pPr>
        <w:pStyle w:val="Ttulo1"/>
      </w:pPr>
      <w:r w:rsidRPr="00B41D5B">
        <w:t>2. Objetivo</w:t>
      </w:r>
    </w:p>
    <w:p w:rsidR="000050FA" w:rsidRPr="00B41D5B" w:rsidRDefault="00000000">
      <w:r w:rsidRPr="00B41D5B">
        <w:t xml:space="preserve">Reducir el trabajo manual necesario para preparar, validar, generar y rastrear </w:t>
      </w:r>
      <w:r w:rsidR="003C02B6" w:rsidRPr="00B41D5B">
        <w:t>maquetas</w:t>
      </w:r>
      <w:r w:rsidRPr="00B41D5B">
        <w:t xml:space="preserve"> de pedidos Nike. El objetivo central es que el operador valide primero, genere solo lo faltante y mantenga trazabilidad de archivos, Excel fuente, fecha de embarque, </w:t>
      </w:r>
      <w:r w:rsidR="00D60A11" w:rsidRPr="00B41D5B">
        <w:t>diseñador</w:t>
      </w:r>
      <w:r w:rsidRPr="00B41D5B">
        <w:t xml:space="preserve"> y estado de </w:t>
      </w:r>
      <w:r w:rsidR="00D60A11" w:rsidRPr="00B41D5B">
        <w:t>impresión</w:t>
      </w:r>
      <w:r w:rsidRPr="00B41D5B">
        <w:t>.</w:t>
      </w:r>
    </w:p>
    <w:p w:rsidR="000050FA" w:rsidRPr="00B41D5B" w:rsidRDefault="00000000">
      <w:pPr>
        <w:pStyle w:val="Ttulo1"/>
      </w:pPr>
      <w:r w:rsidRPr="00B41D5B">
        <w:t xml:space="preserve">3. </w:t>
      </w:r>
      <w:r w:rsidR="00F53B55" w:rsidRPr="00B41D5B">
        <w:t>Relación</w:t>
      </w:r>
      <w:r w:rsidRPr="00B41D5B">
        <w:t xml:space="preserve"> con el RMC Control </w:t>
      </w:r>
      <w:proofErr w:type="spellStart"/>
      <w:r w:rsidRPr="00B41D5B">
        <w:t>System</w:t>
      </w:r>
      <w:proofErr w:type="spellEnd"/>
    </w:p>
    <w:p w:rsidR="000050FA" w:rsidRPr="00B41D5B" w:rsidRDefault="00000000">
      <w:r w:rsidRPr="00B41D5B">
        <w:t xml:space="preserve">RMC </w:t>
      </w:r>
      <w:proofErr w:type="spellStart"/>
      <w:r w:rsidRPr="00B41D5B">
        <w:t>MockupTool</w:t>
      </w:r>
      <w:proofErr w:type="spellEnd"/>
      <w:r w:rsidRPr="00B41D5B">
        <w:t xml:space="preserve"> forma parte del RMC Control </w:t>
      </w:r>
      <w:proofErr w:type="spellStart"/>
      <w:r w:rsidRPr="00B41D5B">
        <w:t>System</w:t>
      </w:r>
      <w:proofErr w:type="spellEnd"/>
      <w:r w:rsidRPr="00B41D5B">
        <w:t xml:space="preserve"> como modulo operativo de </w:t>
      </w:r>
      <w:r w:rsidR="003C02B6" w:rsidRPr="00B41D5B">
        <w:t>maquetas</w:t>
      </w:r>
      <w:r w:rsidRPr="00B41D5B">
        <w:t xml:space="preserve">. Se integra mediante una base SQLite central, pero usa tablas propias y reglas independientes. La </w:t>
      </w:r>
      <w:r w:rsidR="00F53B55" w:rsidRPr="00B41D5B">
        <w:t>relación</w:t>
      </w:r>
      <w:r w:rsidRPr="00B41D5B">
        <w:t xml:space="preserve"> esperada con Control Center es de consulta y trazabilidad: rutas de Excel, </w:t>
      </w:r>
      <w:r w:rsidR="003C02B6" w:rsidRPr="00B41D5B">
        <w:t>ejecuciones</w:t>
      </w:r>
      <w:r w:rsidRPr="00B41D5B">
        <w:t xml:space="preserve">, </w:t>
      </w:r>
      <w:proofErr w:type="spellStart"/>
      <w:r w:rsidRPr="00B41D5B">
        <w:t>PDFs</w:t>
      </w:r>
      <w:proofErr w:type="spellEnd"/>
      <w:r w:rsidRPr="00B41D5B">
        <w:t xml:space="preserve"> generados, claves </w:t>
      </w:r>
      <w:r w:rsidR="00F53B55" w:rsidRPr="00B41D5B">
        <w:t>anti</w:t>
      </w:r>
      <w:r w:rsidR="00F53B55">
        <w:t>-</w:t>
      </w:r>
      <w:r w:rsidR="00F53B55" w:rsidRPr="00B41D5B">
        <w:t>duplicado</w:t>
      </w:r>
      <w:r w:rsidRPr="00B41D5B">
        <w:t xml:space="preserve"> y estado de </w:t>
      </w:r>
      <w:r w:rsidR="00F53B55" w:rsidRPr="00B41D5B">
        <w:t>impresión</w:t>
      </w:r>
      <w:r w:rsidRPr="00B41D5B">
        <w:t>.</w:t>
      </w:r>
    </w:p>
    <w:p w:rsidR="000050FA" w:rsidRPr="00B41D5B" w:rsidRDefault="00000000">
      <w:r w:rsidRPr="00B41D5B">
        <w:t xml:space="preserve">No comparte </w:t>
      </w:r>
      <w:r w:rsidR="00F53B55" w:rsidRPr="00B41D5B">
        <w:t>código</w:t>
      </w:r>
      <w:r w:rsidRPr="00B41D5B">
        <w:t xml:space="preserve"> ni tablas de escritura con </w:t>
      </w:r>
      <w:proofErr w:type="spellStart"/>
      <w:r w:rsidRPr="00B41D5B">
        <w:t>RMCOp</w:t>
      </w:r>
      <w:proofErr w:type="spellEnd"/>
      <w:r w:rsidRPr="00B41D5B">
        <w:t>-Nike; solamente convive dentro de la misma base central.</w:t>
      </w:r>
    </w:p>
    <w:p w:rsidR="000272D8" w:rsidRDefault="000272D8">
      <w:pPr>
        <w:pStyle w:val="Ttulo1"/>
      </w:pPr>
    </w:p>
    <w:p w:rsidR="000050FA" w:rsidRPr="00B41D5B" w:rsidRDefault="00000000">
      <w:pPr>
        <w:pStyle w:val="Ttulo1"/>
      </w:pPr>
      <w:r w:rsidRPr="00B41D5B">
        <w:t>4. Que hace actualmente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Lee archivos Excel de pedidos Nike en modos Personalizadas y </w:t>
      </w:r>
      <w:r w:rsidR="00B41D5B" w:rsidRPr="00B41D5B">
        <w:t>Genéricas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Valida que el nombre del Excel corresponda a la </w:t>
      </w:r>
      <w:r w:rsidR="00F53B55" w:rsidRPr="00B41D5B">
        <w:t>sección</w:t>
      </w:r>
      <w:r w:rsidRPr="00B41D5B">
        <w:t xml:space="preserve"> activa.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Consolida pedidos antes de generar, incluyendo pedidos </w:t>
      </w:r>
      <w:proofErr w:type="spellStart"/>
      <w:r w:rsidRPr="00B41D5B">
        <w:t>multitall</w:t>
      </w:r>
      <w:r w:rsidR="00B41D5B" w:rsidRPr="00B41D5B">
        <w:t>a</w:t>
      </w:r>
      <w:proofErr w:type="spellEnd"/>
      <w:r w:rsidRPr="00B41D5B">
        <w:t xml:space="preserve"> en Personalizadas.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Detecta faltantes, ya creados, conflictos e inconsistencias.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Genera </w:t>
      </w:r>
      <w:proofErr w:type="spellStart"/>
      <w:r w:rsidRPr="00B41D5B">
        <w:t>PDFs</w:t>
      </w:r>
      <w:proofErr w:type="spellEnd"/>
      <w:r w:rsidRPr="00B41D5B">
        <w:t xml:space="preserve"> anotados usando </w:t>
      </w:r>
      <w:r w:rsidR="003C02B6" w:rsidRPr="00B41D5B">
        <w:t>maquetas</w:t>
      </w:r>
      <w:r w:rsidRPr="00B41D5B">
        <w:t xml:space="preserve"> base</w:t>
      </w:r>
      <w:r w:rsidR="00B41D5B" w:rsidRPr="00B41D5B">
        <w:t xml:space="preserve"> </w:t>
      </w:r>
      <w:r w:rsidRPr="00B41D5B">
        <w:t xml:space="preserve">y firma del </w:t>
      </w:r>
      <w:r w:rsidR="00F53B55" w:rsidRPr="00B41D5B">
        <w:t>diseñador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Registra </w:t>
      </w:r>
      <w:r w:rsidR="003C02B6" w:rsidRPr="00B41D5B">
        <w:t>ejecuciones</w:t>
      </w:r>
      <w:r w:rsidRPr="00B41D5B">
        <w:t xml:space="preserve"> e </w:t>
      </w:r>
      <w:proofErr w:type="spellStart"/>
      <w:r w:rsidRPr="00B41D5B">
        <w:t>items</w:t>
      </w:r>
      <w:proofErr w:type="spellEnd"/>
      <w:r w:rsidRPr="00B41D5B">
        <w:t xml:space="preserve"> generados en SQLite.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Escribe logs JSON </w:t>
      </w:r>
      <w:r w:rsidR="00F53B55" w:rsidRPr="00B41D5B">
        <w:t>técnicos</w:t>
      </w:r>
      <w:r w:rsidRPr="00B41D5B">
        <w:t xml:space="preserve"> por </w:t>
      </w:r>
      <w:r w:rsidR="00F53B55" w:rsidRPr="00B41D5B">
        <w:t>ejecución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Prepara cola de </w:t>
      </w:r>
      <w:r w:rsidR="00F53B55" w:rsidRPr="00B41D5B">
        <w:t>impresión</w:t>
      </w:r>
      <w:r w:rsidRPr="00B41D5B">
        <w:t xml:space="preserve"> sin imprimir.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Imprime cola con </w:t>
      </w:r>
      <w:r w:rsidR="00F53B55" w:rsidRPr="00B41D5B">
        <w:t>confirmación</w:t>
      </w:r>
      <w:r w:rsidRPr="00B41D5B">
        <w:t xml:space="preserve"> usando </w:t>
      </w:r>
      <w:proofErr w:type="spellStart"/>
      <w:r w:rsidRPr="00B41D5B">
        <w:rPr>
          <w:rFonts w:ascii="Consolas" w:hAnsi="Consolas"/>
          <w:sz w:val="19"/>
        </w:rPr>
        <w:t>lp</w:t>
      </w:r>
      <w:proofErr w:type="spellEnd"/>
      <w:r w:rsidRPr="00B41D5B">
        <w:t xml:space="preserve"> y </w:t>
      </w:r>
      <w:proofErr w:type="gramStart"/>
      <w:r w:rsidRPr="00B41D5B">
        <w:t xml:space="preserve">marca </w:t>
      </w:r>
      <w:r w:rsidRPr="00B41D5B">
        <w:rPr>
          <w:rFonts w:ascii="Consolas" w:hAnsi="Consolas"/>
          <w:sz w:val="19"/>
        </w:rPr>
        <w:t>impreso</w:t>
      </w:r>
      <w:proofErr w:type="gramEnd"/>
      <w:r w:rsidRPr="00B41D5B">
        <w:rPr>
          <w:rFonts w:ascii="Consolas" w:hAnsi="Consolas"/>
          <w:sz w:val="19"/>
        </w:rPr>
        <w:t>=1</w:t>
      </w:r>
      <w:r w:rsidRPr="00B41D5B">
        <w:t xml:space="preserve"> solo si macOS acepta el trabajo.</w:t>
      </w:r>
    </w:p>
    <w:p w:rsidR="000272D8" w:rsidRDefault="00000000" w:rsidP="000272D8">
      <w:pPr>
        <w:pStyle w:val="Listaconvietas"/>
        <w:spacing w:after="60"/>
        <w:ind w:left="317"/>
        <w:rPr>
          <w:noProof/>
        </w:rPr>
      </w:pPr>
      <w:r w:rsidRPr="00B41D5B">
        <w:t xml:space="preserve">Lee catalogo </w:t>
      </w:r>
      <w:proofErr w:type="spellStart"/>
      <w:r w:rsidRPr="00B41D5B">
        <w:rPr>
          <w:rFonts w:ascii="Consolas" w:hAnsi="Consolas"/>
          <w:sz w:val="19"/>
        </w:rPr>
        <w:t>rmc_nike_style_variants</w:t>
      </w:r>
      <w:proofErr w:type="spellEnd"/>
      <w:r w:rsidRPr="00B41D5B">
        <w:t xml:space="preserve"> para variantes activas de </w:t>
      </w:r>
      <w:r w:rsidR="00F53B55" w:rsidRPr="00B41D5B">
        <w:t>Genéricas</w:t>
      </w:r>
      <w:r w:rsidRPr="00B41D5B">
        <w:t xml:space="preserve"> y </w:t>
      </w:r>
      <w:r w:rsidR="00F53B55" w:rsidRPr="00B41D5B">
        <w:t>diseños</w:t>
      </w:r>
      <w:r w:rsidRPr="00B41D5B">
        <w:t xml:space="preserve"> especiales.</w:t>
      </w:r>
      <w:r w:rsidR="000272D8" w:rsidRPr="000272D8">
        <w:rPr>
          <w:noProof/>
        </w:rPr>
        <w:t xml:space="preserve"> </w:t>
      </w:r>
    </w:p>
    <w:p w:rsidR="000272D8" w:rsidRDefault="000272D8" w:rsidP="000272D8">
      <w:pPr>
        <w:pStyle w:val="Listaconvietas"/>
        <w:numPr>
          <w:ilvl w:val="0"/>
          <w:numId w:val="0"/>
        </w:numPr>
        <w:spacing w:after="60"/>
        <w:ind w:left="317"/>
      </w:pPr>
    </w:p>
    <w:p w:rsidR="000050FA" w:rsidRPr="00B41D5B" w:rsidRDefault="00000000">
      <w:pPr>
        <w:pStyle w:val="Ttulo1"/>
      </w:pPr>
      <w:r w:rsidRPr="00B41D5B">
        <w:lastRenderedPageBreak/>
        <w:t>5. Problemas que resuelve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Trabajo manual repetitivo al buscar plantillas y preparar </w:t>
      </w:r>
      <w:proofErr w:type="spellStart"/>
      <w:r w:rsidRPr="00B41D5B">
        <w:t>PDFs</w:t>
      </w:r>
      <w:proofErr w:type="spellEnd"/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Riesgo de generar duplicados o reemplazar archivos existentes.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Falta de trazabilidad entre Excel, archivo generado y </w:t>
      </w:r>
      <w:r w:rsidR="000272D8" w:rsidRPr="00B41D5B">
        <w:t>ejecución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Dependencia de </w:t>
      </w:r>
      <w:r w:rsidR="000272D8" w:rsidRPr="00B41D5B">
        <w:t>revisión</w:t>
      </w:r>
      <w:r w:rsidRPr="00B41D5B">
        <w:t xml:space="preserve"> manual para saber que falta producir.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Errores por capturar datos de pedidos a mano.</w:t>
      </w:r>
    </w:p>
    <w:p w:rsidR="000050FA" w:rsidRPr="00B41D5B" w:rsidRDefault="00000000" w:rsidP="00650743">
      <w:pPr>
        <w:pStyle w:val="Listaconvietas"/>
        <w:spacing w:after="60"/>
        <w:ind w:left="317"/>
      </w:pPr>
      <w:r w:rsidRPr="00B41D5B">
        <w:t>Desorden en carpetas de salida y nombres de archivos.</w:t>
      </w:r>
    </w:p>
    <w:p w:rsidR="000050FA" w:rsidRPr="00B41D5B" w:rsidRDefault="00000000">
      <w:pPr>
        <w:pStyle w:val="Ttulo1"/>
      </w:pPr>
      <w:r w:rsidRPr="00B41D5B">
        <w:t>6. Ventajas operativas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Ahorra tiempo en </w:t>
      </w:r>
      <w:r w:rsidR="000272D8" w:rsidRPr="00B41D5B">
        <w:t>validación</w:t>
      </w:r>
      <w:r w:rsidRPr="00B41D5B">
        <w:t xml:space="preserve">, </w:t>
      </w:r>
      <w:r w:rsidR="000272D8" w:rsidRPr="00B41D5B">
        <w:t>preparación</w:t>
      </w:r>
      <w:r w:rsidRPr="00B41D5B">
        <w:t xml:space="preserve"> y registro de </w:t>
      </w:r>
      <w:r w:rsidR="003C02B6" w:rsidRPr="00B41D5B">
        <w:t>maquetas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Reduce errores al generar solo pedidos </w:t>
      </w:r>
      <w:r w:rsidRPr="00B41D5B">
        <w:rPr>
          <w:rFonts w:ascii="Consolas" w:hAnsi="Consolas"/>
          <w:sz w:val="19"/>
        </w:rPr>
        <w:t>FALTANTE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Mantiene estructura de carpetas por </w:t>
      </w:r>
      <w:r w:rsidR="00650743" w:rsidRPr="00B41D5B">
        <w:t>sección</w:t>
      </w:r>
      <w:r w:rsidRPr="00B41D5B">
        <w:t>,</w:t>
      </w:r>
      <w:r w:rsidR="00650743">
        <w:t xml:space="preserve"> fecha, </w:t>
      </w:r>
      <w:r w:rsidRPr="00B41D5B">
        <w:t xml:space="preserve">Excel, </w:t>
      </w:r>
      <w:proofErr w:type="spellStart"/>
      <w:r w:rsidRPr="00B41D5B">
        <w:t>style</w:t>
      </w:r>
      <w:proofErr w:type="spellEnd"/>
      <w:r w:rsidRPr="00B41D5B">
        <w:t xml:space="preserve"> y talla.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Mejora consistencia en nombres de </w:t>
      </w:r>
      <w:proofErr w:type="spellStart"/>
      <w:r w:rsidRPr="00B41D5B">
        <w:t>PDFs</w:t>
      </w:r>
      <w:proofErr w:type="spellEnd"/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Deja evidencia en SQLite y logs JSON.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Permite revisar cola antes de imprimir.</w:t>
      </w:r>
    </w:p>
    <w:p w:rsidR="000050FA" w:rsidRPr="00B41D5B" w:rsidRDefault="00707BDC">
      <w:pPr>
        <w:pStyle w:val="Listaconvietas"/>
        <w:spacing w:after="60"/>
        <w:ind w:left="317"/>
      </w:pPr>
      <w:r w:rsidRPr="008E2235">
        <w:rPr>
          <w:noProof/>
        </w:rPr>
        <w:drawing>
          <wp:anchor distT="0" distB="0" distL="114300" distR="114300" simplePos="0" relativeHeight="251663360" behindDoc="1" locked="0" layoutInCell="1" allowOverlap="1" wp14:anchorId="2805F934">
            <wp:simplePos x="0" y="0"/>
            <wp:positionH relativeFrom="column">
              <wp:posOffset>2976958</wp:posOffset>
            </wp:positionH>
            <wp:positionV relativeFrom="paragraph">
              <wp:posOffset>2589530</wp:posOffset>
            </wp:positionV>
            <wp:extent cx="3295650" cy="2503170"/>
            <wp:effectExtent l="152400" t="152400" r="361950" b="354330"/>
            <wp:wrapTight wrapText="bothSides">
              <wp:wrapPolygon edited="0">
                <wp:start x="916" y="-1315"/>
                <wp:lineTo x="-832" y="-1096"/>
                <wp:lineTo x="-999" y="5918"/>
                <wp:lineTo x="-999" y="22356"/>
                <wp:lineTo x="-416" y="23452"/>
                <wp:lineTo x="1332" y="24329"/>
                <wp:lineTo x="1415" y="24548"/>
                <wp:lineTo x="21392" y="24548"/>
                <wp:lineTo x="21475" y="24329"/>
                <wp:lineTo x="23223" y="23452"/>
                <wp:lineTo x="23306" y="23452"/>
                <wp:lineTo x="23806" y="21699"/>
                <wp:lineTo x="23889" y="2411"/>
                <wp:lineTo x="23639" y="438"/>
                <wp:lineTo x="22224" y="-1096"/>
                <wp:lineTo x="21975" y="-1315"/>
                <wp:lineTo x="916" y="-1315"/>
              </wp:wrapPolygon>
            </wp:wrapTight>
            <wp:docPr id="1811992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2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503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235" w:rsidRPr="00650743">
        <w:rPr>
          <w:noProof/>
        </w:rPr>
        <w:drawing>
          <wp:anchor distT="0" distB="0" distL="114300" distR="114300" simplePos="0" relativeHeight="251662336" behindDoc="0" locked="0" layoutInCell="1" allowOverlap="1" wp14:anchorId="29BE0E05">
            <wp:simplePos x="0" y="0"/>
            <wp:positionH relativeFrom="column">
              <wp:posOffset>-12065</wp:posOffset>
            </wp:positionH>
            <wp:positionV relativeFrom="paragraph">
              <wp:posOffset>418491</wp:posOffset>
            </wp:positionV>
            <wp:extent cx="6217920" cy="1826260"/>
            <wp:effectExtent l="152400" t="152400" r="360680" b="358140"/>
            <wp:wrapSquare wrapText="bothSides"/>
            <wp:docPr id="130033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6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235" w:rsidRPr="00B41D5B">
        <w:t>Apoya la consulta futura desde RMC Control Center.</w:t>
      </w:r>
    </w:p>
    <w:p w:rsidR="000050FA" w:rsidRPr="00B41D5B" w:rsidRDefault="008E2235" w:rsidP="008B66E7">
      <w:pPr>
        <w:pStyle w:val="Listaconvietas"/>
      </w:pPr>
      <w:r w:rsidRPr="00B41D5B">
        <w:t>7. Áreas de oportunidad que ataca</w:t>
      </w:r>
    </w:p>
    <w:p w:rsidR="000050FA" w:rsidRPr="00B41D5B" w:rsidRDefault="008E2235">
      <w:r w:rsidRPr="00B41D5B">
        <w:rPr>
          <w:b/>
          <w:color w:val="B91F35"/>
        </w:rPr>
        <w:t>Validación previa.</w:t>
      </w:r>
      <w:r w:rsidRPr="00B41D5B">
        <w:t xml:space="preserve"> Evita producir sin revisar si el archivo ya existe o si la clave está registrada.</w:t>
      </w:r>
    </w:p>
    <w:p w:rsidR="000050FA" w:rsidRPr="00B41D5B" w:rsidRDefault="00000000">
      <w:r w:rsidRPr="00B41D5B">
        <w:rPr>
          <w:b/>
          <w:color w:val="B91F35"/>
        </w:rPr>
        <w:t>Trazabilidad.</w:t>
      </w:r>
      <w:r w:rsidRPr="00B41D5B">
        <w:t xml:space="preserve"> Relaciona cada PDF con Excel, </w:t>
      </w:r>
      <w:r w:rsidR="008E2235" w:rsidRPr="00B41D5B">
        <w:t>ejecución</w:t>
      </w:r>
      <w:r w:rsidRPr="00B41D5B">
        <w:t xml:space="preserve">, fecha de embarque, </w:t>
      </w:r>
      <w:r w:rsidR="008E2235" w:rsidRPr="00B41D5B">
        <w:t>diseñador</w:t>
      </w:r>
      <w:r w:rsidRPr="00B41D5B">
        <w:t xml:space="preserve"> y clave.</w:t>
      </w:r>
    </w:p>
    <w:p w:rsidR="000050FA" w:rsidRPr="00B41D5B" w:rsidRDefault="00000000">
      <w:r w:rsidRPr="00B41D5B">
        <w:rPr>
          <w:b/>
          <w:color w:val="B91F35"/>
        </w:rPr>
        <w:t>Orden operativo.</w:t>
      </w:r>
      <w:r w:rsidRPr="00B41D5B">
        <w:t xml:space="preserve"> Respeta filtros, </w:t>
      </w:r>
      <w:r w:rsidR="008E2235" w:rsidRPr="00B41D5B">
        <w:t>consolidación</w:t>
      </w:r>
      <w:r w:rsidRPr="00B41D5B">
        <w:t xml:space="preserve"> y orden de cola para </w:t>
      </w:r>
      <w:r w:rsidR="008E2235" w:rsidRPr="00B41D5B">
        <w:t>producción</w:t>
      </w:r>
      <w:r w:rsidRPr="00B41D5B">
        <w:t xml:space="preserve"> e </w:t>
      </w:r>
      <w:r w:rsidR="008E2235" w:rsidRPr="00B41D5B">
        <w:t>impresión</w:t>
      </w:r>
      <w:r w:rsidRPr="00B41D5B">
        <w:t>.</w:t>
      </w:r>
    </w:p>
    <w:p w:rsidR="000050FA" w:rsidRPr="00B41D5B" w:rsidRDefault="008E2235">
      <w:r w:rsidRPr="00B41D5B">
        <w:rPr>
          <w:b/>
          <w:color w:val="B91F35"/>
        </w:rPr>
        <w:t>Estandarización.</w:t>
      </w:r>
      <w:r w:rsidRPr="00B41D5B">
        <w:t xml:space="preserve"> Usa nombres de herramienta y secciones estables en SQLite.</w:t>
      </w:r>
    </w:p>
    <w:p w:rsidR="000050FA" w:rsidRDefault="00000000">
      <w:r w:rsidRPr="00B41D5B">
        <w:rPr>
          <w:b/>
          <w:color w:val="B91F35"/>
        </w:rPr>
        <w:t>Control de errores.</w:t>
      </w:r>
      <w:r w:rsidRPr="00B41D5B">
        <w:t xml:space="preserve"> Reporta </w:t>
      </w:r>
      <w:r w:rsidR="003C02B6" w:rsidRPr="00B41D5B">
        <w:t>maquetas</w:t>
      </w:r>
      <w:r w:rsidRPr="00B41D5B">
        <w:t xml:space="preserve"> faltantes, conflictos e inconsistencias sin reemplazar archivos.</w:t>
      </w:r>
    </w:p>
    <w:p w:rsidR="008E2235" w:rsidRDefault="008E2235"/>
    <w:p w:rsidR="000050FA" w:rsidRPr="00B41D5B" w:rsidRDefault="00000000">
      <w:pPr>
        <w:pStyle w:val="Ttulo1"/>
      </w:pPr>
      <w:r w:rsidRPr="00B41D5B">
        <w:lastRenderedPageBreak/>
        <w:t xml:space="preserve">8. Entradas de </w:t>
      </w:r>
      <w:r w:rsidR="008E2235" w:rsidRPr="00B41D5B">
        <w:t>información</w:t>
      </w:r>
    </w:p>
    <w:tbl>
      <w:tblPr>
        <w:tblW w:w="0" w:type="auto"/>
        <w:tblBorders>
          <w:top w:val="single" w:sz="6" w:space="0" w:color="D9B8BF"/>
          <w:left w:val="single" w:sz="6" w:space="0" w:color="D9B8BF"/>
          <w:bottom w:val="single" w:sz="6" w:space="0" w:color="D9B8BF"/>
          <w:right w:val="single" w:sz="6" w:space="0" w:color="D9B8BF"/>
          <w:insideH w:val="single" w:sz="6" w:space="0" w:color="D9B8BF"/>
          <w:insideV w:val="single" w:sz="6" w:space="0" w:color="D9B8BF"/>
        </w:tblBorders>
        <w:tblLayout w:type="fixed"/>
        <w:tblLook w:val="04A0" w:firstRow="1" w:lastRow="0" w:firstColumn="1" w:lastColumn="0" w:noHBand="0" w:noVBand="1"/>
      </w:tblPr>
      <w:tblGrid>
        <w:gridCol w:w="2421"/>
        <w:gridCol w:w="3671"/>
        <w:gridCol w:w="3828"/>
      </w:tblGrid>
      <w:tr w:rsidR="000050FA" w:rsidRPr="00B41D5B" w:rsidTr="00707BDC">
        <w:trPr>
          <w:trHeight w:val="273"/>
        </w:trPr>
        <w:tc>
          <w:tcPr>
            <w:tcW w:w="2421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3671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3828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Uso dentro de la herramienta</w:t>
            </w:r>
          </w:p>
        </w:tc>
      </w:tr>
      <w:tr w:rsidR="000050FA" w:rsidRPr="00B41D5B" w:rsidTr="00707BDC">
        <w:trPr>
          <w:trHeight w:val="518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Excel Nike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Selector del panel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Datos de WO, </w:t>
            </w:r>
            <w:proofErr w:type="spellStart"/>
            <w:r w:rsidRPr="00B41D5B">
              <w:rPr>
                <w:sz w:val="18"/>
              </w:rPr>
              <w:t>style</w:t>
            </w:r>
            <w:proofErr w:type="spellEnd"/>
            <w:r w:rsidRPr="00B41D5B">
              <w:rPr>
                <w:sz w:val="18"/>
              </w:rPr>
              <w:t>, roster, color/equipo, talla, piezas y embarque.</w:t>
            </w:r>
          </w:p>
        </w:tc>
      </w:tr>
      <w:tr w:rsidR="000050FA" w:rsidRPr="00B41D5B" w:rsidTr="00707BDC">
        <w:trPr>
          <w:trHeight w:val="533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Carpeta de salida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Selector del panel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 xml:space="preserve">Raíz donde se crean las carpetas operativas y </w:t>
            </w:r>
            <w:proofErr w:type="spellStart"/>
            <w:r w:rsidRPr="00B41D5B">
              <w:rPr>
                <w:sz w:val="18"/>
              </w:rPr>
              <w:t>PDFs</w:t>
            </w:r>
            <w:proofErr w:type="spellEnd"/>
            <w:r w:rsidRPr="00B41D5B">
              <w:rPr>
                <w:sz w:val="18"/>
              </w:rPr>
              <w:t>.</w:t>
            </w:r>
          </w:p>
        </w:tc>
      </w:tr>
      <w:tr w:rsidR="000050FA" w:rsidRPr="00B41D5B" w:rsidTr="00707BDC">
        <w:trPr>
          <w:trHeight w:val="518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3C02B6">
            <w:pPr>
              <w:spacing w:after="0"/>
            </w:pPr>
            <w:r w:rsidRPr="00B41D5B">
              <w:rPr>
                <w:sz w:val="18"/>
              </w:rPr>
              <w:t>Maquetas base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Ruta local configurada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Plantillas PDF que se anotan para producir </w:t>
            </w:r>
            <w:r w:rsidR="003C02B6" w:rsidRPr="00B41D5B">
              <w:rPr>
                <w:sz w:val="18"/>
              </w:rPr>
              <w:t>maquetas</w:t>
            </w:r>
            <w:r w:rsidRPr="00B41D5B">
              <w:rPr>
                <w:sz w:val="18"/>
              </w:rPr>
              <w:t>.</w:t>
            </w:r>
          </w:p>
        </w:tc>
      </w:tr>
      <w:tr w:rsidR="000050FA" w:rsidRPr="00B41D5B" w:rsidTr="00707BDC">
        <w:trPr>
          <w:trHeight w:val="273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Firmas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Ruta local configurada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Firma del </w:t>
            </w:r>
            <w:r w:rsidR="008E2235" w:rsidRPr="00B41D5B">
              <w:rPr>
                <w:sz w:val="18"/>
              </w:rPr>
              <w:t>diseñador</w:t>
            </w:r>
            <w:r w:rsidRPr="00B41D5B">
              <w:rPr>
                <w:sz w:val="18"/>
              </w:rPr>
              <w:t xml:space="preserve"> en PDF final.</w:t>
            </w:r>
          </w:p>
        </w:tc>
      </w:tr>
      <w:tr w:rsidR="000050FA" w:rsidRPr="00B41D5B" w:rsidTr="00707BDC">
        <w:trPr>
          <w:trHeight w:val="258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Fuente Aldrich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Ruta local configurada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>Tipografía principal para anotaciones.</w:t>
            </w:r>
          </w:p>
        </w:tc>
      </w:tr>
      <w:tr w:rsidR="000050FA" w:rsidRPr="00B41D5B" w:rsidTr="00707BDC">
        <w:trPr>
          <w:trHeight w:val="533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SQLite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RMC_CEP.sqlite</w:t>
            </w:r>
            <w:proofErr w:type="spellEnd"/>
            <w:r w:rsidRPr="00B41D5B">
              <w:rPr>
                <w:sz w:val="18"/>
              </w:rPr>
              <w:t>`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Historial, </w:t>
            </w:r>
            <w:proofErr w:type="spellStart"/>
            <w:r w:rsidRPr="00B41D5B">
              <w:rPr>
                <w:sz w:val="18"/>
              </w:rPr>
              <w:t>items</w:t>
            </w:r>
            <w:proofErr w:type="spellEnd"/>
            <w:r w:rsidRPr="00B41D5B">
              <w:rPr>
                <w:sz w:val="18"/>
              </w:rPr>
              <w:t xml:space="preserve">, claves y estado de </w:t>
            </w:r>
            <w:r w:rsidR="008E2235" w:rsidRPr="00B41D5B">
              <w:rPr>
                <w:sz w:val="18"/>
              </w:rPr>
              <w:t>impresión</w:t>
            </w:r>
            <w:r w:rsidRPr="00B41D5B">
              <w:rPr>
                <w:sz w:val="18"/>
              </w:rPr>
              <w:t>.</w:t>
            </w:r>
          </w:p>
        </w:tc>
      </w:tr>
      <w:tr w:rsidR="000050FA" w:rsidRPr="00B41D5B" w:rsidTr="00707BDC">
        <w:trPr>
          <w:trHeight w:val="518"/>
        </w:trPr>
        <w:tc>
          <w:tcPr>
            <w:tcW w:w="2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>Catálogo de variantes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rmc_nike_style_variants</w:t>
            </w:r>
            <w:proofErr w:type="spellEnd"/>
            <w:r w:rsidRPr="00B41D5B">
              <w:rPr>
                <w:sz w:val="18"/>
              </w:rPr>
              <w:t>`</w:t>
            </w:r>
          </w:p>
        </w:tc>
        <w:tc>
          <w:tcPr>
            <w:tcW w:w="38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Variantes activas, aliases y </w:t>
            </w:r>
            <w:r w:rsidR="003C02B6" w:rsidRPr="00B41D5B">
              <w:rPr>
                <w:sz w:val="18"/>
              </w:rPr>
              <w:t>maquetas</w:t>
            </w:r>
            <w:r w:rsidRPr="00B41D5B">
              <w:rPr>
                <w:sz w:val="18"/>
              </w:rPr>
              <w:t xml:space="preserve"> especiales.</w:t>
            </w:r>
          </w:p>
        </w:tc>
      </w:tr>
    </w:tbl>
    <w:p w:rsidR="000050FA" w:rsidRPr="00B41D5B" w:rsidRDefault="000050FA"/>
    <w:p w:rsidR="000050FA" w:rsidRPr="00B41D5B" w:rsidRDefault="00000000">
      <w:pPr>
        <w:pStyle w:val="Ttulo1"/>
      </w:pPr>
      <w:r w:rsidRPr="00B41D5B">
        <w:t>9. Salidas generadas</w:t>
      </w:r>
    </w:p>
    <w:tbl>
      <w:tblPr>
        <w:tblW w:w="0" w:type="auto"/>
        <w:tblBorders>
          <w:top w:val="single" w:sz="6" w:space="0" w:color="D9B8BF"/>
          <w:left w:val="single" w:sz="6" w:space="0" w:color="D9B8BF"/>
          <w:bottom w:val="single" w:sz="6" w:space="0" w:color="D9B8BF"/>
          <w:right w:val="single" w:sz="6" w:space="0" w:color="D9B8BF"/>
          <w:insideH w:val="single" w:sz="6" w:space="0" w:color="D9B8BF"/>
          <w:insideV w:val="single" w:sz="6" w:space="0" w:color="D9B8BF"/>
        </w:tblBorders>
        <w:tblLayout w:type="fixed"/>
        <w:tblLook w:val="04A0" w:firstRow="1" w:lastRow="0" w:firstColumn="1" w:lastColumn="0" w:noHBand="0" w:noVBand="1"/>
      </w:tblPr>
      <w:tblGrid>
        <w:gridCol w:w="2432"/>
        <w:gridCol w:w="3687"/>
        <w:gridCol w:w="3845"/>
      </w:tblGrid>
      <w:tr w:rsidR="000050FA" w:rsidRPr="00B41D5B" w:rsidTr="00707BDC">
        <w:trPr>
          <w:trHeight w:val="302"/>
        </w:trPr>
        <w:tc>
          <w:tcPr>
            <w:tcW w:w="2432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Salida</w:t>
            </w:r>
          </w:p>
        </w:tc>
        <w:tc>
          <w:tcPr>
            <w:tcW w:w="3687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845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Uso operativo</w:t>
            </w:r>
          </w:p>
        </w:tc>
      </w:tr>
      <w:tr w:rsidR="000050FA" w:rsidRPr="00B41D5B" w:rsidTr="00707BDC">
        <w:trPr>
          <w:trHeight w:val="286"/>
        </w:trPr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proofErr w:type="spellStart"/>
            <w:r w:rsidRPr="00B41D5B">
              <w:rPr>
                <w:sz w:val="18"/>
              </w:rPr>
              <w:t>PDFs</w:t>
            </w:r>
            <w:proofErr w:type="spellEnd"/>
            <w:r w:rsidRPr="00B41D5B">
              <w:rPr>
                <w:sz w:val="18"/>
              </w:rPr>
              <w:t xml:space="preserve"> anotados</w:t>
            </w:r>
          </w:p>
        </w:tc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3C02B6">
            <w:pPr>
              <w:spacing w:after="0"/>
            </w:pPr>
            <w:r w:rsidRPr="00B41D5B">
              <w:rPr>
                <w:sz w:val="18"/>
              </w:rPr>
              <w:t>Maquetas finales por pedido consolidado.</w:t>
            </w:r>
          </w:p>
        </w:tc>
        <w:tc>
          <w:tcPr>
            <w:tcW w:w="38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>Revisión, aprobación interna e impresión.</w:t>
            </w:r>
          </w:p>
        </w:tc>
      </w:tr>
      <w:tr w:rsidR="000050FA" w:rsidRPr="00B41D5B" w:rsidTr="00707BDC">
        <w:trPr>
          <w:trHeight w:val="302"/>
        </w:trPr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>Ejecución SQLite</w:t>
            </w:r>
          </w:p>
        </w:tc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Resumen de </w:t>
            </w:r>
            <w:r w:rsidR="008E2235" w:rsidRPr="00B41D5B">
              <w:rPr>
                <w:sz w:val="18"/>
              </w:rPr>
              <w:t>ejecución</w:t>
            </w:r>
            <w:r w:rsidRPr="00B41D5B">
              <w:rPr>
                <w:sz w:val="18"/>
              </w:rPr>
              <w:t xml:space="preserve"> real.</w:t>
            </w:r>
          </w:p>
        </w:tc>
        <w:tc>
          <w:tcPr>
            <w:tcW w:w="38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Trazabilidad y consulta.</w:t>
            </w:r>
          </w:p>
        </w:tc>
      </w:tr>
      <w:tr w:rsidR="000050FA" w:rsidRPr="00B41D5B" w:rsidTr="00707BDC">
        <w:trPr>
          <w:trHeight w:val="302"/>
        </w:trPr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proofErr w:type="spellStart"/>
            <w:r w:rsidRPr="00B41D5B">
              <w:rPr>
                <w:sz w:val="18"/>
              </w:rPr>
              <w:t>Items</w:t>
            </w:r>
            <w:proofErr w:type="spellEnd"/>
            <w:r w:rsidRPr="00B41D5B">
              <w:rPr>
                <w:sz w:val="18"/>
              </w:rPr>
              <w:t xml:space="preserve"> SQLite</w:t>
            </w:r>
          </w:p>
        </w:tc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Detalle de cada PDF generado.</w:t>
            </w:r>
          </w:p>
        </w:tc>
        <w:tc>
          <w:tcPr>
            <w:tcW w:w="38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Estado vigente, clave e </w:t>
            </w:r>
            <w:r w:rsidR="008E2235" w:rsidRPr="00B41D5B">
              <w:rPr>
                <w:sz w:val="18"/>
              </w:rPr>
              <w:t>impresión</w:t>
            </w:r>
            <w:r w:rsidRPr="00B41D5B">
              <w:rPr>
                <w:sz w:val="18"/>
              </w:rPr>
              <w:t>.</w:t>
            </w:r>
          </w:p>
        </w:tc>
      </w:tr>
      <w:tr w:rsidR="000050FA" w:rsidRPr="00B41D5B" w:rsidTr="00707BDC">
        <w:trPr>
          <w:trHeight w:val="286"/>
        </w:trPr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Log JSON</w:t>
            </w:r>
          </w:p>
        </w:tc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Respaldo </w:t>
            </w:r>
            <w:r w:rsidR="008E2235" w:rsidRPr="00B41D5B">
              <w:rPr>
                <w:sz w:val="18"/>
              </w:rPr>
              <w:t>técnico</w:t>
            </w:r>
            <w:r w:rsidRPr="00B41D5B">
              <w:rPr>
                <w:sz w:val="18"/>
              </w:rPr>
              <w:t xml:space="preserve"> por </w:t>
            </w:r>
            <w:r w:rsidR="008E2235" w:rsidRPr="00B41D5B">
              <w:rPr>
                <w:sz w:val="18"/>
              </w:rPr>
              <w:t>ejecución</w:t>
            </w:r>
            <w:r w:rsidRPr="00B41D5B">
              <w:rPr>
                <w:sz w:val="18"/>
              </w:rPr>
              <w:t>.</w:t>
            </w:r>
          </w:p>
        </w:tc>
        <w:tc>
          <w:tcPr>
            <w:tcW w:w="38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>Diagnóstico y reconciliación.</w:t>
            </w:r>
          </w:p>
        </w:tc>
      </w:tr>
      <w:tr w:rsidR="000050FA" w:rsidRPr="00B41D5B" w:rsidTr="00707BDC">
        <w:trPr>
          <w:trHeight w:val="589"/>
        </w:trPr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Cola de </w:t>
            </w:r>
            <w:r w:rsidR="008E2235" w:rsidRPr="00B41D5B">
              <w:rPr>
                <w:sz w:val="18"/>
              </w:rPr>
              <w:t>impresión</w:t>
            </w:r>
          </w:p>
        </w:tc>
        <w:tc>
          <w:tcPr>
            <w:tcW w:w="3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Lista ordenada de </w:t>
            </w:r>
            <w:proofErr w:type="spellStart"/>
            <w:r w:rsidRPr="00B41D5B">
              <w:rPr>
                <w:sz w:val="18"/>
              </w:rPr>
              <w:t>PDFs</w:t>
            </w:r>
            <w:proofErr w:type="spellEnd"/>
            <w:r w:rsidRPr="00B41D5B">
              <w:rPr>
                <w:sz w:val="18"/>
              </w:rPr>
              <w:t xml:space="preserve"> encontrados.</w:t>
            </w:r>
          </w:p>
        </w:tc>
        <w:tc>
          <w:tcPr>
            <w:tcW w:w="38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8E2235">
            <w:pPr>
              <w:spacing w:after="0"/>
            </w:pPr>
            <w:r w:rsidRPr="00B41D5B">
              <w:rPr>
                <w:sz w:val="18"/>
              </w:rPr>
              <w:t>Revisión previa y env</w:t>
            </w:r>
            <w:r>
              <w:rPr>
                <w:sz w:val="18"/>
              </w:rPr>
              <w:t>ío</w:t>
            </w:r>
            <w:r w:rsidRPr="00B41D5B">
              <w:rPr>
                <w:sz w:val="18"/>
              </w:rPr>
              <w:t xml:space="preserve"> controlado a impresora.</w:t>
            </w:r>
          </w:p>
        </w:tc>
      </w:tr>
    </w:tbl>
    <w:p w:rsidR="000050FA" w:rsidRPr="00B41D5B" w:rsidRDefault="00796245">
      <w:r w:rsidRPr="00796245">
        <w:rPr>
          <w:noProof/>
        </w:rPr>
        <w:drawing>
          <wp:anchor distT="0" distB="0" distL="114300" distR="114300" simplePos="0" relativeHeight="251664384" behindDoc="1" locked="0" layoutInCell="1" allowOverlap="1" wp14:anchorId="6117C9E4">
            <wp:simplePos x="0" y="0"/>
            <wp:positionH relativeFrom="column">
              <wp:posOffset>80982</wp:posOffset>
            </wp:positionH>
            <wp:positionV relativeFrom="paragraph">
              <wp:posOffset>329565</wp:posOffset>
            </wp:positionV>
            <wp:extent cx="5923915" cy="959485"/>
            <wp:effectExtent l="152400" t="152400" r="349885" b="361315"/>
            <wp:wrapTight wrapText="bothSides">
              <wp:wrapPolygon edited="0">
                <wp:start x="556" y="-3431"/>
                <wp:lineTo x="-463" y="-2859"/>
                <wp:lineTo x="-556" y="15439"/>
                <wp:lineTo x="-556" y="23730"/>
                <wp:lineTo x="-417" y="24874"/>
                <wp:lineTo x="741" y="28876"/>
                <wp:lineTo x="787" y="29448"/>
                <wp:lineTo x="21440" y="29448"/>
                <wp:lineTo x="21487" y="28876"/>
                <wp:lineTo x="22691" y="24874"/>
                <wp:lineTo x="22829" y="20013"/>
                <wp:lineTo x="22829" y="6290"/>
                <wp:lineTo x="22691" y="858"/>
                <wp:lineTo x="21903" y="-2859"/>
                <wp:lineTo x="21718" y="-3431"/>
                <wp:lineTo x="556" y="-3431"/>
              </wp:wrapPolygon>
            </wp:wrapTight>
            <wp:docPr id="678410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0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959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50FA" w:rsidRDefault="00707BDC">
      <w:pPr>
        <w:pStyle w:val="Ttulo1"/>
      </w:pPr>
      <w:r w:rsidRPr="00B41D5B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334BED6" wp14:editId="3989CC6B">
            <wp:simplePos x="0" y="0"/>
            <wp:positionH relativeFrom="column">
              <wp:posOffset>-53975</wp:posOffset>
            </wp:positionH>
            <wp:positionV relativeFrom="paragraph">
              <wp:posOffset>50359</wp:posOffset>
            </wp:positionV>
            <wp:extent cx="2417445" cy="3187700"/>
            <wp:effectExtent l="152400" t="152400" r="351155" b="355600"/>
            <wp:wrapSquare wrapText="bothSides"/>
            <wp:docPr id="830285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2307" name=""/>
                    <pic:cNvPicPr/>
                  </pic:nvPicPr>
                  <pic:blipFill rotWithShape="1">
                    <a:blip r:embed="rId10"/>
                    <a:srcRect b="37951"/>
                    <a:stretch/>
                  </pic:blipFill>
                  <pic:spPr bwMode="auto">
                    <a:xfrm>
                      <a:off x="0" y="0"/>
                      <a:ext cx="2417445" cy="3187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6E7" w:rsidRPr="00B41D5B">
        <w:t>10. Flujo general de uso</w:t>
      </w:r>
    </w:p>
    <w:p w:rsidR="00447562" w:rsidRPr="00447562" w:rsidRDefault="00447562" w:rsidP="00447562"/>
    <w:p w:rsidR="000050FA" w:rsidRPr="00B41D5B" w:rsidRDefault="00000000">
      <w:pPr>
        <w:pStyle w:val="Listaconnmeros"/>
        <w:spacing w:after="60"/>
        <w:ind w:left="317"/>
      </w:pPr>
      <w:r w:rsidRPr="00B41D5B">
        <w:t xml:space="preserve">Abrir </w:t>
      </w:r>
      <w:proofErr w:type="spellStart"/>
      <w:r w:rsidRPr="00B41D5B">
        <w:t>Illustrator</w:t>
      </w:r>
      <w:proofErr w:type="spellEnd"/>
      <w:r w:rsidRPr="00B41D5B">
        <w:t xml:space="preserve"> y entrar a </w:t>
      </w:r>
      <w:r w:rsidRPr="00B41D5B">
        <w:rPr>
          <w:rFonts w:ascii="Consolas" w:hAnsi="Consolas"/>
          <w:sz w:val="19"/>
        </w:rPr>
        <w:t xml:space="preserve">Ventana &gt; Extensiones &gt; RMC </w:t>
      </w:r>
      <w:proofErr w:type="spellStart"/>
      <w:r w:rsidRPr="00B41D5B">
        <w:rPr>
          <w:rFonts w:ascii="Consolas" w:hAnsi="Consolas"/>
          <w:sz w:val="19"/>
        </w:rPr>
        <w:t>MockupTool</w:t>
      </w:r>
      <w:proofErr w:type="spellEnd"/>
      <w:r w:rsidRPr="00B41D5B">
        <w:t>.</w:t>
      </w:r>
    </w:p>
    <w:p w:rsidR="000050FA" w:rsidRPr="00B41D5B" w:rsidRDefault="008B66E7">
      <w:pPr>
        <w:pStyle w:val="Listaconnmeros"/>
        <w:spacing w:after="60"/>
        <w:ind w:left="317"/>
      </w:pPr>
      <w:r w:rsidRPr="00B41D5B">
        <w:t xml:space="preserve">Elegir </w:t>
      </w:r>
      <w:r w:rsidRPr="00B41D5B">
        <w:rPr>
          <w:rFonts w:ascii="Consolas" w:hAnsi="Consolas"/>
          <w:sz w:val="19"/>
        </w:rPr>
        <w:t>Personalizadas</w:t>
      </w:r>
      <w:r w:rsidRPr="00B41D5B">
        <w:t xml:space="preserve"> o </w:t>
      </w:r>
      <w:r w:rsidR="00B41D5B" w:rsidRPr="00B41D5B">
        <w:rPr>
          <w:rFonts w:ascii="Consolas" w:hAnsi="Consolas"/>
          <w:sz w:val="19"/>
        </w:rPr>
        <w:t>Genéricas</w:t>
      </w:r>
      <w:r w:rsidRPr="00B41D5B">
        <w:t>.</w:t>
      </w:r>
    </w:p>
    <w:p w:rsidR="00447562" w:rsidRDefault="00000000" w:rsidP="00447562">
      <w:pPr>
        <w:pStyle w:val="Listaconnmeros"/>
        <w:spacing w:after="60"/>
        <w:ind w:left="317"/>
      </w:pPr>
      <w:r w:rsidRPr="00B41D5B">
        <w:t xml:space="preserve">Seleccionar el Excel correcto y la carpeta </w:t>
      </w:r>
      <w:r w:rsidR="0049605B" w:rsidRPr="00B41D5B">
        <w:t>raíz</w:t>
      </w:r>
      <w:r w:rsidRPr="00B41D5B">
        <w:t xml:space="preserve"> de salida.</w:t>
      </w:r>
    </w:p>
    <w:p w:rsidR="00447562" w:rsidRDefault="00447562" w:rsidP="00447562">
      <w:pPr>
        <w:pStyle w:val="Listaconnmeros"/>
        <w:spacing w:after="60"/>
        <w:ind w:left="317"/>
      </w:pPr>
      <w:r w:rsidRPr="008B66E7">
        <w:rPr>
          <w:noProof/>
        </w:rPr>
        <w:drawing>
          <wp:anchor distT="0" distB="0" distL="114300" distR="114300" simplePos="0" relativeHeight="251674624" behindDoc="1" locked="0" layoutInCell="1" allowOverlap="1" wp14:anchorId="598C84D0" wp14:editId="7ED00503">
            <wp:simplePos x="0" y="0"/>
            <wp:positionH relativeFrom="column">
              <wp:posOffset>-180793</wp:posOffset>
            </wp:positionH>
            <wp:positionV relativeFrom="paragraph">
              <wp:posOffset>526674</wp:posOffset>
            </wp:positionV>
            <wp:extent cx="3542665" cy="2002790"/>
            <wp:effectExtent l="152400" t="152400" r="356235" b="359410"/>
            <wp:wrapTight wrapText="bothSides">
              <wp:wrapPolygon edited="0">
                <wp:start x="852" y="-1644"/>
                <wp:lineTo x="-774" y="-1370"/>
                <wp:lineTo x="-929" y="7396"/>
                <wp:lineTo x="-929" y="20545"/>
                <wp:lineTo x="-774" y="22874"/>
                <wp:lineTo x="619" y="24928"/>
                <wp:lineTo x="1316" y="25339"/>
                <wp:lineTo x="21372" y="25339"/>
                <wp:lineTo x="22146" y="24928"/>
                <wp:lineTo x="23540" y="22874"/>
                <wp:lineTo x="23695" y="20545"/>
                <wp:lineTo x="23695" y="3013"/>
                <wp:lineTo x="23462" y="548"/>
                <wp:lineTo x="22146" y="-1370"/>
                <wp:lineTo x="21914" y="-1644"/>
                <wp:lineTo x="852" y="-1644"/>
              </wp:wrapPolygon>
            </wp:wrapTight>
            <wp:docPr id="546011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1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002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-466946</wp:posOffset>
                </wp:positionH>
                <wp:positionV relativeFrom="paragraph">
                  <wp:posOffset>207658</wp:posOffset>
                </wp:positionV>
                <wp:extent cx="1367155" cy="319405"/>
                <wp:effectExtent l="50800" t="38100" r="93345" b="61595"/>
                <wp:wrapNone/>
                <wp:docPr id="1150948515" name="Conector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155" cy="319405"/>
                        </a:xfrm>
                        <a:prstGeom prst="curvedConnector3">
                          <a:avLst>
                            <a:gd name="adj1" fmla="val 100977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388A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1" o:spid="_x0000_s1026" type="#_x0000_t38" style="position:absolute;margin-left:-36.75pt;margin-top:16.35pt;width:107.65pt;height:25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" adj="21811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B66E7" w:rsidRPr="00B41D5B">
        <w:t xml:space="preserve">Elegir </w:t>
      </w:r>
      <w:r w:rsidR="0049605B" w:rsidRPr="00B41D5B">
        <w:t>diseñador</w:t>
      </w:r>
      <w:r w:rsidR="008B66E7" w:rsidRPr="00B41D5B">
        <w:t xml:space="preserve"> y filtros de </w:t>
      </w:r>
      <w:proofErr w:type="spellStart"/>
      <w:r w:rsidR="008B66E7" w:rsidRPr="00B41D5B">
        <w:t>style</w:t>
      </w:r>
      <w:proofErr w:type="spellEnd"/>
      <w:r w:rsidR="008B66E7" w:rsidRPr="00B41D5B">
        <w:t>/talla cuando aplique.</w:t>
      </w:r>
    </w:p>
    <w:p w:rsidR="000050FA" w:rsidRDefault="00D81B81" w:rsidP="00447562">
      <w:pPr>
        <w:pStyle w:val="Listaconnmeros"/>
        <w:numPr>
          <w:ilvl w:val="0"/>
          <w:numId w:val="0"/>
        </w:numPr>
        <w:spacing w:after="60"/>
        <w:ind w:left="3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36567B" wp14:editId="2CA09DC0">
                <wp:simplePos x="0" y="0"/>
                <wp:positionH relativeFrom="column">
                  <wp:posOffset>-1425818</wp:posOffset>
                </wp:positionH>
                <wp:positionV relativeFrom="paragraph">
                  <wp:posOffset>2020948</wp:posOffset>
                </wp:positionV>
                <wp:extent cx="1250274" cy="532590"/>
                <wp:effectExtent l="88900" t="38100" r="33020" b="64770"/>
                <wp:wrapNone/>
                <wp:docPr id="1478060722" name="Conector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274" cy="532590"/>
                        </a:xfrm>
                        <a:prstGeom prst="curvedConnector3">
                          <a:avLst>
                            <a:gd name="adj1" fmla="val 100977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14A3" id="Conector curvado 1" o:spid="_x0000_s1026" type="#_x0000_t38" style="position:absolute;margin-left:-112.25pt;margin-top:159.15pt;width:98.45pt;height:41.9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" adj="21811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9605B" w:rsidRPr="00447562">
        <w:drawing>
          <wp:anchor distT="0" distB="0" distL="114300" distR="114300" simplePos="0" relativeHeight="251675648" behindDoc="1" locked="0" layoutInCell="1" allowOverlap="1" wp14:anchorId="2CF3ADE0">
            <wp:simplePos x="0" y="0"/>
            <wp:positionH relativeFrom="column">
              <wp:posOffset>-2761615</wp:posOffset>
            </wp:positionH>
            <wp:positionV relativeFrom="paragraph">
              <wp:posOffset>2549810</wp:posOffset>
            </wp:positionV>
            <wp:extent cx="2298700" cy="1998980"/>
            <wp:effectExtent l="152400" t="152400" r="355600" b="350520"/>
            <wp:wrapSquare wrapText="bothSides"/>
            <wp:docPr id="150981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11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998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6E7">
        <w:br/>
      </w:r>
    </w:p>
    <w:p w:rsidR="006E5633" w:rsidRPr="00B41D5B" w:rsidRDefault="006E5633" w:rsidP="00447562">
      <w:pPr>
        <w:pStyle w:val="Listaconnmeros"/>
        <w:numPr>
          <w:ilvl w:val="0"/>
          <w:numId w:val="0"/>
        </w:numPr>
        <w:spacing w:after="60"/>
        <w:ind w:left="317"/>
      </w:pPr>
    </w:p>
    <w:p w:rsidR="000050FA" w:rsidRPr="00B41D5B" w:rsidRDefault="00000000">
      <w:pPr>
        <w:pStyle w:val="Listaconnmeros"/>
        <w:spacing w:after="60"/>
        <w:ind w:left="317"/>
      </w:pPr>
      <w:r w:rsidRPr="00B41D5B">
        <w:t xml:space="preserve">Presionar </w:t>
      </w:r>
      <w:r w:rsidRPr="00B41D5B">
        <w:rPr>
          <w:rFonts w:ascii="Consolas" w:hAnsi="Consolas"/>
          <w:sz w:val="19"/>
        </w:rPr>
        <w:t>Validar</w:t>
      </w:r>
      <w:r w:rsidRPr="00B41D5B">
        <w:t xml:space="preserve"> para revisar faltantes, creados, conflictos e inconsistencias.</w:t>
      </w:r>
    </w:p>
    <w:p w:rsidR="000050FA" w:rsidRDefault="00000000">
      <w:pPr>
        <w:pStyle w:val="Listaconnmeros"/>
        <w:spacing w:after="60"/>
        <w:ind w:left="317"/>
      </w:pPr>
      <w:r w:rsidRPr="00B41D5B">
        <w:t xml:space="preserve">Presionar </w:t>
      </w:r>
      <w:r w:rsidRPr="00B41D5B">
        <w:rPr>
          <w:rFonts w:ascii="Consolas" w:hAnsi="Consolas"/>
          <w:sz w:val="19"/>
        </w:rPr>
        <w:t xml:space="preserve">Generar </w:t>
      </w:r>
      <w:proofErr w:type="spellStart"/>
      <w:r w:rsidRPr="00B41D5B">
        <w:rPr>
          <w:rFonts w:ascii="Consolas" w:hAnsi="Consolas"/>
          <w:sz w:val="19"/>
        </w:rPr>
        <w:t>PDFs</w:t>
      </w:r>
      <w:proofErr w:type="spellEnd"/>
      <w:r w:rsidRPr="00B41D5B">
        <w:t xml:space="preserve">; el sistema vuelve a validar y procesa solo </w:t>
      </w:r>
      <w:r w:rsidRPr="00B41D5B">
        <w:rPr>
          <w:rFonts w:ascii="Consolas" w:hAnsi="Consolas"/>
          <w:sz w:val="19"/>
        </w:rPr>
        <w:t>FALTANTE</w:t>
      </w:r>
      <w:r w:rsidRPr="00B41D5B">
        <w:t>.</w:t>
      </w:r>
    </w:p>
    <w:p w:rsidR="006E5633" w:rsidRDefault="00D81B81" w:rsidP="006E5633">
      <w:pPr>
        <w:pStyle w:val="Listaconnmeros"/>
        <w:numPr>
          <w:ilvl w:val="0"/>
          <w:numId w:val="0"/>
        </w:numPr>
        <w:spacing w:after="60"/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53ED2B" wp14:editId="22BE3854">
                <wp:simplePos x="0" y="0"/>
                <wp:positionH relativeFrom="column">
                  <wp:posOffset>-468954</wp:posOffset>
                </wp:positionH>
                <wp:positionV relativeFrom="paragraph">
                  <wp:posOffset>162545</wp:posOffset>
                </wp:positionV>
                <wp:extent cx="1525081" cy="561773"/>
                <wp:effectExtent l="50800" t="38100" r="88265" b="60960"/>
                <wp:wrapNone/>
                <wp:docPr id="169461139" name="Conector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5081" cy="561773"/>
                        </a:xfrm>
                        <a:prstGeom prst="curvedConnector3">
                          <a:avLst>
                            <a:gd name="adj1" fmla="val 100977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8173C" id="Conector curvado 1" o:spid="_x0000_s1026" type="#_x0000_t38" style="position:absolute;margin-left:-36.95pt;margin-top:12.8pt;width:120.1pt;height:4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" adj="21811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6E5633" w:rsidRDefault="006E5633" w:rsidP="006E5633">
      <w:pPr>
        <w:pStyle w:val="Listaconnmeros"/>
        <w:numPr>
          <w:ilvl w:val="0"/>
          <w:numId w:val="0"/>
        </w:numPr>
        <w:spacing w:after="60"/>
        <w:ind w:left="360" w:hanging="360"/>
      </w:pPr>
    </w:p>
    <w:p w:rsidR="006E5633" w:rsidRDefault="006E5633" w:rsidP="006E5633">
      <w:pPr>
        <w:pStyle w:val="Listaconnmeros"/>
        <w:numPr>
          <w:ilvl w:val="0"/>
          <w:numId w:val="0"/>
        </w:numPr>
        <w:spacing w:after="60"/>
        <w:ind w:left="360" w:hanging="360"/>
      </w:pPr>
    </w:p>
    <w:p w:rsidR="006E5633" w:rsidRDefault="006E5633" w:rsidP="006E5633">
      <w:pPr>
        <w:pStyle w:val="Listaconnmeros"/>
        <w:numPr>
          <w:ilvl w:val="0"/>
          <w:numId w:val="0"/>
        </w:numPr>
        <w:spacing w:after="60"/>
        <w:ind w:left="360" w:hanging="360"/>
      </w:pPr>
    </w:p>
    <w:p w:rsidR="006E5633" w:rsidRDefault="006E5633" w:rsidP="006E5633">
      <w:pPr>
        <w:pStyle w:val="Listaconnmeros"/>
        <w:numPr>
          <w:ilvl w:val="0"/>
          <w:numId w:val="0"/>
        </w:numPr>
        <w:spacing w:after="60"/>
        <w:ind w:left="360" w:hanging="360"/>
      </w:pPr>
      <w:r>
        <w:rPr>
          <w:rFonts w:asciiTheme="majorHAnsi" w:eastAsiaTheme="majorEastAsia" w:hAnsiTheme="majorHAnsi" w:cstheme="majorBidi"/>
          <w:b/>
          <w:bCs/>
          <w:noProof/>
          <w:color w:val="B91F35"/>
          <w:sz w:val="30"/>
          <w:szCs w:val="28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558800</wp:posOffset>
            </wp:positionH>
            <wp:positionV relativeFrom="paragraph">
              <wp:posOffset>153670</wp:posOffset>
            </wp:positionV>
            <wp:extent cx="2406015" cy="1614170"/>
            <wp:effectExtent l="152400" t="152400" r="349885" b="354330"/>
            <wp:wrapTight wrapText="bothSides">
              <wp:wrapPolygon edited="0">
                <wp:start x="1254" y="-2039"/>
                <wp:lineTo x="-1140" y="-1699"/>
                <wp:lineTo x="-1368" y="9177"/>
                <wp:lineTo x="-1368" y="20054"/>
                <wp:lineTo x="-1140" y="22943"/>
                <wp:lineTo x="456" y="25492"/>
                <wp:lineTo x="1938" y="26172"/>
                <wp:lineTo x="21207" y="26172"/>
                <wp:lineTo x="22803" y="25492"/>
                <wp:lineTo x="24399" y="22943"/>
                <wp:lineTo x="24627" y="20054"/>
                <wp:lineTo x="24627" y="3739"/>
                <wp:lineTo x="24285" y="510"/>
                <wp:lineTo x="22347" y="-1699"/>
                <wp:lineTo x="21891" y="-2039"/>
                <wp:lineTo x="1254" y="-2039"/>
              </wp:wrapPolygon>
            </wp:wrapTight>
            <wp:docPr id="1933669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69184" name="Imagen 1933669184"/>
                    <pic:cNvPicPr/>
                  </pic:nvPicPr>
                  <pic:blipFill rotWithShape="1">
                    <a:blip r:embed="rId16"/>
                    <a:srcRect l="43502" t="33352" r="43657" b="49182"/>
                    <a:stretch/>
                  </pic:blipFill>
                  <pic:spPr bwMode="auto">
                    <a:xfrm>
                      <a:off x="0" y="0"/>
                      <a:ext cx="2406015" cy="1614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5633" w:rsidRDefault="006E5633" w:rsidP="006E5633">
      <w:pPr>
        <w:pStyle w:val="Listaconnmeros"/>
        <w:numPr>
          <w:ilvl w:val="0"/>
          <w:numId w:val="0"/>
        </w:numPr>
        <w:spacing w:after="60"/>
        <w:ind w:left="360" w:hanging="360"/>
      </w:pPr>
    </w:p>
    <w:p w:rsidR="006E5633" w:rsidRPr="00B41D5B" w:rsidRDefault="006E5633" w:rsidP="006E5633">
      <w:pPr>
        <w:pStyle w:val="Listaconnmeros"/>
        <w:numPr>
          <w:ilvl w:val="0"/>
          <w:numId w:val="0"/>
        </w:numPr>
        <w:spacing w:after="60"/>
        <w:ind w:left="360" w:hanging="360"/>
      </w:pPr>
    </w:p>
    <w:p w:rsidR="000050FA" w:rsidRPr="00B41D5B" w:rsidRDefault="00000000">
      <w:pPr>
        <w:pStyle w:val="Listaconnmeros"/>
        <w:spacing w:after="60"/>
        <w:ind w:left="317"/>
      </w:pPr>
      <w:r w:rsidRPr="00B41D5B">
        <w:t xml:space="preserve">Usar </w:t>
      </w:r>
      <w:r w:rsidRPr="00B41D5B">
        <w:rPr>
          <w:rFonts w:ascii="Consolas" w:hAnsi="Consolas"/>
          <w:sz w:val="19"/>
        </w:rPr>
        <w:t>Revisar cola</w:t>
      </w:r>
      <w:r w:rsidRPr="00B41D5B">
        <w:t xml:space="preserve"> para ubicar </w:t>
      </w:r>
      <w:proofErr w:type="spellStart"/>
      <w:r w:rsidRPr="00B41D5B">
        <w:t>PDFs</w:t>
      </w:r>
      <w:proofErr w:type="spellEnd"/>
      <w:r w:rsidRPr="00B41D5B">
        <w:t xml:space="preserve"> listos para </w:t>
      </w:r>
      <w:r w:rsidR="0049605B" w:rsidRPr="00B41D5B">
        <w:t>impresión</w:t>
      </w:r>
      <w:r w:rsidRPr="00B41D5B">
        <w:t>.</w:t>
      </w:r>
    </w:p>
    <w:p w:rsidR="000050FA" w:rsidRDefault="00000000">
      <w:pPr>
        <w:pStyle w:val="Listaconnmeros"/>
        <w:spacing w:after="60"/>
        <w:ind w:left="317"/>
      </w:pPr>
      <w:r w:rsidRPr="00B41D5B">
        <w:t xml:space="preserve">Usar </w:t>
      </w:r>
      <w:r w:rsidRPr="00B41D5B">
        <w:rPr>
          <w:rFonts w:ascii="Consolas" w:hAnsi="Consolas"/>
          <w:sz w:val="19"/>
        </w:rPr>
        <w:t>Imprimir</w:t>
      </w:r>
      <w:r w:rsidR="006E5633">
        <w:rPr>
          <w:rFonts w:ascii="Consolas" w:hAnsi="Consolas"/>
          <w:sz w:val="19"/>
        </w:rPr>
        <w:t xml:space="preserve"> </w:t>
      </w:r>
      <w:r w:rsidRPr="00B41D5B">
        <w:rPr>
          <w:rFonts w:ascii="Consolas" w:hAnsi="Consolas"/>
          <w:sz w:val="19"/>
        </w:rPr>
        <w:t>cola</w:t>
      </w:r>
      <w:r w:rsidRPr="00B41D5B">
        <w:t xml:space="preserve"> solo </w:t>
      </w:r>
      <w:r w:rsidR="0049605B" w:rsidRPr="00B41D5B">
        <w:t>después</w:t>
      </w:r>
      <w:r w:rsidRPr="00B41D5B">
        <w:t xml:space="preserve"> de confirmar; el sistema marca impresos si </w:t>
      </w:r>
      <w:proofErr w:type="spellStart"/>
      <w:r w:rsidRPr="00B41D5B">
        <w:rPr>
          <w:rFonts w:ascii="Consolas" w:hAnsi="Consolas"/>
          <w:sz w:val="19"/>
        </w:rPr>
        <w:t>lp</w:t>
      </w:r>
      <w:proofErr w:type="spellEnd"/>
      <w:r w:rsidRPr="00B41D5B">
        <w:t xml:space="preserve"> acepta el trabajo.</w:t>
      </w:r>
    </w:p>
    <w:p w:rsidR="00447562" w:rsidRPr="00B41D5B" w:rsidRDefault="00447562" w:rsidP="00447562">
      <w:pPr>
        <w:pStyle w:val="Listaconnmeros"/>
        <w:numPr>
          <w:ilvl w:val="0"/>
          <w:numId w:val="0"/>
        </w:numPr>
        <w:spacing w:after="60"/>
        <w:ind w:left="317"/>
      </w:pPr>
    </w:p>
    <w:p w:rsidR="0049605B" w:rsidRDefault="0049605B">
      <w:pPr>
        <w:pStyle w:val="Ttulo1"/>
      </w:pPr>
    </w:p>
    <w:p w:rsidR="0049605B" w:rsidRDefault="0049605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B91F35"/>
          <w:sz w:val="30"/>
          <w:szCs w:val="28"/>
        </w:rPr>
      </w:pPr>
      <w:r>
        <w:br w:type="page"/>
      </w:r>
    </w:p>
    <w:p w:rsidR="000050FA" w:rsidRPr="00B41D5B" w:rsidRDefault="00000000">
      <w:pPr>
        <w:pStyle w:val="Ttulo1"/>
      </w:pPr>
      <w:r w:rsidRPr="00B41D5B">
        <w:lastRenderedPageBreak/>
        <w:t>11. Estado actual</w:t>
      </w:r>
    </w:p>
    <w:tbl>
      <w:tblPr>
        <w:tblW w:w="10092" w:type="dxa"/>
        <w:tblBorders>
          <w:top w:val="single" w:sz="6" w:space="0" w:color="D9B8BF"/>
          <w:left w:val="single" w:sz="6" w:space="0" w:color="D9B8BF"/>
          <w:bottom w:val="single" w:sz="6" w:space="0" w:color="D9B8BF"/>
          <w:right w:val="single" w:sz="6" w:space="0" w:color="D9B8BF"/>
          <w:insideH w:val="single" w:sz="6" w:space="0" w:color="D9B8BF"/>
          <w:insideV w:val="single" w:sz="6" w:space="0" w:color="D9B8BF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3735"/>
        <w:gridCol w:w="3894"/>
      </w:tblGrid>
      <w:tr w:rsidR="000050FA" w:rsidRPr="00B41D5B" w:rsidTr="0041204A">
        <w:trPr>
          <w:trHeight w:val="263"/>
        </w:trPr>
        <w:tc>
          <w:tcPr>
            <w:tcW w:w="2463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735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894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Comentario</w:t>
            </w:r>
          </w:p>
        </w:tc>
      </w:tr>
      <w:tr w:rsidR="000050FA" w:rsidRPr="00B41D5B" w:rsidTr="0041204A">
        <w:trPr>
          <w:trHeight w:val="495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Panel CEP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Funcional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UI operativa en </w:t>
            </w:r>
            <w:proofErr w:type="spellStart"/>
            <w:r w:rsidRPr="00B41D5B">
              <w:rPr>
                <w:sz w:val="18"/>
              </w:rPr>
              <w:t>Illustrator</w:t>
            </w:r>
            <w:proofErr w:type="spellEnd"/>
            <w:r w:rsidRPr="00B41D5B">
              <w:rPr>
                <w:sz w:val="18"/>
              </w:rPr>
              <w:t xml:space="preserve"> con selectores, filtros y consola.</w:t>
            </w:r>
          </w:p>
        </w:tc>
      </w:tr>
      <w:tr w:rsidR="000050FA" w:rsidRPr="00B41D5B" w:rsidTr="0041204A">
        <w:trPr>
          <w:trHeight w:val="263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Lectura Excel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Funcional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Soporta Personalizadas y </w:t>
            </w:r>
            <w:r w:rsidR="0049605B" w:rsidRPr="00B41D5B">
              <w:rPr>
                <w:sz w:val="18"/>
              </w:rPr>
              <w:t>Genéricas</w:t>
            </w:r>
            <w:r w:rsidRPr="00B41D5B">
              <w:rPr>
                <w:sz w:val="18"/>
              </w:rPr>
              <w:t>.</w:t>
            </w:r>
          </w:p>
        </w:tc>
      </w:tr>
      <w:tr w:rsidR="000050FA" w:rsidRPr="00B41D5B" w:rsidTr="0041204A">
        <w:trPr>
          <w:trHeight w:val="247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9605B">
            <w:pPr>
              <w:spacing w:after="0"/>
            </w:pPr>
            <w:r w:rsidRPr="00B41D5B">
              <w:rPr>
                <w:sz w:val="18"/>
              </w:rPr>
              <w:t>Validación</w:t>
            </w:r>
            <w:r w:rsidR="00000000" w:rsidRPr="00B41D5B">
              <w:rPr>
                <w:sz w:val="18"/>
              </w:rPr>
              <w:t xml:space="preserve"> incremental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Funcional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No escribe archivos ni SQLite.</w:t>
            </w:r>
          </w:p>
        </w:tc>
      </w:tr>
      <w:tr w:rsidR="000050FA" w:rsidRPr="00B41D5B" w:rsidTr="0041204A">
        <w:trPr>
          <w:trHeight w:val="512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9605B">
            <w:pPr>
              <w:spacing w:after="0"/>
            </w:pPr>
            <w:r w:rsidRPr="00B41D5B">
              <w:rPr>
                <w:sz w:val="18"/>
              </w:rPr>
              <w:t>Generación</w:t>
            </w:r>
            <w:r w:rsidR="00000000" w:rsidRPr="00B41D5B">
              <w:rPr>
                <w:sz w:val="18"/>
              </w:rPr>
              <w:t xml:space="preserve"> PDF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Funcional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Procesa solo faltantes y no reemplaza existentes.</w:t>
            </w:r>
          </w:p>
        </w:tc>
      </w:tr>
      <w:tr w:rsidR="000050FA" w:rsidRPr="00B41D5B" w:rsidTr="0041204A">
        <w:trPr>
          <w:trHeight w:val="495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Historial SQLite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Funcional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Registra </w:t>
            </w:r>
            <w:r w:rsidR="003C02B6" w:rsidRPr="00B41D5B">
              <w:rPr>
                <w:sz w:val="18"/>
              </w:rPr>
              <w:t>ejecuciones</w:t>
            </w:r>
            <w:r w:rsidRPr="00B41D5B">
              <w:rPr>
                <w:sz w:val="18"/>
              </w:rPr>
              <w:t>/</w:t>
            </w:r>
            <w:proofErr w:type="spellStart"/>
            <w:r w:rsidRPr="00B41D5B">
              <w:rPr>
                <w:sz w:val="18"/>
              </w:rPr>
              <w:t>items</w:t>
            </w:r>
            <w:proofErr w:type="spellEnd"/>
            <w:r w:rsidRPr="00B41D5B">
              <w:rPr>
                <w:sz w:val="18"/>
              </w:rPr>
              <w:t xml:space="preserve"> y conserva rutas completas.</w:t>
            </w:r>
          </w:p>
        </w:tc>
      </w:tr>
      <w:tr w:rsidR="000050FA" w:rsidRPr="00B41D5B" w:rsidTr="0041204A">
        <w:trPr>
          <w:trHeight w:val="263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9605B">
            <w:pPr>
              <w:spacing w:after="0"/>
            </w:pPr>
            <w:r w:rsidRPr="00B41D5B">
              <w:rPr>
                <w:sz w:val="18"/>
              </w:rPr>
              <w:t>Impresión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Funcional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Usa `</w:t>
            </w:r>
            <w:proofErr w:type="spellStart"/>
            <w:r w:rsidRPr="00B41D5B">
              <w:rPr>
                <w:sz w:val="18"/>
              </w:rPr>
              <w:t>lp</w:t>
            </w:r>
            <w:proofErr w:type="spellEnd"/>
            <w:r w:rsidRPr="00B41D5B">
              <w:rPr>
                <w:sz w:val="18"/>
              </w:rPr>
              <w:t xml:space="preserve">`, </w:t>
            </w:r>
            <w:r w:rsidR="0049605B" w:rsidRPr="00B41D5B">
              <w:rPr>
                <w:sz w:val="18"/>
              </w:rPr>
              <w:t>confirmación</w:t>
            </w:r>
            <w:r w:rsidRPr="00B41D5B">
              <w:rPr>
                <w:sz w:val="18"/>
              </w:rPr>
              <w:t xml:space="preserve"> y estado `impreso`.</w:t>
            </w:r>
          </w:p>
        </w:tc>
      </w:tr>
      <w:tr w:rsidR="000050FA" w:rsidRPr="00B41D5B" w:rsidTr="0041204A">
        <w:trPr>
          <w:trHeight w:val="495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Variantes especiales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En prueba operativa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Depende del </w:t>
            </w:r>
            <w:r w:rsidR="0049605B" w:rsidRPr="00B41D5B">
              <w:rPr>
                <w:sz w:val="18"/>
              </w:rPr>
              <w:t>catálogo</w:t>
            </w:r>
            <w:r w:rsidRPr="00B41D5B">
              <w:rPr>
                <w:sz w:val="18"/>
              </w:rPr>
              <w:t xml:space="preserve"> y </w:t>
            </w:r>
            <w:r w:rsidR="003C02B6" w:rsidRPr="00B41D5B">
              <w:rPr>
                <w:sz w:val="18"/>
              </w:rPr>
              <w:t>maquetas</w:t>
            </w:r>
            <w:r w:rsidRPr="00B41D5B">
              <w:rPr>
                <w:sz w:val="18"/>
              </w:rPr>
              <w:t xml:space="preserve"> </w:t>
            </w:r>
            <w:r w:rsidR="0049605B" w:rsidRPr="00B41D5B">
              <w:rPr>
                <w:sz w:val="18"/>
              </w:rPr>
              <w:t>bases disponibles</w:t>
            </w:r>
            <w:r w:rsidRPr="00B41D5B">
              <w:rPr>
                <w:sz w:val="18"/>
              </w:rPr>
              <w:t>.</w:t>
            </w:r>
          </w:p>
        </w:tc>
      </w:tr>
      <w:tr w:rsidR="000050FA" w:rsidRPr="00B41D5B" w:rsidTr="0041204A">
        <w:trPr>
          <w:trHeight w:val="512"/>
        </w:trPr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Reestructura </w:t>
            </w:r>
            <w:r w:rsidR="0049605B" w:rsidRPr="00B41D5B">
              <w:rPr>
                <w:sz w:val="18"/>
              </w:rPr>
              <w:t>histórica</w:t>
            </w:r>
          </w:p>
        </w:tc>
        <w:tc>
          <w:tcPr>
            <w:tcW w:w="3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Pendiente de validar</w:t>
            </w:r>
          </w:p>
        </w:tc>
        <w:tc>
          <w:tcPr>
            <w:tcW w:w="38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9605B">
            <w:pPr>
              <w:spacing w:after="0"/>
            </w:pPr>
            <w:r w:rsidRPr="00B41D5B">
              <w:rPr>
                <w:sz w:val="18"/>
              </w:rPr>
              <w:t>Recomendación</w:t>
            </w:r>
            <w:r w:rsidR="00000000" w:rsidRPr="00B41D5B">
              <w:rPr>
                <w:sz w:val="18"/>
              </w:rPr>
              <w:t xml:space="preserve"> documentada, no implementada.</w:t>
            </w:r>
          </w:p>
        </w:tc>
      </w:tr>
    </w:tbl>
    <w:p w:rsidR="000050FA" w:rsidRPr="00B41D5B" w:rsidRDefault="000050FA"/>
    <w:p w:rsidR="000050FA" w:rsidRPr="00B41D5B" w:rsidRDefault="00000000">
      <w:pPr>
        <w:pStyle w:val="Ttulo1"/>
      </w:pPr>
      <w:r w:rsidRPr="00B41D5B">
        <w:t>12. Limitaciones actuales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Requiere rutas locales </w:t>
      </w:r>
      <w:r w:rsidR="0049605B" w:rsidRPr="00B41D5B">
        <w:t>específicas</w:t>
      </w:r>
      <w:r w:rsidRPr="00B41D5B">
        <w:t xml:space="preserve"> para Excel, </w:t>
      </w:r>
      <w:r w:rsidR="003C02B6" w:rsidRPr="00B41D5B">
        <w:t>maquetas</w:t>
      </w:r>
      <w:r w:rsidRPr="00B41D5B">
        <w:t>, firmas, fuente y SQLite.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Depende de Adobe </w:t>
      </w:r>
      <w:proofErr w:type="spellStart"/>
      <w:r w:rsidRPr="00B41D5B">
        <w:t>Illustrator</w:t>
      </w:r>
      <w:proofErr w:type="spellEnd"/>
      <w:r w:rsidRPr="00B41D5B">
        <w:t xml:space="preserve"> con CEP y </w:t>
      </w:r>
      <w:proofErr w:type="spellStart"/>
      <w:r w:rsidRPr="00B41D5B">
        <w:t>Node</w:t>
      </w:r>
      <w:proofErr w:type="spellEnd"/>
      <w:r w:rsidRPr="00B41D5B">
        <w:t xml:space="preserve"> habilitado.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Solo anota </w:t>
      </w:r>
      <w:r w:rsidR="003C02B6" w:rsidRPr="00B41D5B">
        <w:t>maquetas</w:t>
      </w:r>
      <w:r w:rsidRPr="00B41D5B">
        <w:t xml:space="preserve"> base en PDF; fuentes JPG requieren </w:t>
      </w:r>
      <w:r w:rsidR="0049605B" w:rsidRPr="00B41D5B">
        <w:t>conversión</w:t>
      </w:r>
      <w:r w:rsidRPr="00B41D5B">
        <w:t xml:space="preserve"> o flujo adicional.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La </w:t>
      </w:r>
      <w:r w:rsidR="0041204A" w:rsidRPr="00B41D5B">
        <w:t>impresión</w:t>
      </w:r>
      <w:r w:rsidRPr="00B41D5B">
        <w:t xml:space="preserve"> confirma </w:t>
      </w:r>
      <w:r w:rsidR="0041204A" w:rsidRPr="00B41D5B">
        <w:t>aceptación</w:t>
      </w:r>
      <w:r w:rsidRPr="00B41D5B">
        <w:t xml:space="preserve"> por macOS, no salida </w:t>
      </w:r>
      <w:r w:rsidR="0041204A" w:rsidRPr="00B41D5B">
        <w:t>física</w:t>
      </w:r>
      <w:r w:rsidRPr="00B41D5B">
        <w:t xml:space="preserve"> de impresora.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Si falta un mockup base, el pedido se reporta y no se registra como generado.</w:t>
      </w:r>
    </w:p>
    <w:p w:rsidR="000050FA" w:rsidRPr="00B41D5B" w:rsidRDefault="00000000">
      <w:pPr>
        <w:pStyle w:val="Ttulo1"/>
      </w:pPr>
      <w:r w:rsidRPr="00B41D5B">
        <w:t xml:space="preserve">13. Mejoras futuras / </w:t>
      </w:r>
      <w:proofErr w:type="spellStart"/>
      <w:r w:rsidRPr="00B41D5B">
        <w:t>Roadmap</w:t>
      </w:r>
      <w:proofErr w:type="spellEnd"/>
    </w:p>
    <w:tbl>
      <w:tblPr>
        <w:tblW w:w="10154" w:type="dxa"/>
        <w:tblBorders>
          <w:top w:val="single" w:sz="6" w:space="0" w:color="D9B8BF"/>
          <w:left w:val="single" w:sz="6" w:space="0" w:color="D9B8BF"/>
          <w:bottom w:val="single" w:sz="6" w:space="0" w:color="D9B8BF"/>
          <w:right w:val="single" w:sz="6" w:space="0" w:color="D9B8BF"/>
          <w:insideH w:val="single" w:sz="6" w:space="0" w:color="D9B8BF"/>
          <w:insideV w:val="single" w:sz="6" w:space="0" w:color="D9B8BF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3408"/>
        <w:gridCol w:w="3130"/>
        <w:gridCol w:w="1321"/>
      </w:tblGrid>
      <w:tr w:rsidR="000050FA" w:rsidRPr="00B41D5B" w:rsidTr="0041204A">
        <w:trPr>
          <w:trHeight w:val="12"/>
        </w:trPr>
        <w:tc>
          <w:tcPr>
            <w:tcW w:w="2295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Mejora</w:t>
            </w:r>
          </w:p>
        </w:tc>
        <w:tc>
          <w:tcPr>
            <w:tcW w:w="3408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1204A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130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1321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Estado</w:t>
            </w:r>
          </w:p>
        </w:tc>
      </w:tr>
      <w:tr w:rsidR="000050FA" w:rsidRPr="00B41D5B" w:rsidTr="0041204A">
        <w:trPr>
          <w:trHeight w:val="504"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Reestructura de historial</w:t>
            </w:r>
          </w:p>
        </w:tc>
        <w:tc>
          <w:tcPr>
            <w:tcW w:w="3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Separar </w:t>
            </w:r>
            <w:r w:rsidR="003C02B6" w:rsidRPr="00B41D5B">
              <w:rPr>
                <w:sz w:val="18"/>
              </w:rPr>
              <w:t>ejecuciones</w:t>
            </w:r>
            <w:r w:rsidRPr="00B41D5B">
              <w:rPr>
                <w:sz w:val="18"/>
              </w:rPr>
              <w:t xml:space="preserve">, </w:t>
            </w:r>
            <w:proofErr w:type="spellStart"/>
            <w:r w:rsidRPr="00B41D5B">
              <w:rPr>
                <w:sz w:val="18"/>
              </w:rPr>
              <w:t>items</w:t>
            </w:r>
            <w:proofErr w:type="spellEnd"/>
            <w:r w:rsidRPr="00B41D5B">
              <w:rPr>
                <w:sz w:val="18"/>
              </w:rPr>
              <w:t xml:space="preserve"> inmutables, </w:t>
            </w:r>
            <w:proofErr w:type="spellStart"/>
            <w:r w:rsidRPr="00B41D5B">
              <w:rPr>
                <w:sz w:val="18"/>
              </w:rPr>
              <w:t>assets</w:t>
            </w:r>
            <w:proofErr w:type="spellEnd"/>
            <w:r w:rsidRPr="00B41D5B">
              <w:rPr>
                <w:sz w:val="18"/>
              </w:rPr>
              <w:t xml:space="preserve"> e </w:t>
            </w:r>
            <w:r w:rsidR="0041204A" w:rsidRPr="00B41D5B">
              <w:rPr>
                <w:sz w:val="18"/>
              </w:rPr>
              <w:t>impresión</w:t>
            </w:r>
            <w:r w:rsidRPr="00B41D5B">
              <w:rPr>
                <w:sz w:val="18"/>
              </w:rPr>
              <w:t>.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Alta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Pendiente de validar</w:t>
            </w:r>
          </w:p>
        </w:tc>
      </w:tr>
      <w:tr w:rsidR="000050FA" w:rsidRPr="00B41D5B" w:rsidTr="0041204A">
        <w:trPr>
          <w:trHeight w:val="520"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Mayor cobertura de variantes</w:t>
            </w:r>
          </w:p>
        </w:tc>
        <w:tc>
          <w:tcPr>
            <w:tcW w:w="3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Completar PDF base o </w:t>
            </w:r>
            <w:r w:rsidR="0041204A" w:rsidRPr="00B41D5B">
              <w:rPr>
                <w:sz w:val="18"/>
              </w:rPr>
              <w:t>conversión</w:t>
            </w:r>
            <w:r w:rsidRPr="00B41D5B">
              <w:rPr>
                <w:sz w:val="18"/>
              </w:rPr>
              <w:t xml:space="preserve"> para variantes con fuente JPG.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Media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En </w:t>
            </w:r>
            <w:r w:rsidR="0041204A" w:rsidRPr="00B41D5B">
              <w:rPr>
                <w:sz w:val="18"/>
              </w:rPr>
              <w:t>evaluación</w:t>
            </w:r>
          </w:p>
        </w:tc>
      </w:tr>
      <w:tr w:rsidR="000050FA" w:rsidRPr="00B41D5B" w:rsidTr="0041204A">
        <w:trPr>
          <w:trHeight w:val="504"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Panel de diagnostico</w:t>
            </w:r>
          </w:p>
        </w:tc>
        <w:tc>
          <w:tcPr>
            <w:tcW w:w="3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Mostrar causas agrupadas de </w:t>
            </w:r>
            <w:r w:rsidR="003C02B6" w:rsidRPr="00B41D5B">
              <w:rPr>
                <w:sz w:val="18"/>
              </w:rPr>
              <w:t>maquetas</w:t>
            </w:r>
            <w:r w:rsidRPr="00B41D5B">
              <w:rPr>
                <w:sz w:val="18"/>
              </w:rPr>
              <w:t xml:space="preserve"> faltantes.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Media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Pendiente</w:t>
            </w:r>
          </w:p>
        </w:tc>
      </w:tr>
      <w:tr w:rsidR="000050FA" w:rsidRPr="00B41D5B" w:rsidTr="0041204A">
        <w:trPr>
          <w:trHeight w:val="520"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1204A">
            <w:pPr>
              <w:spacing w:after="0"/>
            </w:pPr>
            <w:r w:rsidRPr="00B41D5B">
              <w:rPr>
                <w:sz w:val="18"/>
              </w:rPr>
              <w:t>Integración</w:t>
            </w:r>
            <w:r w:rsidR="00000000" w:rsidRPr="00B41D5B">
              <w:rPr>
                <w:sz w:val="18"/>
              </w:rPr>
              <w:t xml:space="preserve"> visual con Control Center</w:t>
            </w:r>
          </w:p>
        </w:tc>
        <w:tc>
          <w:tcPr>
            <w:tcW w:w="3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Consulta </w:t>
            </w:r>
            <w:r w:rsidR="0041204A" w:rsidRPr="00B41D5B">
              <w:rPr>
                <w:sz w:val="18"/>
              </w:rPr>
              <w:t>más</w:t>
            </w:r>
            <w:r w:rsidRPr="00B41D5B">
              <w:rPr>
                <w:sz w:val="18"/>
              </w:rPr>
              <w:t xml:space="preserve"> directa de </w:t>
            </w:r>
            <w:proofErr w:type="spellStart"/>
            <w:r w:rsidRPr="00B41D5B">
              <w:rPr>
                <w:sz w:val="18"/>
              </w:rPr>
              <w:t>assets</w:t>
            </w:r>
            <w:proofErr w:type="spellEnd"/>
            <w:r w:rsidRPr="00B41D5B">
              <w:rPr>
                <w:sz w:val="18"/>
              </w:rPr>
              <w:t xml:space="preserve"> y estado.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Media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Pendiente</w:t>
            </w:r>
          </w:p>
        </w:tc>
      </w:tr>
      <w:tr w:rsidR="000050FA" w:rsidRPr="00B41D5B" w:rsidTr="0041204A">
        <w:trPr>
          <w:trHeight w:val="251"/>
        </w:trPr>
        <w:tc>
          <w:tcPr>
            <w:tcW w:w="2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Mas pruebas automatizadas</w:t>
            </w:r>
          </w:p>
        </w:tc>
        <w:tc>
          <w:tcPr>
            <w:tcW w:w="3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Cubrir </w:t>
            </w:r>
            <w:r w:rsidR="0041204A" w:rsidRPr="00B41D5B">
              <w:rPr>
                <w:sz w:val="18"/>
              </w:rPr>
              <w:t>más</w:t>
            </w:r>
            <w:r w:rsidRPr="00B41D5B">
              <w:rPr>
                <w:sz w:val="18"/>
              </w:rPr>
              <w:t xml:space="preserve"> formatos reales de Excel.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Media</w:t>
            </w:r>
          </w:p>
        </w:tc>
        <w:tc>
          <w:tcPr>
            <w:tcW w:w="1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En progreso</w:t>
            </w:r>
          </w:p>
        </w:tc>
      </w:tr>
    </w:tbl>
    <w:p w:rsidR="000050FA" w:rsidRPr="00B41D5B" w:rsidRDefault="000050FA"/>
    <w:p w:rsidR="000050FA" w:rsidRPr="00B41D5B" w:rsidRDefault="00000000">
      <w:pPr>
        <w:pStyle w:val="Ttulo1"/>
      </w:pPr>
      <w:r w:rsidRPr="00B41D5B">
        <w:lastRenderedPageBreak/>
        <w:t xml:space="preserve">14. Mantenimiento </w:t>
      </w:r>
      <w:r w:rsidR="0041204A" w:rsidRPr="00B41D5B">
        <w:t>técnico</w:t>
      </w:r>
    </w:p>
    <w:tbl>
      <w:tblPr>
        <w:tblW w:w="0" w:type="auto"/>
        <w:tblBorders>
          <w:top w:val="single" w:sz="6" w:space="0" w:color="D9B8BF"/>
          <w:left w:val="single" w:sz="6" w:space="0" w:color="D9B8BF"/>
          <w:bottom w:val="single" w:sz="6" w:space="0" w:color="D9B8BF"/>
          <w:right w:val="single" w:sz="6" w:space="0" w:color="D9B8BF"/>
          <w:insideH w:val="single" w:sz="6" w:space="0" w:color="D9B8BF"/>
          <w:insideV w:val="single" w:sz="6" w:space="0" w:color="D9B8BF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480"/>
      </w:tblGrid>
      <w:tr w:rsidR="000050FA" w:rsidRPr="00B41D5B" w:rsidTr="003F03F1">
        <w:trPr>
          <w:trHeight w:val="302"/>
        </w:trPr>
        <w:tc>
          <w:tcPr>
            <w:tcW w:w="2664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6480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b/>
                <w:color w:val="FFFFFF"/>
                <w:sz w:val="18"/>
              </w:rPr>
              <w:t>Responsabilidad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`index.html`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Estructura del panel CEP.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css</w:t>
            </w:r>
            <w:proofErr w:type="spellEnd"/>
            <w:r w:rsidRPr="00B41D5B">
              <w:rPr>
                <w:sz w:val="18"/>
              </w:rPr>
              <w:t>/styles.css`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Tema visual compacto RMC.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js</w:t>
            </w:r>
            <w:proofErr w:type="spellEnd"/>
            <w:r w:rsidRPr="00B41D5B">
              <w:rPr>
                <w:sz w:val="18"/>
              </w:rPr>
              <w:t>/app.js`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Estado UI, selectores, filtros, </w:t>
            </w:r>
            <w:r w:rsidR="0041204A" w:rsidRPr="00B41D5B">
              <w:rPr>
                <w:sz w:val="18"/>
              </w:rPr>
              <w:t>validación</w:t>
            </w:r>
            <w:r w:rsidRPr="00B41D5B">
              <w:rPr>
                <w:sz w:val="18"/>
              </w:rPr>
              <w:t xml:space="preserve"> y acciones.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src</w:t>
            </w:r>
            <w:proofErr w:type="spellEnd"/>
            <w:r w:rsidRPr="00B41D5B">
              <w:rPr>
                <w:sz w:val="18"/>
              </w:rPr>
              <w:t>/generate.js`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Lectura Excel, </w:t>
            </w:r>
            <w:r w:rsidR="0041204A" w:rsidRPr="00B41D5B">
              <w:rPr>
                <w:sz w:val="18"/>
              </w:rPr>
              <w:t>consolidación</w:t>
            </w:r>
            <w:r w:rsidRPr="00B41D5B">
              <w:rPr>
                <w:sz w:val="18"/>
              </w:rPr>
              <w:t xml:space="preserve">, </w:t>
            </w:r>
            <w:r w:rsidR="0041204A" w:rsidRPr="00B41D5B">
              <w:rPr>
                <w:sz w:val="18"/>
              </w:rPr>
              <w:t>validación</w:t>
            </w:r>
            <w:r w:rsidRPr="00B41D5B">
              <w:rPr>
                <w:sz w:val="18"/>
              </w:rPr>
              <w:t xml:space="preserve">, PDF e </w:t>
            </w:r>
            <w:r w:rsidR="0041204A" w:rsidRPr="00B41D5B">
              <w:rPr>
                <w:sz w:val="18"/>
              </w:rPr>
              <w:t>impresión</w:t>
            </w:r>
            <w:r w:rsidRPr="00B41D5B">
              <w:rPr>
                <w:sz w:val="18"/>
              </w:rPr>
              <w:t>.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src</w:t>
            </w:r>
            <w:proofErr w:type="spellEnd"/>
            <w:r w:rsidRPr="00B41D5B">
              <w:rPr>
                <w:sz w:val="18"/>
              </w:rPr>
              <w:t>/history.js`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SQLite, migraciones propias y logs JSON.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src</w:t>
            </w:r>
            <w:proofErr w:type="spellEnd"/>
            <w:r w:rsidRPr="00B41D5B">
              <w:rPr>
                <w:sz w:val="18"/>
              </w:rPr>
              <w:t>/variantCatalog.js`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41204A">
            <w:pPr>
              <w:spacing w:after="0"/>
            </w:pPr>
            <w:r w:rsidRPr="00B41D5B">
              <w:rPr>
                <w:sz w:val="18"/>
              </w:rPr>
              <w:t>Catálogo</w:t>
            </w:r>
            <w:r w:rsidR="00000000" w:rsidRPr="00B41D5B">
              <w:rPr>
                <w:sz w:val="18"/>
              </w:rPr>
              <w:t xml:space="preserve"> de variantes y </w:t>
            </w:r>
            <w:r w:rsidRPr="00B41D5B">
              <w:rPr>
                <w:sz w:val="18"/>
              </w:rPr>
              <w:t>resolución</w:t>
            </w:r>
            <w:r w:rsidR="00000000" w:rsidRPr="00B41D5B">
              <w:rPr>
                <w:sz w:val="18"/>
              </w:rPr>
              <w:t xml:space="preserve"> de </w:t>
            </w:r>
            <w:r w:rsidRPr="00B41D5B">
              <w:rPr>
                <w:sz w:val="18"/>
              </w:rPr>
              <w:t>diseños</w:t>
            </w:r>
            <w:r w:rsidR="00000000" w:rsidRPr="00B41D5B">
              <w:rPr>
                <w:sz w:val="18"/>
              </w:rPr>
              <w:t xml:space="preserve"> especiales.</w:t>
            </w:r>
          </w:p>
        </w:tc>
      </w:tr>
      <w:tr w:rsidR="000050FA" w:rsidRPr="00B41D5B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>`</w:t>
            </w:r>
            <w:proofErr w:type="spellStart"/>
            <w:r w:rsidRPr="00B41D5B">
              <w:rPr>
                <w:sz w:val="18"/>
              </w:rPr>
              <w:t>tests</w:t>
            </w:r>
            <w:proofErr w:type="spellEnd"/>
            <w:r w:rsidRPr="00B41D5B">
              <w:rPr>
                <w:sz w:val="18"/>
              </w:rPr>
              <w:t>/*.test.js`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050FA" w:rsidRPr="00B41D5B" w:rsidRDefault="00000000">
            <w:pPr>
              <w:spacing w:after="0"/>
            </w:pPr>
            <w:r w:rsidRPr="00B41D5B">
              <w:rPr>
                <w:sz w:val="18"/>
              </w:rPr>
              <w:t xml:space="preserve">Regresiones de </w:t>
            </w:r>
            <w:r w:rsidR="0041204A" w:rsidRPr="00B41D5B">
              <w:rPr>
                <w:sz w:val="18"/>
              </w:rPr>
              <w:t>consolidación</w:t>
            </w:r>
            <w:r w:rsidRPr="00B41D5B">
              <w:rPr>
                <w:sz w:val="18"/>
              </w:rPr>
              <w:t xml:space="preserve"> y variantes.</w:t>
            </w:r>
          </w:p>
        </w:tc>
      </w:tr>
    </w:tbl>
    <w:p w:rsidR="000050FA" w:rsidRPr="00B41D5B" w:rsidRDefault="000050FA"/>
    <w:p w:rsidR="000050FA" w:rsidRPr="00B41D5B" w:rsidRDefault="00000000">
      <w:r w:rsidRPr="00B41D5B">
        <w:rPr>
          <w:b/>
          <w:color w:val="B91F35"/>
        </w:rPr>
        <w:t>Dependencias principales:</w:t>
      </w:r>
      <w:r w:rsidRPr="00B41D5B">
        <w:t xml:space="preserve"> </w:t>
      </w:r>
      <w:r w:rsidRPr="00B41D5B">
        <w:rPr>
          <w:rFonts w:ascii="Consolas" w:hAnsi="Consolas"/>
          <w:sz w:val="19"/>
        </w:rPr>
        <w:t>xlsx</w:t>
      </w:r>
      <w:r w:rsidRPr="00B41D5B">
        <w:t xml:space="preserve">, </w:t>
      </w:r>
      <w:proofErr w:type="spellStart"/>
      <w:r w:rsidRPr="00B41D5B">
        <w:rPr>
          <w:rFonts w:ascii="Consolas" w:hAnsi="Consolas"/>
          <w:sz w:val="19"/>
        </w:rPr>
        <w:t>pdf-lib</w:t>
      </w:r>
      <w:proofErr w:type="spellEnd"/>
      <w:r w:rsidRPr="00B41D5B">
        <w:t xml:space="preserve">, </w:t>
      </w:r>
      <w:r w:rsidRPr="00B41D5B">
        <w:rPr>
          <w:rFonts w:ascii="Consolas" w:hAnsi="Consolas"/>
          <w:sz w:val="19"/>
        </w:rPr>
        <w:t>@pdf-lib/fontkit</w:t>
      </w:r>
      <w:r w:rsidRPr="00B41D5B">
        <w:t>.</w:t>
      </w:r>
    </w:p>
    <w:p w:rsidR="000050FA" w:rsidRPr="00707BDC" w:rsidRDefault="00000000">
      <w:pPr>
        <w:rPr>
          <w:lang w:val="en-US"/>
        </w:rPr>
      </w:pPr>
      <w:r w:rsidRPr="00707BDC">
        <w:rPr>
          <w:b/>
          <w:color w:val="B91F35"/>
          <w:lang w:val="en-US"/>
        </w:rPr>
        <w:t>Checks:</w:t>
      </w:r>
      <w:r w:rsidRPr="00707BDC">
        <w:rPr>
          <w:lang w:val="en-US"/>
        </w:rPr>
        <w:t xml:space="preserve"> </w:t>
      </w:r>
      <w:proofErr w:type="spellStart"/>
      <w:r w:rsidRPr="00707BDC">
        <w:rPr>
          <w:rFonts w:ascii="Consolas" w:hAnsi="Consolas"/>
          <w:sz w:val="19"/>
          <w:lang w:val="en-US"/>
        </w:rPr>
        <w:t>npm</w:t>
      </w:r>
      <w:proofErr w:type="spellEnd"/>
      <w:r w:rsidRPr="00707BDC">
        <w:rPr>
          <w:rFonts w:ascii="Consolas" w:hAnsi="Consolas"/>
          <w:sz w:val="19"/>
          <w:lang w:val="en-US"/>
        </w:rPr>
        <w:t xml:space="preserve"> run check</w:t>
      </w:r>
      <w:r w:rsidRPr="00707BDC">
        <w:rPr>
          <w:lang w:val="en-US"/>
        </w:rPr>
        <w:t>.</w:t>
      </w:r>
    </w:p>
    <w:p w:rsidR="000050FA" w:rsidRPr="00707BDC" w:rsidRDefault="00000000">
      <w:pPr>
        <w:rPr>
          <w:lang w:val="en-US"/>
        </w:rPr>
      </w:pPr>
      <w:r w:rsidRPr="00707BDC">
        <w:rPr>
          <w:b/>
          <w:color w:val="B91F35"/>
          <w:lang w:val="en-US"/>
        </w:rPr>
        <w:t>CLI:</w:t>
      </w:r>
      <w:r w:rsidRPr="00707BDC">
        <w:rPr>
          <w:lang w:val="en-US"/>
        </w:rPr>
        <w:t xml:space="preserve"> </w:t>
      </w:r>
      <w:proofErr w:type="spellStart"/>
      <w:r w:rsidRPr="00707BDC">
        <w:rPr>
          <w:rFonts w:ascii="Consolas" w:hAnsi="Consolas"/>
          <w:sz w:val="19"/>
          <w:lang w:val="en-US"/>
        </w:rPr>
        <w:t>npm</w:t>
      </w:r>
      <w:proofErr w:type="spellEnd"/>
      <w:r w:rsidRPr="00707BDC">
        <w:rPr>
          <w:rFonts w:ascii="Consolas" w:hAnsi="Consolas"/>
          <w:sz w:val="19"/>
          <w:lang w:val="en-US"/>
        </w:rPr>
        <w:t xml:space="preserve"> run generate</w:t>
      </w:r>
      <w:r w:rsidRPr="00707BDC">
        <w:rPr>
          <w:lang w:val="en-US"/>
        </w:rPr>
        <w:t xml:space="preserve"> con </w:t>
      </w:r>
      <w:proofErr w:type="spellStart"/>
      <w:r w:rsidRPr="00707BDC">
        <w:rPr>
          <w:lang w:val="en-US"/>
        </w:rPr>
        <w:t>opciones</w:t>
      </w:r>
      <w:proofErr w:type="spellEnd"/>
      <w:r w:rsidRPr="00707BDC">
        <w:rPr>
          <w:lang w:val="en-US"/>
        </w:rPr>
        <w:t xml:space="preserve"> </w:t>
      </w:r>
      <w:r w:rsidRPr="00707BDC">
        <w:rPr>
          <w:rFonts w:ascii="Consolas" w:hAnsi="Consolas"/>
          <w:sz w:val="19"/>
          <w:lang w:val="en-US"/>
        </w:rPr>
        <w:t>--excel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</w:t>
      </w:r>
      <w:proofErr w:type="spellStart"/>
      <w:r w:rsidR="003C02B6" w:rsidRPr="00707BDC">
        <w:rPr>
          <w:rFonts w:ascii="Consolas" w:hAnsi="Consolas"/>
          <w:sz w:val="19"/>
          <w:lang w:val="en-US"/>
        </w:rPr>
        <w:t>maquetas</w:t>
      </w:r>
      <w:proofErr w:type="spellEnd"/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--out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--font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--designer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--signatures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--mode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--styles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--sizes</w:t>
      </w:r>
      <w:r w:rsidRPr="00707BDC">
        <w:rPr>
          <w:lang w:val="en-US"/>
        </w:rPr>
        <w:t xml:space="preserve">, </w:t>
      </w:r>
      <w:r w:rsidRPr="00707BDC">
        <w:rPr>
          <w:rFonts w:ascii="Consolas" w:hAnsi="Consolas"/>
          <w:sz w:val="19"/>
          <w:lang w:val="en-US"/>
        </w:rPr>
        <w:t>--limit</w:t>
      </w:r>
      <w:r w:rsidRPr="00707BDC">
        <w:rPr>
          <w:lang w:val="en-US"/>
        </w:rPr>
        <w:t>.</w:t>
      </w:r>
    </w:p>
    <w:p w:rsidR="000050FA" w:rsidRPr="00B41D5B" w:rsidRDefault="00000000">
      <w:pPr>
        <w:pStyle w:val="Ttulo1"/>
      </w:pPr>
      <w:r w:rsidRPr="00B41D5B">
        <w:t>Pendientes de validar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>Alcance final de consulta desde RMC Control Center.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Reestructura recomendada de historial antes de cualquier </w:t>
      </w:r>
      <w:r w:rsidR="0041204A" w:rsidRPr="00B41D5B">
        <w:t>migración</w:t>
      </w:r>
      <w:r w:rsidRPr="00B41D5B">
        <w:t>.</w:t>
      </w:r>
    </w:p>
    <w:p w:rsidR="000050FA" w:rsidRPr="00B41D5B" w:rsidRDefault="00000000">
      <w:pPr>
        <w:pStyle w:val="Listaconvietas"/>
        <w:spacing w:after="60"/>
        <w:ind w:left="317"/>
      </w:pPr>
      <w:r w:rsidRPr="00B41D5B">
        <w:t xml:space="preserve">Flujo para </w:t>
      </w:r>
      <w:r w:rsidR="003C02B6" w:rsidRPr="00B41D5B">
        <w:t>maquetas</w:t>
      </w:r>
      <w:r w:rsidRPr="00B41D5B">
        <w:t xml:space="preserve"> cuyo catalogo </w:t>
      </w:r>
      <w:r w:rsidR="0041204A" w:rsidRPr="00B41D5B">
        <w:t>existe,</w:t>
      </w:r>
      <w:r w:rsidRPr="00B41D5B">
        <w:t xml:space="preserve"> pero cuya fuente sea JPG.</w:t>
      </w:r>
    </w:p>
    <w:p w:rsidR="000050FA" w:rsidRPr="00B41D5B" w:rsidRDefault="0041204A">
      <w:pPr>
        <w:pStyle w:val="Listaconvietas"/>
        <w:spacing w:after="60"/>
        <w:ind w:left="317"/>
      </w:pPr>
      <w:r w:rsidRPr="00B41D5B">
        <w:t>Configuración</w:t>
      </w:r>
      <w:r w:rsidR="00000000" w:rsidRPr="00B41D5B">
        <w:t xml:space="preserve"> final de rutas si se instala en otra maquina o usuario.</w:t>
      </w:r>
    </w:p>
    <w:sectPr w:rsidR="000050FA" w:rsidRPr="00B41D5B" w:rsidSect="00034616">
      <w:footerReference w:type="default" r:id="rId17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4B63" w:rsidRDefault="00694B63">
      <w:pPr>
        <w:spacing w:after="0" w:line="240" w:lineRule="auto"/>
      </w:pPr>
      <w:r>
        <w:separator/>
      </w:r>
    </w:p>
  </w:endnote>
  <w:endnote w:type="continuationSeparator" w:id="0">
    <w:p w:rsidR="00694B63" w:rsidRDefault="00694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50FA" w:rsidRDefault="00000000">
    <w:pPr>
      <w:pStyle w:val="Piedepgina"/>
      <w:jc w:val="right"/>
    </w:pPr>
    <w:r>
      <w:rPr>
        <w:color w:val="666666"/>
        <w:sz w:val="16"/>
      </w:rPr>
      <w:t xml:space="preserve">RMC Control </w:t>
    </w:r>
    <w:proofErr w:type="spellStart"/>
    <w:r>
      <w:rPr>
        <w:color w:val="666666"/>
        <w:sz w:val="16"/>
      </w:rPr>
      <w:t>System</w:t>
    </w:r>
    <w:proofErr w:type="spellEnd"/>
    <w:r>
      <w:rPr>
        <w:color w:val="666666"/>
        <w:sz w:val="16"/>
      </w:rPr>
      <w:t xml:space="preserve"> | RMC </w:t>
    </w:r>
    <w:proofErr w:type="spellStart"/>
    <w:r>
      <w:rPr>
        <w:color w:val="666666"/>
        <w:sz w:val="16"/>
      </w:rPr>
      <w:t>MockupTool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4B63" w:rsidRDefault="00694B63">
      <w:pPr>
        <w:spacing w:after="0" w:line="240" w:lineRule="auto"/>
      </w:pPr>
      <w:r>
        <w:separator/>
      </w:r>
    </w:p>
  </w:footnote>
  <w:footnote w:type="continuationSeparator" w:id="0">
    <w:p w:rsidR="00694B63" w:rsidRDefault="00694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583511">
    <w:abstractNumId w:val="8"/>
  </w:num>
  <w:num w:numId="2" w16cid:durableId="799156070">
    <w:abstractNumId w:val="6"/>
  </w:num>
  <w:num w:numId="3" w16cid:durableId="70349350">
    <w:abstractNumId w:val="5"/>
  </w:num>
  <w:num w:numId="4" w16cid:durableId="59325695">
    <w:abstractNumId w:val="4"/>
  </w:num>
  <w:num w:numId="5" w16cid:durableId="746194933">
    <w:abstractNumId w:val="7"/>
  </w:num>
  <w:num w:numId="6" w16cid:durableId="297876354">
    <w:abstractNumId w:val="3"/>
  </w:num>
  <w:num w:numId="7" w16cid:durableId="250242747">
    <w:abstractNumId w:val="2"/>
  </w:num>
  <w:num w:numId="8" w16cid:durableId="1436484304">
    <w:abstractNumId w:val="1"/>
  </w:num>
  <w:num w:numId="9" w16cid:durableId="113005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FA"/>
    <w:rsid w:val="000272D8"/>
    <w:rsid w:val="0003007B"/>
    <w:rsid w:val="00034616"/>
    <w:rsid w:val="0006063C"/>
    <w:rsid w:val="0015074B"/>
    <w:rsid w:val="0029639D"/>
    <w:rsid w:val="002B434D"/>
    <w:rsid w:val="00326F90"/>
    <w:rsid w:val="003C02B6"/>
    <w:rsid w:val="003F03F1"/>
    <w:rsid w:val="0041204A"/>
    <w:rsid w:val="00447562"/>
    <w:rsid w:val="0049605B"/>
    <w:rsid w:val="00650743"/>
    <w:rsid w:val="00694B63"/>
    <w:rsid w:val="006E5633"/>
    <w:rsid w:val="00707BDC"/>
    <w:rsid w:val="00796245"/>
    <w:rsid w:val="007B2914"/>
    <w:rsid w:val="008B66E7"/>
    <w:rsid w:val="008E2235"/>
    <w:rsid w:val="00AA1D8D"/>
    <w:rsid w:val="00B41D5B"/>
    <w:rsid w:val="00B47730"/>
    <w:rsid w:val="00CA612B"/>
    <w:rsid w:val="00CB0664"/>
    <w:rsid w:val="00D60A11"/>
    <w:rsid w:val="00D81B81"/>
    <w:rsid w:val="00DD51DF"/>
    <w:rsid w:val="00F53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305D8"/>
  <w14:defaultImageDpi w14:val="300"/>
  <w15:docId w15:val="{5A46B08E-BAEA-4F44-91B7-A0087E7E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F242B"/>
      <w:sz w:val="21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B91F35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B91F3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B91F35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1207</Words>
  <Characters>6640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RMLSUB1</cp:lastModifiedBy>
  <cp:revision>8</cp:revision>
  <dcterms:created xsi:type="dcterms:W3CDTF">2013-12-23T23:15:00Z</dcterms:created>
  <dcterms:modified xsi:type="dcterms:W3CDTF">2026-07-09T14:32:00Z</dcterms:modified>
  <cp:category/>
</cp:coreProperties>
</file>