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27BA" w14:textId="2E4D14E1" w:rsidR="00630ECB" w:rsidRPr="00581161" w:rsidRDefault="00630ECB" w:rsidP="00407973">
      <w:pPr>
        <w:jc w:val="center"/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 xml:space="preserve">ECPR </w:t>
      </w:r>
      <w:r w:rsidR="007B3A4A" w:rsidRPr="00581161">
        <w:rPr>
          <w:rFonts w:ascii="Times New Roman" w:hAnsi="Times New Roman" w:cs="Times New Roman"/>
        </w:rPr>
        <w:t>Winter</w:t>
      </w:r>
      <w:r w:rsidRPr="00581161">
        <w:rPr>
          <w:rFonts w:ascii="Times New Roman" w:hAnsi="Times New Roman" w:cs="Times New Roman"/>
        </w:rPr>
        <w:t xml:space="preserve"> School</w:t>
      </w:r>
    </w:p>
    <w:p w14:paraId="0504BDC1" w14:textId="2F6E5320" w:rsidR="00407973" w:rsidRPr="00581161" w:rsidRDefault="00912CE5" w:rsidP="00407973">
      <w:pPr>
        <w:jc w:val="center"/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6</w:t>
      </w:r>
      <w:r w:rsidR="00407973" w:rsidRPr="00581161">
        <w:rPr>
          <w:rFonts w:ascii="Times New Roman" w:hAnsi="Times New Roman" w:cs="Times New Roman"/>
        </w:rPr>
        <w:t>-</w:t>
      </w:r>
      <w:r w:rsidR="007B3A4A" w:rsidRPr="00581161">
        <w:rPr>
          <w:rFonts w:ascii="Times New Roman" w:hAnsi="Times New Roman" w:cs="Times New Roman"/>
        </w:rPr>
        <w:t>1</w:t>
      </w:r>
      <w:r w:rsidRPr="00581161">
        <w:rPr>
          <w:rFonts w:ascii="Times New Roman" w:hAnsi="Times New Roman" w:cs="Times New Roman"/>
        </w:rPr>
        <w:t>1</w:t>
      </w:r>
      <w:r w:rsidR="00407973" w:rsidRPr="00581161">
        <w:rPr>
          <w:rFonts w:ascii="Times New Roman" w:hAnsi="Times New Roman" w:cs="Times New Roman"/>
        </w:rPr>
        <w:t xml:space="preserve"> </w:t>
      </w:r>
      <w:r w:rsidR="007B3A4A" w:rsidRPr="00581161">
        <w:rPr>
          <w:rFonts w:ascii="Times New Roman" w:hAnsi="Times New Roman" w:cs="Times New Roman"/>
        </w:rPr>
        <w:t>February</w:t>
      </w:r>
      <w:r w:rsidR="00407973" w:rsidRPr="00581161">
        <w:rPr>
          <w:rFonts w:ascii="Times New Roman" w:hAnsi="Times New Roman" w:cs="Times New Roman"/>
        </w:rPr>
        <w:t xml:space="preserve"> 202</w:t>
      </w:r>
      <w:r w:rsidR="00AE3749">
        <w:rPr>
          <w:rFonts w:ascii="Times New Roman" w:hAnsi="Times New Roman" w:cs="Times New Roman"/>
        </w:rPr>
        <w:t>4</w:t>
      </w:r>
    </w:p>
    <w:p w14:paraId="0CFDECC1" w14:textId="589270F8" w:rsidR="00407973" w:rsidRPr="00581161" w:rsidRDefault="00407973" w:rsidP="00407973">
      <w:pPr>
        <w:jc w:val="center"/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Course Outline</w:t>
      </w:r>
    </w:p>
    <w:p w14:paraId="26A9F9EA" w14:textId="77777777" w:rsidR="00630ECB" w:rsidRPr="00581161" w:rsidRDefault="00630ECB" w:rsidP="00407973">
      <w:pPr>
        <w:rPr>
          <w:rFonts w:ascii="Times New Roman" w:hAnsi="Times New Roman" w:cs="Times New Roman"/>
        </w:rPr>
      </w:pPr>
    </w:p>
    <w:p w14:paraId="45ACA8EA" w14:textId="77777777" w:rsidR="00407973" w:rsidRPr="00581161" w:rsidRDefault="00407973" w:rsidP="00407973">
      <w:pPr>
        <w:rPr>
          <w:rFonts w:ascii="Times New Roman" w:hAnsi="Times New Roman" w:cs="Times New Roman"/>
        </w:rPr>
      </w:pPr>
    </w:p>
    <w:p w14:paraId="1BBE4DF5" w14:textId="77777777" w:rsidR="00407973" w:rsidRPr="00581161" w:rsidRDefault="00407973" w:rsidP="00407973">
      <w:pPr>
        <w:rPr>
          <w:rFonts w:ascii="Times New Roman" w:hAnsi="Times New Roman" w:cs="Times New Roman"/>
        </w:rPr>
      </w:pPr>
    </w:p>
    <w:p w14:paraId="61E55CB3" w14:textId="7F3F73E4" w:rsidR="00630ECB" w:rsidRPr="00581161" w:rsidRDefault="00630ECB" w:rsidP="00407973">
      <w:pPr>
        <w:rPr>
          <w:rFonts w:ascii="Times New Roman" w:hAnsi="Times New Roman" w:cs="Times New Roman"/>
          <w:b/>
          <w:bCs/>
        </w:rPr>
      </w:pPr>
      <w:r w:rsidRPr="00581161">
        <w:rPr>
          <w:rFonts w:ascii="Times New Roman" w:hAnsi="Times New Roman" w:cs="Times New Roman"/>
          <w:b/>
          <w:bCs/>
        </w:rPr>
        <w:t xml:space="preserve">Course </w:t>
      </w:r>
      <w:r w:rsidR="007B3A4A" w:rsidRPr="00581161">
        <w:rPr>
          <w:rFonts w:ascii="Times New Roman" w:hAnsi="Times New Roman" w:cs="Times New Roman"/>
          <w:b/>
          <w:bCs/>
        </w:rPr>
        <w:t>T</w:t>
      </w:r>
      <w:r w:rsidRPr="00581161">
        <w:rPr>
          <w:rFonts w:ascii="Times New Roman" w:hAnsi="Times New Roman" w:cs="Times New Roman"/>
          <w:b/>
          <w:bCs/>
        </w:rPr>
        <w:t>itle</w:t>
      </w:r>
      <w:r w:rsidR="00407973" w:rsidRPr="00581161">
        <w:rPr>
          <w:rFonts w:ascii="Times New Roman" w:hAnsi="Times New Roman" w:cs="Times New Roman"/>
          <w:b/>
          <w:bCs/>
        </w:rPr>
        <w:t>:</w:t>
      </w:r>
      <w:r w:rsidR="00AF6977" w:rsidRPr="00581161">
        <w:rPr>
          <w:rFonts w:ascii="Times New Roman" w:hAnsi="Times New Roman" w:cs="Times New Roman"/>
          <w:b/>
          <w:bCs/>
        </w:rPr>
        <w:t xml:space="preserve"> Introduction to Conjoint Experiments </w:t>
      </w:r>
    </w:p>
    <w:p w14:paraId="37221EF0" w14:textId="4E050BFC" w:rsidR="00630ECB" w:rsidRPr="00581161" w:rsidRDefault="00630ECB" w:rsidP="00407973">
      <w:pPr>
        <w:rPr>
          <w:rFonts w:ascii="Times New Roman" w:hAnsi="Times New Roman" w:cs="Times New Roman"/>
        </w:rPr>
      </w:pPr>
    </w:p>
    <w:p w14:paraId="3309A3D9" w14:textId="1D46AD7B" w:rsidR="00630ECB" w:rsidRPr="00581161" w:rsidRDefault="00630ECB" w:rsidP="00407973">
      <w:pPr>
        <w:rPr>
          <w:rFonts w:ascii="Times New Roman" w:hAnsi="Times New Roman" w:cs="Times New Roman"/>
          <w:b/>
          <w:bCs/>
        </w:rPr>
      </w:pPr>
      <w:r w:rsidRPr="00581161">
        <w:rPr>
          <w:rFonts w:ascii="Times New Roman" w:hAnsi="Times New Roman" w:cs="Times New Roman"/>
          <w:b/>
          <w:bCs/>
        </w:rPr>
        <w:t xml:space="preserve">Instructor </w:t>
      </w:r>
      <w:r w:rsidR="007B3A4A" w:rsidRPr="00581161">
        <w:rPr>
          <w:rFonts w:ascii="Times New Roman" w:hAnsi="Times New Roman" w:cs="Times New Roman"/>
          <w:b/>
          <w:bCs/>
        </w:rPr>
        <w:t>n</w:t>
      </w:r>
      <w:r w:rsidRPr="00581161">
        <w:rPr>
          <w:rFonts w:ascii="Times New Roman" w:hAnsi="Times New Roman" w:cs="Times New Roman"/>
          <w:b/>
          <w:bCs/>
        </w:rPr>
        <w:t>ame</w:t>
      </w:r>
      <w:r w:rsidR="00407973" w:rsidRPr="00581161">
        <w:rPr>
          <w:rFonts w:ascii="Times New Roman" w:hAnsi="Times New Roman" w:cs="Times New Roman"/>
          <w:b/>
          <w:bCs/>
        </w:rPr>
        <w:t>:</w:t>
      </w:r>
      <w:r w:rsidR="00AF6977" w:rsidRPr="00581161">
        <w:rPr>
          <w:rFonts w:ascii="Times New Roman" w:hAnsi="Times New Roman" w:cs="Times New Roman"/>
          <w:b/>
          <w:bCs/>
        </w:rPr>
        <w:t xml:space="preserve"> </w:t>
      </w:r>
      <w:r w:rsidR="00AF6977" w:rsidRPr="00AE3749">
        <w:rPr>
          <w:rFonts w:ascii="Times New Roman" w:hAnsi="Times New Roman" w:cs="Times New Roman"/>
        </w:rPr>
        <w:t xml:space="preserve">Alberto </w:t>
      </w:r>
      <w:proofErr w:type="spellStart"/>
      <w:r w:rsidR="00AF6977" w:rsidRPr="00AE3749">
        <w:rPr>
          <w:rFonts w:ascii="Times New Roman" w:hAnsi="Times New Roman" w:cs="Times New Roman"/>
        </w:rPr>
        <w:t>Stefanelli</w:t>
      </w:r>
      <w:proofErr w:type="spellEnd"/>
    </w:p>
    <w:p w14:paraId="24B8EC0C" w14:textId="77777777" w:rsidR="00AF6977" w:rsidRPr="00581161" w:rsidRDefault="00AF6977" w:rsidP="00407973">
      <w:pPr>
        <w:rPr>
          <w:rFonts w:ascii="Times New Roman" w:hAnsi="Times New Roman" w:cs="Times New Roman"/>
          <w:b/>
          <w:bCs/>
          <w:lang w:val="en-US"/>
        </w:rPr>
      </w:pPr>
      <w:bookmarkStart w:id="0" w:name="OLE_LINK148"/>
      <w:bookmarkStart w:id="1" w:name="OLE_LINK149"/>
    </w:p>
    <w:p w14:paraId="5BA99FA5" w14:textId="362C07B4" w:rsidR="002B4BBC" w:rsidRPr="00581161" w:rsidRDefault="006C3EA9" w:rsidP="00407973">
      <w:pPr>
        <w:rPr>
          <w:rFonts w:ascii="Times New Roman" w:hAnsi="Times New Roman" w:cs="Times New Roman"/>
          <w:b/>
          <w:bCs/>
          <w:lang w:val="en-US"/>
        </w:rPr>
      </w:pPr>
      <w:r w:rsidRPr="00581161">
        <w:rPr>
          <w:rFonts w:ascii="Times New Roman" w:hAnsi="Times New Roman" w:cs="Times New Roman"/>
          <w:b/>
          <w:bCs/>
          <w:lang w:val="en-US"/>
        </w:rPr>
        <w:t>Prerequisite Knowledge and Commitment Time:</w:t>
      </w:r>
    </w:p>
    <w:p w14:paraId="78D4130E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 xml:space="preserve">The course assumes intermediate familiarity with the basis of experimental design, survey experiments and regression analysis.  </w:t>
      </w:r>
    </w:p>
    <w:p w14:paraId="7AEBFBB7" w14:textId="77777777" w:rsidR="00AF6977" w:rsidRPr="00581161" w:rsidRDefault="00AF6977" w:rsidP="00AF6977">
      <w:pPr>
        <w:rPr>
          <w:rFonts w:ascii="Times New Roman" w:hAnsi="Times New Roman" w:cs="Times New Roman"/>
          <w:i/>
          <w:iCs/>
        </w:rPr>
      </w:pPr>
    </w:p>
    <w:p w14:paraId="4A249098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The empirical analysis will be implemented using R. While example datasets and full syntax codes will be provided, intermediate knowledge of R is expected.</w:t>
      </w:r>
    </w:p>
    <w:p w14:paraId="77CBED75" w14:textId="77777777" w:rsidR="00AF6977" w:rsidRPr="00581161" w:rsidRDefault="00AF6977" w:rsidP="00AF6977">
      <w:pPr>
        <w:rPr>
          <w:rFonts w:ascii="Times New Roman" w:hAnsi="Times New Roman" w:cs="Times New Roman"/>
          <w:i/>
          <w:iCs/>
        </w:rPr>
      </w:pPr>
    </w:p>
    <w:p w14:paraId="6561A454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You should know how to:</w:t>
      </w:r>
    </w:p>
    <w:p w14:paraId="6DEA0A0C" w14:textId="77777777" w:rsidR="00AF6977" w:rsidRPr="00581161" w:rsidRDefault="00AF6977" w:rsidP="00AF6977">
      <w:pPr>
        <w:rPr>
          <w:rFonts w:ascii="Times New Roman" w:hAnsi="Times New Roman" w:cs="Times New Roman"/>
        </w:rPr>
      </w:pPr>
    </w:p>
    <w:p w14:paraId="46905EE7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1.</w:t>
      </w:r>
      <w:r w:rsidRPr="00581161">
        <w:rPr>
          <w:rFonts w:ascii="Times New Roman" w:hAnsi="Times New Roman" w:cs="Times New Roman"/>
        </w:rPr>
        <w:tab/>
        <w:t>read datasets in R</w:t>
      </w:r>
    </w:p>
    <w:p w14:paraId="2B95972A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2.</w:t>
      </w:r>
      <w:r w:rsidRPr="00581161">
        <w:rPr>
          <w:rFonts w:ascii="Times New Roman" w:hAnsi="Times New Roman" w:cs="Times New Roman"/>
        </w:rPr>
        <w:tab/>
        <w:t>work with data frames</w:t>
      </w:r>
    </w:p>
    <w:p w14:paraId="24D4F888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3.</w:t>
      </w:r>
      <w:r w:rsidRPr="00581161">
        <w:rPr>
          <w:rFonts w:ascii="Times New Roman" w:hAnsi="Times New Roman" w:cs="Times New Roman"/>
        </w:rPr>
        <w:tab/>
        <w:t>perform basic data manipulation</w:t>
      </w:r>
    </w:p>
    <w:p w14:paraId="10034E8D" w14:textId="445CEFEF" w:rsidR="00AF6977" w:rsidRPr="00BE5398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4.</w:t>
      </w:r>
      <w:r w:rsidRPr="00581161">
        <w:rPr>
          <w:rFonts w:ascii="Times New Roman" w:hAnsi="Times New Roman" w:cs="Times New Roman"/>
        </w:rPr>
        <w:tab/>
        <w:t>run basic statistical analyses such as linear or logistic regression.</w:t>
      </w:r>
    </w:p>
    <w:p w14:paraId="69E91F9B" w14:textId="77777777" w:rsidR="00AF6977" w:rsidRPr="00581161" w:rsidRDefault="00AF6977" w:rsidP="00AF6977">
      <w:pPr>
        <w:rPr>
          <w:rFonts w:ascii="Times New Roman" w:hAnsi="Times New Roman" w:cs="Times New Roman"/>
          <w:i/>
          <w:iCs/>
        </w:rPr>
      </w:pPr>
    </w:p>
    <w:p w14:paraId="2F6E79D7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>More advanced knowledge of statistical computing, such as writing functions and loops, is helpful but not essential.</w:t>
      </w:r>
    </w:p>
    <w:p w14:paraId="3C450299" w14:textId="77777777" w:rsidR="00AF6977" w:rsidRPr="00581161" w:rsidRDefault="00AF6977" w:rsidP="00AF6977">
      <w:pPr>
        <w:rPr>
          <w:rFonts w:ascii="Times New Roman" w:hAnsi="Times New Roman" w:cs="Times New Roman"/>
        </w:rPr>
      </w:pPr>
    </w:p>
    <w:p w14:paraId="3E818B16" w14:textId="77777777" w:rsidR="00AF6977" w:rsidRPr="00581161" w:rsidRDefault="00AF6977" w:rsidP="00AF6977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 xml:space="preserve">Make sure that your R and Python environments work and that you can run a script before coming to class since we will have no time to resolve technical issues. If you have already collected data, bring it along. If not, you’ll get a toy dataset to play with. Be sure to have installed in R the </w:t>
      </w:r>
      <w:proofErr w:type="spellStart"/>
      <w:r w:rsidRPr="00581161">
        <w:rPr>
          <w:rFonts w:ascii="Times New Roman" w:hAnsi="Times New Roman" w:cs="Times New Roman"/>
        </w:rPr>
        <w:t>cjoint</w:t>
      </w:r>
      <w:proofErr w:type="spellEnd"/>
      <w:r w:rsidRPr="00581161">
        <w:rPr>
          <w:rFonts w:ascii="Times New Roman" w:hAnsi="Times New Roman" w:cs="Times New Roman"/>
        </w:rPr>
        <w:t xml:space="preserve"> and </w:t>
      </w:r>
      <w:proofErr w:type="spellStart"/>
      <w:r w:rsidRPr="00581161">
        <w:rPr>
          <w:rFonts w:ascii="Times New Roman" w:hAnsi="Times New Roman" w:cs="Times New Roman"/>
        </w:rPr>
        <w:t>cregg</w:t>
      </w:r>
      <w:proofErr w:type="spellEnd"/>
      <w:r w:rsidRPr="00581161">
        <w:rPr>
          <w:rFonts w:ascii="Times New Roman" w:hAnsi="Times New Roman" w:cs="Times New Roman"/>
        </w:rPr>
        <w:t xml:space="preserve"> packages together with any other package that you use for data management/cleaning/visualization (e.g. </w:t>
      </w:r>
      <w:proofErr w:type="spellStart"/>
      <w:r w:rsidRPr="00581161">
        <w:rPr>
          <w:rFonts w:ascii="Times New Roman" w:hAnsi="Times New Roman" w:cs="Times New Roman"/>
        </w:rPr>
        <w:t>dplyr</w:t>
      </w:r>
      <w:proofErr w:type="spellEnd"/>
      <w:r w:rsidRPr="00581161">
        <w:rPr>
          <w:rFonts w:ascii="Times New Roman" w:hAnsi="Times New Roman" w:cs="Times New Roman"/>
        </w:rPr>
        <w:t xml:space="preserve">, </w:t>
      </w:r>
      <w:proofErr w:type="spellStart"/>
      <w:r w:rsidRPr="00581161">
        <w:rPr>
          <w:rFonts w:ascii="Times New Roman" w:hAnsi="Times New Roman" w:cs="Times New Roman"/>
        </w:rPr>
        <w:t>ggplot</w:t>
      </w:r>
      <w:proofErr w:type="spellEnd"/>
      <w:r w:rsidRPr="00581161">
        <w:rPr>
          <w:rFonts w:ascii="Times New Roman" w:hAnsi="Times New Roman" w:cs="Times New Roman"/>
        </w:rPr>
        <w:t>, etc).</w:t>
      </w:r>
    </w:p>
    <w:p w14:paraId="185173E8" w14:textId="77777777" w:rsidR="006C3EA9" w:rsidRPr="00581161" w:rsidRDefault="006C3EA9" w:rsidP="00407973">
      <w:pPr>
        <w:rPr>
          <w:rFonts w:ascii="Times New Roman" w:hAnsi="Times New Roman" w:cs="Times New Roman"/>
          <w:b/>
          <w:bCs/>
          <w:lang w:val="en-US"/>
        </w:rPr>
      </w:pPr>
    </w:p>
    <w:p w14:paraId="7F64885B" w14:textId="1F7732F8" w:rsidR="00630ECB" w:rsidRPr="00581161" w:rsidRDefault="00912CE5" w:rsidP="00407973">
      <w:pPr>
        <w:rPr>
          <w:rFonts w:ascii="Times New Roman" w:hAnsi="Times New Roman" w:cs="Times New Roman"/>
          <w:lang w:val="en-US"/>
        </w:rPr>
      </w:pPr>
      <w:r w:rsidRPr="00581161">
        <w:rPr>
          <w:rFonts w:ascii="Times New Roman" w:hAnsi="Times New Roman" w:cs="Times New Roman"/>
          <w:b/>
          <w:bCs/>
          <w:lang w:val="en-US"/>
        </w:rPr>
        <w:t>Classroom time:</w:t>
      </w:r>
      <w:r w:rsidRPr="00581161">
        <w:rPr>
          <w:rFonts w:ascii="Times New Roman" w:hAnsi="Times New Roman" w:cs="Times New Roman"/>
          <w:lang w:val="en-US"/>
        </w:rPr>
        <w:t xml:space="preserve"> 13:00 – 15:30</w:t>
      </w:r>
    </w:p>
    <w:p w14:paraId="4D53603B" w14:textId="77777777" w:rsidR="00AE3749" w:rsidRPr="00581161" w:rsidRDefault="00AE3749" w:rsidP="00407973">
      <w:pPr>
        <w:rPr>
          <w:rFonts w:ascii="Times New Roman" w:hAnsi="Times New Roman" w:cs="Times New Roman"/>
          <w:lang w:val="en-US"/>
        </w:rPr>
      </w:pPr>
    </w:p>
    <w:p w14:paraId="4E305FB7" w14:textId="09B5DCD8" w:rsidR="00A023E4" w:rsidRPr="00581161" w:rsidRDefault="00630ECB" w:rsidP="00407973">
      <w:pPr>
        <w:rPr>
          <w:rFonts w:ascii="Times New Roman" w:hAnsi="Times New Roman" w:cs="Times New Roman"/>
          <w:b/>
          <w:bCs/>
          <w:lang w:val="en-US"/>
        </w:rPr>
      </w:pPr>
      <w:r w:rsidRPr="00581161">
        <w:rPr>
          <w:rFonts w:ascii="Times New Roman" w:hAnsi="Times New Roman" w:cs="Times New Roman"/>
          <w:b/>
          <w:bCs/>
          <w:lang w:val="en-US"/>
        </w:rPr>
        <w:t>Short Outline</w:t>
      </w:r>
      <w:r w:rsidR="00407973" w:rsidRPr="00581161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0E5F63B" w14:textId="3123EBE8" w:rsidR="00AF6977" w:rsidRPr="00581161" w:rsidRDefault="00AF6977" w:rsidP="00407973">
      <w:pPr>
        <w:rPr>
          <w:rFonts w:ascii="Times New Roman" w:hAnsi="Times New Roman" w:cs="Times New Roman"/>
          <w:b/>
          <w:bCs/>
          <w:lang w:val="en-US"/>
        </w:rPr>
      </w:pPr>
    </w:p>
    <w:p w14:paraId="4A1DFF25" w14:textId="63A48BE0" w:rsidR="00AF6977" w:rsidRPr="00581161" w:rsidRDefault="00AF6977" w:rsidP="00407973">
      <w:pPr>
        <w:rPr>
          <w:rFonts w:ascii="Times New Roman" w:hAnsi="Times New Roman" w:cs="Times New Roman"/>
        </w:rPr>
      </w:pPr>
      <w:r w:rsidRPr="00581161">
        <w:rPr>
          <w:rFonts w:ascii="Times New Roman" w:hAnsi="Times New Roman" w:cs="Times New Roman"/>
        </w:rPr>
        <w:t xml:space="preserve">Estimating causal effects is a central aim of quantitative empirical analysis in social sciences. Recently, Conjoint Analysis and Choice-Based Conjoint Experiments have gained interest among social scientists to understand and predict people's preferences in a multi-dimensional and multi-choice environment. This course offers an applied introduction </w:t>
      </w:r>
      <w:proofErr w:type="gramStart"/>
      <w:r w:rsidRPr="00581161">
        <w:rPr>
          <w:rFonts w:ascii="Times New Roman" w:hAnsi="Times New Roman" w:cs="Times New Roman"/>
        </w:rPr>
        <w:t>to Choice</w:t>
      </w:r>
      <w:proofErr w:type="gramEnd"/>
      <w:r w:rsidRPr="00581161">
        <w:rPr>
          <w:rFonts w:ascii="Times New Roman" w:hAnsi="Times New Roman" w:cs="Times New Roman"/>
        </w:rPr>
        <w:t>-Based Conjoint, along with hands-on experience in lab sessions.</w:t>
      </w:r>
    </w:p>
    <w:p w14:paraId="14160672" w14:textId="71054648" w:rsidR="00A023E4" w:rsidRPr="00581161" w:rsidRDefault="00A023E4" w:rsidP="00407973">
      <w:pPr>
        <w:rPr>
          <w:rFonts w:ascii="Times New Roman" w:hAnsi="Times New Roman" w:cs="Times New Roman"/>
          <w:b/>
          <w:bCs/>
          <w:lang w:val="en-US"/>
        </w:rPr>
      </w:pPr>
    </w:p>
    <w:p w14:paraId="1C0A6DAB" w14:textId="5E98E5D7" w:rsidR="00630ECB" w:rsidRDefault="00630ECB" w:rsidP="00407973">
      <w:pPr>
        <w:rPr>
          <w:rFonts w:ascii="Times New Roman" w:hAnsi="Times New Roman" w:cs="Times New Roman"/>
          <w:b/>
          <w:bCs/>
          <w:lang w:val="en-US"/>
        </w:rPr>
      </w:pPr>
      <w:r w:rsidRPr="00581161">
        <w:rPr>
          <w:rFonts w:ascii="Times New Roman" w:hAnsi="Times New Roman" w:cs="Times New Roman"/>
          <w:b/>
          <w:bCs/>
          <w:lang w:val="en-US"/>
        </w:rPr>
        <w:t xml:space="preserve">Purpose of the </w:t>
      </w:r>
      <w:r w:rsidR="00A023E4" w:rsidRPr="00581161">
        <w:rPr>
          <w:rFonts w:ascii="Times New Roman" w:hAnsi="Times New Roman" w:cs="Times New Roman"/>
          <w:b/>
          <w:bCs/>
          <w:lang w:val="en-US"/>
        </w:rPr>
        <w:t>Co</w:t>
      </w:r>
      <w:r w:rsidRPr="00581161">
        <w:rPr>
          <w:rFonts w:ascii="Times New Roman" w:hAnsi="Times New Roman" w:cs="Times New Roman"/>
          <w:b/>
          <w:bCs/>
          <w:lang w:val="en-US"/>
        </w:rPr>
        <w:t>urse</w:t>
      </w:r>
      <w:r w:rsidR="00A023E4" w:rsidRPr="00581161">
        <w:rPr>
          <w:rFonts w:ascii="Times New Roman" w:hAnsi="Times New Roman" w:cs="Times New Roman"/>
          <w:b/>
          <w:bCs/>
          <w:lang w:val="en-US"/>
        </w:rPr>
        <w:t>:</w:t>
      </w:r>
    </w:p>
    <w:p w14:paraId="0BA0E0C7" w14:textId="77777777" w:rsidR="00AE3749" w:rsidRPr="00581161" w:rsidRDefault="00AE3749" w:rsidP="00407973">
      <w:pPr>
        <w:rPr>
          <w:rFonts w:ascii="Times New Roman" w:hAnsi="Times New Roman" w:cs="Times New Roman"/>
          <w:b/>
          <w:bCs/>
          <w:lang w:val="en-US"/>
        </w:rPr>
      </w:pPr>
    </w:p>
    <w:p w14:paraId="3F659003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 xml:space="preserve">1. Have a basic understanding of the structure, logical underpinnings, basic notions, and analytical goals of conjoint analysis. </w:t>
      </w:r>
    </w:p>
    <w:p w14:paraId="3652A58C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 xml:space="preserve">2. Identify areas of application where conjoint analysis could be successfully implemented. </w:t>
      </w:r>
    </w:p>
    <w:p w14:paraId="1BA5B943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 xml:space="preserve">3. Critically evaluate conjoint experiment applications and understand the advantages/disadvantages compared to more traditional methods. </w:t>
      </w:r>
    </w:p>
    <w:p w14:paraId="3FC10B2B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>4. Implement your own conjoint experiment into an (online) survey platform.</w:t>
      </w:r>
    </w:p>
    <w:p w14:paraId="6BD64390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 xml:space="preserve">5. Understand and be able to apply different techniques to analyse conjoint experiments. </w:t>
      </w:r>
    </w:p>
    <w:p w14:paraId="15EAEE71" w14:textId="77777777" w:rsidR="00AF6977" w:rsidRPr="00581161" w:rsidRDefault="00AF6977" w:rsidP="00AF6977">
      <w:pPr>
        <w:rPr>
          <w:rFonts w:ascii="Times New Roman" w:eastAsia="Times New Roman" w:hAnsi="Times New Roman" w:cs="Times New Roman"/>
          <w:lang w:eastAsia="en-GB"/>
        </w:rPr>
      </w:pPr>
      <w:r w:rsidRPr="00581161">
        <w:rPr>
          <w:rFonts w:ascii="Times New Roman" w:eastAsia="Times New Roman" w:hAnsi="Times New Roman" w:cs="Times New Roman"/>
          <w:lang w:eastAsia="en-GB"/>
        </w:rPr>
        <w:t xml:space="preserve">6. Be able to easily visualise the result of a conjoint experiment. </w:t>
      </w:r>
    </w:p>
    <w:p w14:paraId="34496164" w14:textId="70CA13BA" w:rsidR="00630ECB" w:rsidRPr="00581161" w:rsidRDefault="00AF6977" w:rsidP="00AF6977">
      <w:pPr>
        <w:rPr>
          <w:rFonts w:ascii="Times New Roman" w:hAnsi="Times New Roman" w:cs="Times New Roman"/>
          <w:b/>
          <w:bCs/>
        </w:rPr>
      </w:pPr>
      <w:r w:rsidRPr="00581161">
        <w:rPr>
          <w:rFonts w:ascii="Times New Roman" w:eastAsia="Times New Roman" w:hAnsi="Times New Roman" w:cs="Times New Roman"/>
          <w:lang w:eastAsia="en-GB"/>
        </w:rPr>
        <w:t>7. Be prepared for more advanced conjoint (and factorial experiments) courses or workshops.</w:t>
      </w:r>
    </w:p>
    <w:p w14:paraId="5CC20A43" w14:textId="77777777" w:rsidR="002B4BBC" w:rsidRPr="00581161" w:rsidRDefault="002B4BBC" w:rsidP="00407973">
      <w:pPr>
        <w:rPr>
          <w:rFonts w:ascii="Times New Roman" w:hAnsi="Times New Roman" w:cs="Times New Roman"/>
          <w:b/>
          <w:bCs/>
          <w:lang w:val="en-US"/>
        </w:rPr>
      </w:pPr>
    </w:p>
    <w:p w14:paraId="2C540B25" w14:textId="2C2A6C50" w:rsidR="00630ECB" w:rsidRPr="00AE3749" w:rsidRDefault="00630ECB" w:rsidP="00407973">
      <w:pPr>
        <w:rPr>
          <w:rFonts w:ascii="Times New Roman" w:hAnsi="Times New Roman" w:cs="Times New Roman"/>
          <w:b/>
          <w:bCs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>Long Outline</w:t>
      </w:r>
      <w:r w:rsidR="00407973" w:rsidRPr="00AE3749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AE3749">
        <w:rPr>
          <w:rFonts w:ascii="Times New Roman" w:hAnsi="Times New Roman" w:cs="Times New Roman"/>
          <w:b/>
          <w:bCs/>
        </w:rPr>
        <w:t>Key topics covered</w:t>
      </w:r>
      <w:r w:rsidR="00634F76">
        <w:rPr>
          <w:rFonts w:ascii="Times New Roman" w:hAnsi="Times New Roman" w:cs="Times New Roman"/>
          <w:b/>
          <w:bCs/>
        </w:rPr>
        <w:t>:</w:t>
      </w:r>
    </w:p>
    <w:p w14:paraId="7CDC08B9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20478ED4" w14:textId="0538383C" w:rsidR="00AE3749" w:rsidRPr="00634F76" w:rsidRDefault="00AE3749" w:rsidP="00AE3749">
      <w:pPr>
        <w:rPr>
          <w:rFonts w:ascii="Times New Roman" w:hAnsi="Times New Roman" w:cs="Times New Roman"/>
          <w:lang w:val="en-US"/>
        </w:rPr>
      </w:pPr>
      <w:r w:rsidRPr="00634F76">
        <w:rPr>
          <w:rFonts w:ascii="Times New Roman" w:hAnsi="Times New Roman" w:cs="Times New Roman"/>
          <w:lang w:val="en-US"/>
        </w:rPr>
        <w:t>This course is structured around eight pivotal topics, offering a comprehensive understanding of conjoint experiments:</w:t>
      </w:r>
    </w:p>
    <w:p w14:paraId="743F2AF6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3660184D" w14:textId="70AF03F8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 xml:space="preserve">1. Introduction to Conjoint Experiments: </w:t>
      </w:r>
      <w:r w:rsidRPr="00AE3749">
        <w:rPr>
          <w:rFonts w:ascii="Times New Roman" w:hAnsi="Times New Roman" w:cs="Times New Roman"/>
          <w:lang w:val="en-US"/>
        </w:rPr>
        <w:t>Explore the foundational concepts of conjoint experiments, understanding their logic, historical development, and the factors contributing to their increasing popularity in social and behavioral sciences.</w:t>
      </w:r>
    </w:p>
    <w:p w14:paraId="1F912242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1DDC011D" w14:textId="48761E6F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 xml:space="preserve">2. Modern Causal Analysis: </w:t>
      </w:r>
      <w:r w:rsidRPr="00AE3749">
        <w:rPr>
          <w:rFonts w:ascii="Times New Roman" w:hAnsi="Times New Roman" w:cs="Times New Roman"/>
          <w:lang w:val="en-US"/>
        </w:rPr>
        <w:t>Delve into the potential outcome framework, a key element of contemporary causal analysis. Gain insights into the fundamental problem of causal inference</w:t>
      </w:r>
      <w:r w:rsidR="005D071E">
        <w:rPr>
          <w:rFonts w:ascii="Times New Roman" w:hAnsi="Times New Roman" w:cs="Times New Roman"/>
          <w:lang w:val="en-US"/>
        </w:rPr>
        <w:t xml:space="preserve"> (</w:t>
      </w:r>
      <w:r w:rsidRPr="00AE3749">
        <w:rPr>
          <w:rFonts w:ascii="Times New Roman" w:hAnsi="Times New Roman" w:cs="Times New Roman"/>
          <w:lang w:val="en-US"/>
        </w:rPr>
        <w:t>Holland</w:t>
      </w:r>
      <w:r w:rsidR="005D071E">
        <w:rPr>
          <w:rFonts w:ascii="Times New Roman" w:hAnsi="Times New Roman" w:cs="Times New Roman"/>
          <w:lang w:val="en-US"/>
        </w:rPr>
        <w:t xml:space="preserve">, </w:t>
      </w:r>
      <w:r w:rsidRPr="00AE3749">
        <w:rPr>
          <w:rFonts w:ascii="Times New Roman" w:hAnsi="Times New Roman" w:cs="Times New Roman"/>
          <w:lang w:val="en-US"/>
        </w:rPr>
        <w:t>1986</w:t>
      </w:r>
      <w:r>
        <w:rPr>
          <w:rFonts w:ascii="Times New Roman" w:hAnsi="Times New Roman" w:cs="Times New Roman"/>
          <w:lang w:val="en-US"/>
        </w:rPr>
        <w:t>)</w:t>
      </w:r>
      <w:r w:rsidRPr="00AE3749">
        <w:rPr>
          <w:rFonts w:ascii="Times New Roman" w:hAnsi="Times New Roman" w:cs="Times New Roman"/>
          <w:lang w:val="en-US"/>
        </w:rPr>
        <w:t>, and examine its relevance within the context of conjoint analysis.</w:t>
      </w:r>
    </w:p>
    <w:p w14:paraId="1C2385C9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19D0381A" w14:textId="125006AC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>3. Measuring Individual Preferences: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E3749">
        <w:rPr>
          <w:rFonts w:ascii="Times New Roman" w:hAnsi="Times New Roman" w:cs="Times New Roman"/>
          <w:lang w:val="en-US"/>
        </w:rPr>
        <w:t>Explore various methods of measuring individual preferences in conjoint experiments, with a primary focus on Choice-Based Conjoint measurement. Additionally, briefly discuss alternative measurements such as Rating, Ranking, Combined, and Adaptive approaches.</w:t>
      </w:r>
    </w:p>
    <w:p w14:paraId="64050D3E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30D9EE86" w14:textId="0ACB5579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 xml:space="preserve">4. Conjoint Design: </w:t>
      </w:r>
      <w:r w:rsidRPr="00AE3749">
        <w:rPr>
          <w:rFonts w:ascii="Times New Roman" w:hAnsi="Times New Roman" w:cs="Times New Roman"/>
          <w:lang w:val="en-US"/>
        </w:rPr>
        <w:t>Examine different types of conjoint designs, their applications, and limitations. Break down the elements of a conjoint design, including alternatives, choice sets, and context, with special attention to the design of conjoint alternatives.</w:t>
      </w:r>
    </w:p>
    <w:p w14:paraId="33A04CD8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27B0BCDB" w14:textId="552697A9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>5. Construction of Conjoint Experiments: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E3749">
        <w:rPr>
          <w:rFonts w:ascii="Times New Roman" w:hAnsi="Times New Roman" w:cs="Times New Roman"/>
          <w:lang w:val="en-US"/>
        </w:rPr>
        <w:t>Learn the process of constructing a conjoint experiment using JavaScript/Python programs and R. Cover both basic choice-based designs and more advanced designs incorporating attributes/levels constraints and randomization.</w:t>
      </w:r>
    </w:p>
    <w:p w14:paraId="4249F4DA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2A431A20" w14:textId="4FA1CCA8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>6. Conjoint Experiment Deployment</w:t>
      </w:r>
      <w:r w:rsidRPr="00AE3749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AE3749">
        <w:rPr>
          <w:rFonts w:ascii="Times New Roman" w:hAnsi="Times New Roman" w:cs="Times New Roman"/>
          <w:lang w:val="en-US"/>
        </w:rPr>
        <w:t>Follow a simple workflow to deploy a conjoint design using Qualtrics, gaining practical insights into implementation.</w:t>
      </w:r>
    </w:p>
    <w:p w14:paraId="6B4E09AD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2BD619B3" w14:textId="3CEEFF76" w:rsidR="00AE3749" w:rsidRP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t>7. Analysis</w:t>
      </w:r>
      <w:r>
        <w:rPr>
          <w:rFonts w:ascii="Times New Roman" w:hAnsi="Times New Roman" w:cs="Times New Roman"/>
          <w:b/>
          <w:bCs/>
          <w:lang w:val="en-US"/>
        </w:rPr>
        <w:t xml:space="preserve"> and</w:t>
      </w:r>
      <w:r w:rsidRPr="00AE3749">
        <w:rPr>
          <w:rFonts w:ascii="Times New Roman" w:hAnsi="Times New Roman" w:cs="Times New Roman"/>
          <w:b/>
          <w:bCs/>
          <w:lang w:val="en-US"/>
        </w:rPr>
        <w:t xml:space="preserve"> Methods: </w:t>
      </w:r>
      <w:r w:rsidRPr="00AE3749">
        <w:rPr>
          <w:rFonts w:ascii="Times New Roman" w:hAnsi="Times New Roman" w:cs="Times New Roman"/>
          <w:lang w:val="en-US"/>
        </w:rPr>
        <w:t>Explore various methods for analyzing conjoint experiments, with a specific focus on Average Marginal Component Effects (AMCEs), marginal mean, and omnibus F-test. Briefly discuss subgroup differences and visualization techniques.</w:t>
      </w:r>
    </w:p>
    <w:p w14:paraId="4FA4B86D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  <w:lang w:val="en-US"/>
        </w:rPr>
      </w:pPr>
    </w:p>
    <w:p w14:paraId="7D44039D" w14:textId="2043E7E6" w:rsidR="00AE3749" w:rsidRDefault="00AE3749" w:rsidP="00AE3749">
      <w:pPr>
        <w:rPr>
          <w:rFonts w:ascii="Times New Roman" w:hAnsi="Times New Roman" w:cs="Times New Roman"/>
          <w:lang w:val="en-US"/>
        </w:rPr>
      </w:pPr>
      <w:r w:rsidRPr="00AE3749">
        <w:rPr>
          <w:rFonts w:ascii="Times New Roman" w:hAnsi="Times New Roman" w:cs="Times New Roman"/>
          <w:b/>
          <w:bCs/>
          <w:lang w:val="en-US"/>
        </w:rPr>
        <w:lastRenderedPageBreak/>
        <w:t xml:space="preserve">8. Recent Advances in Conjoint Analysis: </w:t>
      </w:r>
      <w:r w:rsidRPr="00AE3749">
        <w:rPr>
          <w:rFonts w:ascii="Times New Roman" w:hAnsi="Times New Roman" w:cs="Times New Roman"/>
          <w:lang w:val="en-US"/>
        </w:rPr>
        <w:t xml:space="preserve">Cover the latest developments in conjoint analysis, </w:t>
      </w:r>
      <w:r>
        <w:rPr>
          <w:rFonts w:ascii="Times New Roman" w:hAnsi="Times New Roman" w:cs="Times New Roman"/>
          <w:lang w:val="en-US"/>
        </w:rPr>
        <w:t xml:space="preserve">such as individual component effects and </w:t>
      </w:r>
      <w:r w:rsidRPr="00AE3749">
        <w:rPr>
          <w:rFonts w:ascii="Times New Roman" w:hAnsi="Times New Roman" w:cs="Times New Roman"/>
          <w:lang w:val="en-US"/>
        </w:rPr>
        <w:t>mixture modeling to uncover treatment heterogeneity.</w:t>
      </w:r>
    </w:p>
    <w:p w14:paraId="36B29FF0" w14:textId="5012B63E" w:rsidR="00630ECB" w:rsidRPr="00581161" w:rsidRDefault="00630ECB" w:rsidP="00AE3749">
      <w:pPr>
        <w:rPr>
          <w:rFonts w:ascii="Times New Roman" w:hAnsi="Times New Roman" w:cs="Times New Roman"/>
        </w:rPr>
      </w:pPr>
    </w:p>
    <w:p w14:paraId="7DAE9213" w14:textId="3201C7C3" w:rsidR="00630ECB" w:rsidRDefault="00630ECB" w:rsidP="00407973">
      <w:pPr>
        <w:rPr>
          <w:rFonts w:ascii="Times New Roman" w:hAnsi="Times New Roman" w:cs="Times New Roman"/>
          <w:b/>
          <w:bCs/>
          <w:lang w:val="en-US"/>
        </w:rPr>
      </w:pPr>
      <w:r w:rsidRPr="00581161">
        <w:rPr>
          <w:rFonts w:ascii="Times New Roman" w:hAnsi="Times New Roman" w:cs="Times New Roman"/>
          <w:b/>
          <w:bCs/>
          <w:lang w:val="en-US"/>
        </w:rPr>
        <w:t>How the course will work</w:t>
      </w:r>
      <w:r w:rsidR="00634F76">
        <w:rPr>
          <w:rFonts w:ascii="Times New Roman" w:hAnsi="Times New Roman" w:cs="Times New Roman"/>
          <w:b/>
          <w:bCs/>
          <w:lang w:val="en-US"/>
        </w:rPr>
        <w:t>:</w:t>
      </w:r>
    </w:p>
    <w:p w14:paraId="109C9A3A" w14:textId="77777777" w:rsidR="00AE3749" w:rsidRPr="00581161" w:rsidRDefault="00AE3749" w:rsidP="00407973">
      <w:pPr>
        <w:rPr>
          <w:rFonts w:ascii="Times New Roman" w:hAnsi="Times New Roman" w:cs="Times New Roman"/>
        </w:rPr>
      </w:pPr>
    </w:p>
    <w:p w14:paraId="39EF9D94" w14:textId="23A2B6DC" w:rsidR="00581161" w:rsidRPr="00AE3749" w:rsidRDefault="00AF6977" w:rsidP="00AF6977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The course is a mix of </w:t>
      </w:r>
      <w:r w:rsidR="00581161" w:rsidRPr="00AE3749">
        <w:rPr>
          <w:rFonts w:ascii="Times New Roman" w:hAnsi="Times New Roman" w:cs="Times New Roman"/>
        </w:rPr>
        <w:t>in-person interactive</w:t>
      </w:r>
      <w:r w:rsidRPr="00AE3749">
        <w:rPr>
          <w:rFonts w:ascii="Times New Roman" w:hAnsi="Times New Roman" w:cs="Times New Roman"/>
        </w:rPr>
        <w:t xml:space="preserve"> lectures and hands-on in-class. Each class </w:t>
      </w:r>
      <w:r w:rsidR="00581161" w:rsidRPr="00AE3749">
        <w:rPr>
          <w:rFonts w:ascii="Times New Roman" w:hAnsi="Times New Roman" w:cs="Times New Roman"/>
        </w:rPr>
        <w:t>ends with a practical exercise that we start solving in class and should be completed before the beginning of the next session. Solutions will be provided and discussed in-class in an interactive way to facilitate learning, problem solving, and exchange of ideas. We will have p</w:t>
      </w:r>
      <w:r w:rsidR="00581161" w:rsidRPr="00AE3749">
        <w:rPr>
          <w:rFonts w:ascii="Times New Roman" w:hAnsi="Times New Roman" w:cs="Times New Roman"/>
          <w:shd w:val="clear" w:color="auto" w:fill="FFFFFF"/>
        </w:rPr>
        <w:t>resentations with Q&amp;A sessions and small-group work.</w:t>
      </w:r>
    </w:p>
    <w:bookmarkEnd w:id="0"/>
    <w:bookmarkEnd w:id="1"/>
    <w:p w14:paraId="4F2E1868" w14:textId="77777777" w:rsidR="00B376CA" w:rsidRDefault="00B376CA" w:rsidP="00407973">
      <w:pPr>
        <w:rPr>
          <w:rFonts w:ascii="Times New Roman" w:hAnsi="Times New Roman" w:cs="Times New Roman"/>
        </w:rPr>
      </w:pPr>
    </w:p>
    <w:p w14:paraId="0CBDE8D3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</w:rPr>
      </w:pPr>
      <w:r w:rsidRPr="00AE3749">
        <w:rPr>
          <w:rFonts w:ascii="Times New Roman" w:hAnsi="Times New Roman" w:cs="Times New Roman"/>
          <w:b/>
          <w:bCs/>
        </w:rPr>
        <w:t>Literature (if applicable)</w:t>
      </w:r>
    </w:p>
    <w:p w14:paraId="6C999BC6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5BF9F2D0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</w:rPr>
      </w:pPr>
      <w:r w:rsidRPr="00AE3749">
        <w:rPr>
          <w:rFonts w:ascii="Times New Roman" w:hAnsi="Times New Roman" w:cs="Times New Roman"/>
          <w:b/>
          <w:bCs/>
        </w:rPr>
        <w:t xml:space="preserve">Suggested: </w:t>
      </w:r>
    </w:p>
    <w:p w14:paraId="1EE50762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5358EAB4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Imbens</w:t>
      </w:r>
      <w:proofErr w:type="spellEnd"/>
      <w:r w:rsidRPr="00AE3749">
        <w:rPr>
          <w:rFonts w:ascii="Times New Roman" w:hAnsi="Times New Roman" w:cs="Times New Roman"/>
        </w:rPr>
        <w:t>, Guido W, and Donald B Rubin (2015).</w:t>
      </w:r>
    </w:p>
    <w:p w14:paraId="1530ECC3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Causal Inference for Statistics, Social, and Biomedical Sciences: An Introduction</w:t>
      </w:r>
    </w:p>
    <w:p w14:paraId="10F7A180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Cambridge University Press</w:t>
      </w:r>
    </w:p>
    <w:p w14:paraId="06FB68DF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Chapter 1 </w:t>
      </w:r>
    </w:p>
    <w:p w14:paraId="75F2DD6B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01254ABC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Morton, R.B. &amp; Williams, K. (2010)</w:t>
      </w:r>
    </w:p>
    <w:p w14:paraId="0EB0C154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Experimental Political Science and the Study of Causality: From Nature to the Lab </w:t>
      </w:r>
    </w:p>
    <w:p w14:paraId="2DF55B61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Cambridge University Press</w:t>
      </w:r>
    </w:p>
    <w:p w14:paraId="38BF6F7E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Chapters 2 and 7</w:t>
      </w:r>
    </w:p>
    <w:p w14:paraId="23250F67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5FCC9D63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Kaczmirek</w:t>
      </w:r>
      <w:proofErr w:type="spellEnd"/>
      <w:r w:rsidRPr="00AE3749">
        <w:rPr>
          <w:rFonts w:ascii="Times New Roman" w:hAnsi="Times New Roman" w:cs="Times New Roman"/>
        </w:rPr>
        <w:t>, L. (2015)</w:t>
      </w:r>
    </w:p>
    <w:p w14:paraId="47BEB6EE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Conducting web surveys: Overview and introduction</w:t>
      </w:r>
    </w:p>
    <w:p w14:paraId="7A7CABBD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In Engel, Uwe, et al., eds. Improving survey methods: Lessons from recent </w:t>
      </w:r>
      <w:proofErr w:type="gramStart"/>
      <w:r w:rsidRPr="00AE3749">
        <w:rPr>
          <w:rFonts w:ascii="Times New Roman" w:hAnsi="Times New Roman" w:cs="Times New Roman"/>
        </w:rPr>
        <w:t>research</w:t>
      </w:r>
      <w:proofErr w:type="gramEnd"/>
    </w:p>
    <w:p w14:paraId="1BD5655A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Routledge </w:t>
      </w:r>
    </w:p>
    <w:p w14:paraId="649DF28D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Chapter 13</w:t>
      </w:r>
    </w:p>
    <w:p w14:paraId="1A6F08A8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30ABCB0E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Knudsen, E., &amp; </w:t>
      </w:r>
      <w:proofErr w:type="spellStart"/>
      <w:r w:rsidRPr="00AE3749">
        <w:rPr>
          <w:rFonts w:ascii="Times New Roman" w:hAnsi="Times New Roman" w:cs="Times New Roman"/>
        </w:rPr>
        <w:t>Johannesson</w:t>
      </w:r>
      <w:proofErr w:type="spellEnd"/>
      <w:r w:rsidRPr="00AE3749">
        <w:rPr>
          <w:rFonts w:ascii="Times New Roman" w:hAnsi="Times New Roman" w:cs="Times New Roman"/>
        </w:rPr>
        <w:t>, M. P. (2018)</w:t>
      </w:r>
    </w:p>
    <w:p w14:paraId="4999B080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Beyond the Limits of Survey Experiments: How Conjoint Designs Advance Causal Inference in Political Communication Research</w:t>
      </w:r>
    </w:p>
    <w:p w14:paraId="2815053A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Political Communication, 0(0), 1–13</w:t>
      </w:r>
    </w:p>
    <w:p w14:paraId="2A99EC78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49765D08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Hainmueller</w:t>
      </w:r>
      <w:proofErr w:type="spellEnd"/>
      <w:r w:rsidRPr="00AE3749">
        <w:rPr>
          <w:rFonts w:ascii="Times New Roman" w:hAnsi="Times New Roman" w:cs="Times New Roman"/>
        </w:rPr>
        <w:t>, J., &amp; Hopkins, D. J. (2015)</w:t>
      </w:r>
    </w:p>
    <w:p w14:paraId="2E943A21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The Hidden American Immigration Consensus: A Conjoint Analysis of Attitudes toward Immigrants</w:t>
      </w:r>
    </w:p>
    <w:p w14:paraId="7B94F02C" w14:textId="00CC097A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American Journal of Political Science, 59(3), 529–548</w:t>
      </w:r>
    </w:p>
    <w:p w14:paraId="26ABC6CF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1BCEC232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Hainmueller</w:t>
      </w:r>
      <w:proofErr w:type="spellEnd"/>
      <w:r w:rsidRPr="00AE3749">
        <w:rPr>
          <w:rFonts w:ascii="Times New Roman" w:hAnsi="Times New Roman" w:cs="Times New Roman"/>
        </w:rPr>
        <w:t xml:space="preserve">, J., </w:t>
      </w:r>
      <w:proofErr w:type="spellStart"/>
      <w:r w:rsidRPr="00AE3749">
        <w:rPr>
          <w:rFonts w:ascii="Times New Roman" w:hAnsi="Times New Roman" w:cs="Times New Roman"/>
        </w:rPr>
        <w:t>Hangartner</w:t>
      </w:r>
      <w:proofErr w:type="spellEnd"/>
      <w:r w:rsidRPr="00AE3749">
        <w:rPr>
          <w:rFonts w:ascii="Times New Roman" w:hAnsi="Times New Roman" w:cs="Times New Roman"/>
        </w:rPr>
        <w:t>, D., &amp; Yamamoto, T. (2015)</w:t>
      </w:r>
    </w:p>
    <w:p w14:paraId="65FCB587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Validating vignette and conjoint survey experiments against real-world </w:t>
      </w:r>
      <w:proofErr w:type="spellStart"/>
      <w:r w:rsidRPr="00AE3749">
        <w:rPr>
          <w:rFonts w:ascii="Times New Roman" w:hAnsi="Times New Roman" w:cs="Times New Roman"/>
        </w:rPr>
        <w:t>behavior</w:t>
      </w:r>
      <w:proofErr w:type="spellEnd"/>
    </w:p>
    <w:p w14:paraId="2ACCF32E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lastRenderedPageBreak/>
        <w:t xml:space="preserve">Proceedings of the National Academy of Sciences, 112(8), 2395–2400 </w:t>
      </w:r>
    </w:p>
    <w:p w14:paraId="6164B57F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1399FE36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Horiuchi, Yusaku, Daniel M Smith and </w:t>
      </w:r>
      <w:proofErr w:type="spellStart"/>
      <w:r w:rsidRPr="00AE3749">
        <w:rPr>
          <w:rFonts w:ascii="Times New Roman" w:hAnsi="Times New Roman" w:cs="Times New Roman"/>
        </w:rPr>
        <w:t>Teppei</w:t>
      </w:r>
      <w:proofErr w:type="spellEnd"/>
      <w:r w:rsidRPr="00AE3749">
        <w:rPr>
          <w:rFonts w:ascii="Times New Roman" w:hAnsi="Times New Roman" w:cs="Times New Roman"/>
        </w:rPr>
        <w:t xml:space="preserve"> Yamamoto. 2015</w:t>
      </w:r>
    </w:p>
    <w:p w14:paraId="15BA1092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Measuring Voters’ Multidimensional Policy Preferences with Conjoint Analysis: Application to Japan’s 2014 Election</w:t>
      </w:r>
    </w:p>
    <w:p w14:paraId="1E1A784C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Available at SSRN 2627907</w:t>
      </w:r>
    </w:p>
    <w:p w14:paraId="68D733F2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7885CB7B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Leeper, T. J., </w:t>
      </w:r>
      <w:proofErr w:type="spellStart"/>
      <w:r w:rsidRPr="00AE3749">
        <w:rPr>
          <w:rFonts w:ascii="Times New Roman" w:hAnsi="Times New Roman" w:cs="Times New Roman"/>
        </w:rPr>
        <w:t>Hobolt</w:t>
      </w:r>
      <w:proofErr w:type="spellEnd"/>
      <w:r w:rsidRPr="00AE3749">
        <w:rPr>
          <w:rFonts w:ascii="Times New Roman" w:hAnsi="Times New Roman" w:cs="Times New Roman"/>
        </w:rPr>
        <w:t>, S. B., &amp; Tilley, J. (2018)</w:t>
      </w:r>
    </w:p>
    <w:p w14:paraId="3FDC1FA6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 xml:space="preserve">Measuring Subgroup Preferences in Conjoint Experiments </w:t>
      </w:r>
    </w:p>
    <w:p w14:paraId="7AB707C8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Political Analysis 55</w:t>
      </w:r>
    </w:p>
    <w:p w14:paraId="5AB273BF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0B0F5C67" w14:textId="77777777" w:rsidR="00AE3749" w:rsidRPr="00AE3749" w:rsidRDefault="00AE3749" w:rsidP="00AE3749">
      <w:pPr>
        <w:rPr>
          <w:rFonts w:ascii="Times New Roman" w:hAnsi="Times New Roman" w:cs="Times New Roman"/>
          <w:b/>
          <w:bCs/>
        </w:rPr>
      </w:pPr>
      <w:r w:rsidRPr="00AE3749">
        <w:rPr>
          <w:rFonts w:ascii="Times New Roman" w:hAnsi="Times New Roman" w:cs="Times New Roman"/>
          <w:b/>
          <w:bCs/>
        </w:rPr>
        <w:t xml:space="preserve">Optional </w:t>
      </w:r>
    </w:p>
    <w:p w14:paraId="6758921D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Strezhnev</w:t>
      </w:r>
      <w:proofErr w:type="spellEnd"/>
      <w:r w:rsidRPr="00AE3749">
        <w:rPr>
          <w:rFonts w:ascii="Times New Roman" w:hAnsi="Times New Roman" w:cs="Times New Roman"/>
        </w:rPr>
        <w:t xml:space="preserve">, A., </w:t>
      </w:r>
      <w:proofErr w:type="spellStart"/>
      <w:r w:rsidRPr="00AE3749">
        <w:rPr>
          <w:rFonts w:ascii="Times New Roman" w:hAnsi="Times New Roman" w:cs="Times New Roman"/>
        </w:rPr>
        <w:t>Hainmueller</w:t>
      </w:r>
      <w:proofErr w:type="spellEnd"/>
      <w:r w:rsidRPr="00AE3749">
        <w:rPr>
          <w:rFonts w:ascii="Times New Roman" w:hAnsi="Times New Roman" w:cs="Times New Roman"/>
        </w:rPr>
        <w:t>, J., Hopkins, D. J., &amp; Yamamoto, T. (2013)</w:t>
      </w:r>
    </w:p>
    <w:p w14:paraId="4BEA534D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Conjoint Survey Design Tool: Software Manual</w:t>
      </w:r>
    </w:p>
    <w:p w14:paraId="778A98F8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1B1B66CB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Toepoel</w:t>
      </w:r>
      <w:proofErr w:type="spellEnd"/>
      <w:r w:rsidRPr="00AE3749">
        <w:rPr>
          <w:rFonts w:ascii="Times New Roman" w:hAnsi="Times New Roman" w:cs="Times New Roman"/>
        </w:rPr>
        <w:t>, V. (2016)</w:t>
      </w:r>
    </w:p>
    <w:p w14:paraId="0543479A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Doing Surveys Online, Chapters 6 and 15</w:t>
      </w:r>
    </w:p>
    <w:p w14:paraId="011E87DC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Sage</w:t>
      </w:r>
    </w:p>
    <w:p w14:paraId="065A615D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0B4EBD25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Callegaro</w:t>
      </w:r>
      <w:proofErr w:type="spellEnd"/>
      <w:r w:rsidRPr="00AE3749">
        <w:rPr>
          <w:rFonts w:ascii="Times New Roman" w:hAnsi="Times New Roman" w:cs="Times New Roman"/>
        </w:rPr>
        <w:t xml:space="preserve">, M., </w:t>
      </w:r>
      <w:proofErr w:type="spellStart"/>
      <w:r w:rsidRPr="00AE3749">
        <w:rPr>
          <w:rFonts w:ascii="Times New Roman" w:hAnsi="Times New Roman" w:cs="Times New Roman"/>
        </w:rPr>
        <w:t>Manfreda</w:t>
      </w:r>
      <w:proofErr w:type="spellEnd"/>
      <w:r w:rsidRPr="00AE3749">
        <w:rPr>
          <w:rFonts w:ascii="Times New Roman" w:hAnsi="Times New Roman" w:cs="Times New Roman"/>
        </w:rPr>
        <w:t xml:space="preserve">, K. L., and </w:t>
      </w:r>
      <w:proofErr w:type="spellStart"/>
      <w:r w:rsidRPr="00AE3749">
        <w:rPr>
          <w:rFonts w:ascii="Times New Roman" w:hAnsi="Times New Roman" w:cs="Times New Roman"/>
        </w:rPr>
        <w:t>Vehovar</w:t>
      </w:r>
      <w:proofErr w:type="spellEnd"/>
      <w:r w:rsidRPr="00AE3749">
        <w:rPr>
          <w:rFonts w:ascii="Times New Roman" w:hAnsi="Times New Roman" w:cs="Times New Roman"/>
        </w:rPr>
        <w:t>, V. (2015)</w:t>
      </w:r>
    </w:p>
    <w:p w14:paraId="66BAED16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Web survey methodology, Chapters 5, 6 and 7</w:t>
      </w:r>
    </w:p>
    <w:p w14:paraId="2C26569F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Sage</w:t>
      </w:r>
    </w:p>
    <w:p w14:paraId="7F86051E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55D5EA07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Stefanelli</w:t>
      </w:r>
      <w:proofErr w:type="spellEnd"/>
      <w:r w:rsidRPr="00AE3749">
        <w:rPr>
          <w:rFonts w:ascii="Times New Roman" w:hAnsi="Times New Roman" w:cs="Times New Roman"/>
        </w:rPr>
        <w:t xml:space="preserve"> A. &amp; </w:t>
      </w:r>
      <w:proofErr w:type="spellStart"/>
      <w:r w:rsidRPr="00AE3749">
        <w:rPr>
          <w:rFonts w:ascii="Times New Roman" w:hAnsi="Times New Roman" w:cs="Times New Roman"/>
        </w:rPr>
        <w:t>Lukac</w:t>
      </w:r>
      <w:proofErr w:type="spellEnd"/>
      <w:r w:rsidRPr="00AE3749">
        <w:rPr>
          <w:rFonts w:ascii="Times New Roman" w:hAnsi="Times New Roman" w:cs="Times New Roman"/>
        </w:rPr>
        <w:t xml:space="preserve"> M. (2020)</w:t>
      </w:r>
    </w:p>
    <w:p w14:paraId="0A7FE756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Subjects, Trials, and Levels: Statistical Power in Conjoint Experiments</w:t>
      </w:r>
    </w:p>
    <w:p w14:paraId="67DA8B15" w14:textId="77777777" w:rsid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Available at 10.31235/osf.io/</w:t>
      </w:r>
      <w:proofErr w:type="spellStart"/>
      <w:r w:rsidRPr="00AE3749">
        <w:rPr>
          <w:rFonts w:ascii="Times New Roman" w:hAnsi="Times New Roman" w:cs="Times New Roman"/>
        </w:rPr>
        <w:t>spkcy</w:t>
      </w:r>
      <w:proofErr w:type="spellEnd"/>
    </w:p>
    <w:p w14:paraId="560B68CC" w14:textId="77777777" w:rsidR="00AE3749" w:rsidRPr="00AE3749" w:rsidRDefault="00AE3749" w:rsidP="00AE3749">
      <w:pPr>
        <w:rPr>
          <w:rFonts w:ascii="Times New Roman" w:hAnsi="Times New Roman" w:cs="Times New Roman"/>
        </w:rPr>
      </w:pPr>
    </w:p>
    <w:p w14:paraId="4616915A" w14:textId="77777777" w:rsidR="00AE3749" w:rsidRPr="00AE3749" w:rsidRDefault="00AE3749" w:rsidP="00AE3749">
      <w:pPr>
        <w:rPr>
          <w:rFonts w:ascii="Times New Roman" w:hAnsi="Times New Roman" w:cs="Times New Roman"/>
        </w:rPr>
      </w:pPr>
      <w:proofErr w:type="spellStart"/>
      <w:r w:rsidRPr="00AE3749">
        <w:rPr>
          <w:rFonts w:ascii="Times New Roman" w:hAnsi="Times New Roman" w:cs="Times New Roman"/>
        </w:rPr>
        <w:t>Goplerud</w:t>
      </w:r>
      <w:proofErr w:type="spellEnd"/>
      <w:r w:rsidRPr="00AE3749">
        <w:rPr>
          <w:rFonts w:ascii="Times New Roman" w:hAnsi="Times New Roman" w:cs="Times New Roman"/>
        </w:rPr>
        <w:t xml:space="preserve"> M., Imai K, Pashley N. (2022)</w:t>
      </w:r>
    </w:p>
    <w:p w14:paraId="6AD2F2AC" w14:textId="77777777" w:rsidR="00AE3749" w:rsidRPr="00AE3749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Estimating Heterogeneous Causal Effects of High-Dimensional Treatments: Application to Conjoint Analysis</w:t>
      </w:r>
    </w:p>
    <w:p w14:paraId="2A0ACE12" w14:textId="39B4AD8A" w:rsidR="00AE3749" w:rsidRPr="00581161" w:rsidRDefault="00AE3749" w:rsidP="00AE3749">
      <w:pPr>
        <w:rPr>
          <w:rFonts w:ascii="Times New Roman" w:hAnsi="Times New Roman" w:cs="Times New Roman"/>
        </w:rPr>
      </w:pPr>
      <w:r w:rsidRPr="00AE3749">
        <w:rPr>
          <w:rFonts w:ascii="Times New Roman" w:hAnsi="Times New Roman" w:cs="Times New Roman"/>
        </w:rPr>
        <w:t>Available at https://arxiv.org/abs/2201.01357</w:t>
      </w:r>
    </w:p>
    <w:sectPr w:rsidR="00AE3749" w:rsidRPr="00581161" w:rsidSect="006D029A">
      <w:headerReference w:type="default" r:id="rId11"/>
      <w:footerReference w:type="default" r:id="rId12"/>
      <w:pgSz w:w="11900" w:h="16840"/>
      <w:pgMar w:top="2269" w:right="1440" w:bottom="2268" w:left="1440" w:header="720" w:footer="1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CFE9" w14:textId="77777777" w:rsidR="006D029A" w:rsidRDefault="006D029A" w:rsidP="002207F8">
      <w:r>
        <w:separator/>
      </w:r>
    </w:p>
  </w:endnote>
  <w:endnote w:type="continuationSeparator" w:id="0">
    <w:p w14:paraId="6C27C129" w14:textId="77777777" w:rsidR="006D029A" w:rsidRDefault="006D029A" w:rsidP="0022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 Scala">
    <w:altName w:val="Times New Roman"/>
    <w:panose1 w:val="020B0604020202020204"/>
    <w:charset w:val="00"/>
    <w:family w:val="auto"/>
    <w:pitch w:val="variable"/>
    <w:sig w:usb0="00000001" w:usb1="4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FF62" w14:textId="77777777" w:rsidR="00592633" w:rsidRDefault="00592633" w:rsidP="00B91EB5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60B9" w14:textId="77777777" w:rsidR="006D029A" w:rsidRDefault="006D029A" w:rsidP="002207F8">
      <w:r>
        <w:separator/>
      </w:r>
    </w:p>
  </w:footnote>
  <w:footnote w:type="continuationSeparator" w:id="0">
    <w:p w14:paraId="4534D2FD" w14:textId="77777777" w:rsidR="006D029A" w:rsidRDefault="006D029A" w:rsidP="0022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8CD9" w14:textId="0BF631FB" w:rsidR="00592633" w:rsidRDefault="009B7472" w:rsidP="009B7472">
    <w:pPr>
      <w:pStyle w:val="Header"/>
      <w:tabs>
        <w:tab w:val="clear" w:pos="4513"/>
        <w:tab w:val="clear" w:pos="9026"/>
        <w:tab w:val="left" w:pos="7260"/>
      </w:tabs>
    </w:pPr>
    <w:r w:rsidRPr="003D58D8">
      <w:rPr>
        <w:noProof/>
      </w:rPr>
      <w:drawing>
        <wp:anchor distT="0" distB="0" distL="114300" distR="114300" simplePos="0" relativeHeight="251660288" behindDoc="0" locked="0" layoutInCell="1" allowOverlap="1" wp14:anchorId="7D26A131" wp14:editId="58157F38">
          <wp:simplePos x="0" y="0"/>
          <wp:positionH relativeFrom="rightMargin">
            <wp:posOffset>-460375</wp:posOffset>
          </wp:positionH>
          <wp:positionV relativeFrom="paragraph">
            <wp:posOffset>-285750</wp:posOffset>
          </wp:positionV>
          <wp:extent cx="943200" cy="932400"/>
          <wp:effectExtent l="0" t="0" r="9525" b="1270"/>
          <wp:wrapSquare wrapText="bothSides"/>
          <wp:docPr id="179" name="Picture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00" cy="93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2633"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0CCE90D4" wp14:editId="44DB84E0">
          <wp:simplePos x="0" y="0"/>
          <wp:positionH relativeFrom="page">
            <wp:align>left</wp:align>
          </wp:positionH>
          <wp:positionV relativeFrom="paragraph">
            <wp:posOffset>-601980</wp:posOffset>
          </wp:positionV>
          <wp:extent cx="7658735" cy="10817225"/>
          <wp:effectExtent l="0" t="0" r="0" b="0"/>
          <wp:wrapNone/>
          <wp:docPr id="4" name="Picture 4" descr="/Users/kerrie/Desktop/ECPR - Primary Letterhead Template_Wor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kerrie/Desktop/ECPR - Primary Letterhead Template_Word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735" cy="1081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584"/>
    <w:multiLevelType w:val="hybridMultilevel"/>
    <w:tmpl w:val="1610A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0A25"/>
    <w:multiLevelType w:val="hybridMultilevel"/>
    <w:tmpl w:val="ACB8B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7539E"/>
    <w:multiLevelType w:val="hybridMultilevel"/>
    <w:tmpl w:val="AF98D23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29E7"/>
    <w:multiLevelType w:val="multilevel"/>
    <w:tmpl w:val="82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92FA9"/>
    <w:multiLevelType w:val="hybridMultilevel"/>
    <w:tmpl w:val="33E2C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9789A"/>
    <w:multiLevelType w:val="hybridMultilevel"/>
    <w:tmpl w:val="F32EB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81558"/>
    <w:multiLevelType w:val="hybridMultilevel"/>
    <w:tmpl w:val="86027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200725">
    <w:abstractNumId w:val="6"/>
  </w:num>
  <w:num w:numId="2" w16cid:durableId="647443397">
    <w:abstractNumId w:val="1"/>
  </w:num>
  <w:num w:numId="3" w16cid:durableId="1955671136">
    <w:abstractNumId w:val="0"/>
  </w:num>
  <w:num w:numId="4" w16cid:durableId="1664311806">
    <w:abstractNumId w:val="5"/>
  </w:num>
  <w:num w:numId="5" w16cid:durableId="213547078">
    <w:abstractNumId w:val="2"/>
  </w:num>
  <w:num w:numId="6" w16cid:durableId="575670121">
    <w:abstractNumId w:val="4"/>
  </w:num>
  <w:num w:numId="7" w16cid:durableId="62547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2E"/>
    <w:rsid w:val="0000406F"/>
    <w:rsid w:val="00015695"/>
    <w:rsid w:val="000F3AA6"/>
    <w:rsid w:val="00111A95"/>
    <w:rsid w:val="00145FAC"/>
    <w:rsid w:val="00197B1A"/>
    <w:rsid w:val="001E61C0"/>
    <w:rsid w:val="002207F8"/>
    <w:rsid w:val="0026536D"/>
    <w:rsid w:val="0028056A"/>
    <w:rsid w:val="00292F1E"/>
    <w:rsid w:val="002B061A"/>
    <w:rsid w:val="002B4BBC"/>
    <w:rsid w:val="002F7B2D"/>
    <w:rsid w:val="003A17D6"/>
    <w:rsid w:val="003B79BF"/>
    <w:rsid w:val="003C170B"/>
    <w:rsid w:val="003D0946"/>
    <w:rsid w:val="00407973"/>
    <w:rsid w:val="00413765"/>
    <w:rsid w:val="00414F49"/>
    <w:rsid w:val="004707D1"/>
    <w:rsid w:val="004724AF"/>
    <w:rsid w:val="00490DF5"/>
    <w:rsid w:val="005034F0"/>
    <w:rsid w:val="00515D5F"/>
    <w:rsid w:val="00563A31"/>
    <w:rsid w:val="0056476F"/>
    <w:rsid w:val="00581161"/>
    <w:rsid w:val="00592633"/>
    <w:rsid w:val="005D071E"/>
    <w:rsid w:val="005E05F6"/>
    <w:rsid w:val="00626138"/>
    <w:rsid w:val="00630ECB"/>
    <w:rsid w:val="00634F76"/>
    <w:rsid w:val="0063526E"/>
    <w:rsid w:val="00661E3B"/>
    <w:rsid w:val="006C3EA9"/>
    <w:rsid w:val="006D029A"/>
    <w:rsid w:val="0070562E"/>
    <w:rsid w:val="00737356"/>
    <w:rsid w:val="00751089"/>
    <w:rsid w:val="007A0781"/>
    <w:rsid w:val="007B3A4A"/>
    <w:rsid w:val="00806B84"/>
    <w:rsid w:val="00813408"/>
    <w:rsid w:val="00846A8E"/>
    <w:rsid w:val="008804D1"/>
    <w:rsid w:val="00881303"/>
    <w:rsid w:val="00891455"/>
    <w:rsid w:val="008F1118"/>
    <w:rsid w:val="009052E4"/>
    <w:rsid w:val="00912CE5"/>
    <w:rsid w:val="00926513"/>
    <w:rsid w:val="009277AD"/>
    <w:rsid w:val="00941A20"/>
    <w:rsid w:val="00967A35"/>
    <w:rsid w:val="00973805"/>
    <w:rsid w:val="009B38E1"/>
    <w:rsid w:val="009B7472"/>
    <w:rsid w:val="009D3B9B"/>
    <w:rsid w:val="00A023E4"/>
    <w:rsid w:val="00A3233F"/>
    <w:rsid w:val="00A33D21"/>
    <w:rsid w:val="00AD0AB0"/>
    <w:rsid w:val="00AE3749"/>
    <w:rsid w:val="00AF6977"/>
    <w:rsid w:val="00B2464C"/>
    <w:rsid w:val="00B376CA"/>
    <w:rsid w:val="00B70223"/>
    <w:rsid w:val="00B91EB5"/>
    <w:rsid w:val="00BE5398"/>
    <w:rsid w:val="00C15314"/>
    <w:rsid w:val="00C6618A"/>
    <w:rsid w:val="00CB64F1"/>
    <w:rsid w:val="00CD32D0"/>
    <w:rsid w:val="00CE4D1F"/>
    <w:rsid w:val="00CE6755"/>
    <w:rsid w:val="00CE7A24"/>
    <w:rsid w:val="00D34238"/>
    <w:rsid w:val="00D41B3B"/>
    <w:rsid w:val="00DB29D4"/>
    <w:rsid w:val="00DB5B2C"/>
    <w:rsid w:val="00DD1ED8"/>
    <w:rsid w:val="00DE7D2E"/>
    <w:rsid w:val="00E03F78"/>
    <w:rsid w:val="00E46906"/>
    <w:rsid w:val="00EC23FC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19E66"/>
  <w14:defaultImageDpi w14:val="32767"/>
  <w15:chartTrackingRefBased/>
  <w15:docId w15:val="{03DC0FFC-6B9C-43A7-B68B-4B1338E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C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C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C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12CE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F8"/>
  </w:style>
  <w:style w:type="paragraph" w:styleId="Footer">
    <w:name w:val="footer"/>
    <w:basedOn w:val="Normal"/>
    <w:link w:val="FooterChar"/>
    <w:uiPriority w:val="99"/>
    <w:unhideWhenUsed/>
    <w:rsid w:val="00220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F8"/>
  </w:style>
  <w:style w:type="paragraph" w:customStyle="1" w:styleId="Flietext">
    <w:name w:val="Fließtext"/>
    <w:basedOn w:val="Normal"/>
    <w:rsid w:val="0028056A"/>
    <w:pPr>
      <w:spacing w:after="180" w:line="260" w:lineRule="exact"/>
      <w:jc w:val="both"/>
    </w:pPr>
    <w:rPr>
      <w:rFonts w:ascii="UB Scala" w:eastAsia="Times New Roman" w:hAnsi="UB Scala" w:cs="Times New Roman"/>
      <w:sz w:val="21"/>
      <w:szCs w:val="20"/>
      <w:lang w:val="de-DE" w:eastAsia="de-DE"/>
    </w:rPr>
  </w:style>
  <w:style w:type="table" w:styleId="TableGrid">
    <w:name w:val="Table Grid"/>
    <w:basedOn w:val="TableNormal"/>
    <w:uiPriority w:val="39"/>
    <w:rsid w:val="001E61C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408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0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E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30ECB"/>
    <w:rPr>
      <w:rFonts w:ascii="Calibri" w:hAnsi="Calibri" w:cs="Calibr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630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7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EA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12CE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wkins\AppData\Local\Microsoft\Windows\INetCache\Content.Outlook\3G61K6L9\ECPR%20-%20Microsof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715E7D5B39046B40C9BAEE70A0711" ma:contentTypeVersion="16" ma:contentTypeDescription="Create a new document." ma:contentTypeScope="" ma:versionID="5352d904f66ecb54c75c46cf7a572790">
  <xsd:schema xmlns:xsd="http://www.w3.org/2001/XMLSchema" xmlns:xs="http://www.w3.org/2001/XMLSchema" xmlns:p="http://schemas.microsoft.com/office/2006/metadata/properties" xmlns:ns3="540f1bf4-520c-4f3a-a839-9730b25c0bee" xmlns:ns4="80ba9e0a-b9d9-47fd-a4ff-e2f1f67e6382" targetNamespace="http://schemas.microsoft.com/office/2006/metadata/properties" ma:root="true" ma:fieldsID="58aa57380e7006316e85723b5fa7322b" ns3:_="" ns4:_="">
    <xsd:import namespace="540f1bf4-520c-4f3a-a839-9730b25c0bee"/>
    <xsd:import namespace="80ba9e0a-b9d9-47fd-a4ff-e2f1f67e6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f1bf4-520c-4f3a-a839-9730b25c0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a9e0a-b9d9-47fd-a4ff-e2f1f67e6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0f1bf4-520c-4f3a-a839-9730b25c0bee" xsi:nil="true"/>
  </documentManagement>
</p:properties>
</file>

<file path=customXml/itemProps1.xml><?xml version="1.0" encoding="utf-8"?>
<ds:datastoreItem xmlns:ds="http://schemas.openxmlformats.org/officeDocument/2006/customXml" ds:itemID="{270BAB65-7D9A-4D22-A248-D8E70A75E3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120B1-F1F9-49AD-8231-D832D9090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f1bf4-520c-4f3a-a839-9730b25c0bee"/>
    <ds:schemaRef ds:uri="80ba9e0a-b9d9-47fd-a4ff-e2f1f67e6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7156C9-69EE-43CC-8186-10BE8319BA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69B94F-072C-4721-9D12-51E2CFF2244D}">
  <ds:schemaRefs>
    <ds:schemaRef ds:uri="http://schemas.microsoft.com/office/2006/metadata/properties"/>
    <ds:schemaRef ds:uri="http://schemas.microsoft.com/office/infopath/2007/PartnerControls"/>
    <ds:schemaRef ds:uri="540f1bf4-520c-4f3a-a839-9730b25c0b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C:\Users\khawkins\AppData\Local\Microsoft\Windows\INetCache\Content.Outlook\3G61K6L9\ECPR - Microsoft Word Template.dotx</Template>
  <TotalTime>1</TotalTime>
  <Pages>4</Pages>
  <Words>1022</Words>
  <Characters>6014</Characters>
  <Application>Microsoft Office Word</Application>
  <DocSecurity>0</DocSecurity>
  <Lines>74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Hawkins</dc:creator>
  <cp:keywords/>
  <dc:description/>
  <cp:lastModifiedBy>Alberto Stefanelli</cp:lastModifiedBy>
  <cp:revision>4</cp:revision>
  <cp:lastPrinted>2024-01-13T10:21:00Z</cp:lastPrinted>
  <dcterms:created xsi:type="dcterms:W3CDTF">2024-01-13T10:21:00Z</dcterms:created>
  <dcterms:modified xsi:type="dcterms:W3CDTF">2024-01-13T10:22:00Z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0x010100409715E7D5B39046B40C9BAEE70A0711</vt:lpwstr>
  </property>
</Properties>
</file>