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National Drug Agency</w:t>
      </w:r>
    </w:p>
    <w:p>
      <w:pPr>
        <w:pStyle w:val="Heading2"/>
      </w:pPr>
      <w:r>
        <w:t xml:space="preserve">Pre-Market Authorization Review Report</w:t>
      </w:r>
    </w:p>
    <w:p>
      <w:pPr>
        <w:pStyle w:val="Title"/>
      </w:pPr>
      <w:r>
        <w:t xml:space="preserve">Realistic v2 drill query HUM-NEW-INNOV-AMR-SYNT-0001-Q</w:t>
      </w:r>
    </w:p>
    <w:p>
      <w:pPr>
        <w:pStyle w:val="Heading1"/>
      </w:pPr>
      <w:r>
        <w:t xml:space="preserve">Submission Summary</w:t>
      </w:r>
    </w:p>
    <w:p>
      <w:r>
        <w:t xml:space="preserve">Dossier Id: HUM-NEW-INNOV-AMR-SYNT-0001-Q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Horizon Regulatory Services Ltd</w:t>
      </w:r>
    </w:p>
    <w:p>
      <w:r>
        <w:t xml:space="preserve">Product Name: Synteromycin 250 mg/5 mL oral suspension</w:t>
      </w:r>
    </w:p>
    <w:p>
      <w:r>
        <w:t xml:space="preserve">Active Ingredient: synteromycin</w:t>
      </w:r>
    </w:p>
    <w:p>
      <w:r>
        <w:t xml:space="preserve">Dosage Form: oral suspension</w:t>
      </w:r>
    </w:p>
    <w:p>
      <w:r>
        <w:t xml:space="preserve">Strength: 250 mg/5 mL</w:t>
      </w:r>
    </w:p>
    <w:p>
      <w:r>
        <w:t xml:space="preserve">Jurisdiction: Rwanda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administratively_complete</w:t>
      </w:r>
    </w:p>
    <w:p>
      <w:r>
        <w:t xml:space="preserve">- No administrative violations were detected from the available dossier evidence.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mapped_with_violations</w:t>
      </w:r>
    </w:p>
    <w:p>
      <w:r>
        <w:t xml:space="preserve">- Application Form: presence=missing, length=missing, correctness=incorrect</w:t>
      </w:r>
    </w:p>
    <w:p>
      <w:r>
        <w:t xml:space="preserve">- Cover Letter: presence=missing, length=missing, correctness=incorrect</w:t>
      </w:r>
    </w:p>
    <w:p>
      <w:r>
        <w:t xml:space="preserve">- Letter of Authorization: presence=missing, length=missing, correctness=incorrect</w:t>
      </w:r>
    </w:p>
    <w:p>
      <w:r>
        <w:t xml:space="preserve">- GMP Certificate: presence=missing, length=missing, correctness=incorrect</w:t>
      </w:r>
    </w:p>
    <w:p>
      <w:r>
        <w:t xml:space="preserve">- CPP / Certificate Documents: presence=missing, length=missing, correctness=incorrect</w:t>
      </w:r>
    </w:p>
    <w:p>
      <w:r>
        <w:t xml:space="preserve">- Product Label: presence=missing, length=missing, correctness=incorrect</w:t>
      </w:r>
    </w:p>
    <w:p>
      <w:r>
        <w:t xml:space="preserve">- Patient Information Leaflet: presence=missing, length=missing, correctness=incorrect</w:t>
      </w:r>
    </w:p>
    <w:p>
      <w:r>
        <w:t xml:space="preserve">- SmPC: presence=missing, length=missing, correctness=incorrect</w:t>
      </w:r>
    </w:p>
    <w:p>
      <w:r>
        <w:t xml:space="preserve">- Proof of Payment: presence=missing, length=missing, correctness=incorrect</w:t>
      </w:r>
    </w:p>
    <w:p>
      <w:r>
        <w:t xml:space="preserve">- Quality Overall Summary: presence=missing, length=missing, correctness=incorrect</w:t>
      </w:r>
    </w:p>
    <w:p>
      <w:r>
        <w:t xml:space="preserve">- Clinical Overview / Justification: presence=missing, length=missing, correctness=incorrect</w:t>
      </w:r>
    </w:p>
    <w:p>
      <w:r>
        <w:t xml:space="preserve">- Bioequivalence Summary: presence=missing, length=missing, correctness=incorrect</w:t>
      </w:r>
    </w:p>
    <w:p>
      <w:r>
        <w:t xml:space="preserve">- Drug Substance Information: presence=missing, length=missing, correctness=incorrect</w:t>
      </w:r>
    </w:p>
    <w:p>
      <w:r>
        <w:t xml:space="preserve">- Drug Product Information: presence=missing, length=missing, correctness=incorrect</w:t>
      </w:r>
    </w:p>
    <w:p>
      <w:r>
        <w:t xml:space="preserve">- Manufacturing Process: presence=missing, length=missing, correctness=incorrect</w:t>
      </w:r>
    </w:p>
    <w:p>
      <w:r>
        <w:t xml:space="preserve">- Batch Formula: presence=missing, length=missing, correctness=incorrect</w:t>
      </w:r>
    </w:p>
    <w:p>
      <w:r>
        <w:t xml:space="preserve">- Specifications: presence=missing, length=missing, correctness=incorrect</w:t>
      </w:r>
    </w:p>
    <w:p>
      <w:r>
        <w:t xml:space="preserve">- Analytical Procedures: presence=missing, length=missing, correctness=incorrect</w:t>
      </w:r>
    </w:p>
    <w:p>
      <w:r>
        <w:t xml:space="preserve">- Method Validation: presence=missing, length=missing, correctness=incorrect</w:t>
      </w:r>
    </w:p>
    <w:p>
      <w:r>
        <w:t xml:space="preserve">- Certificate of Analysis: presence=missing, length=missing, correctness=incorrect</w:t>
      </w:r>
    </w:p>
    <w:p>
      <w:r>
        <w:t xml:space="preserve">- Stability Data: presence=missing, length=missing, correctness=incorrect</w:t>
      </w:r>
    </w:p>
    <w:p>
      <w:r>
        <w:t xml:space="preserve">- Container Closure System: presence=missing, length=missing, correctness=incorrect</w:t>
      </w:r>
    </w:p>
    <w:p>
      <w:r>
        <w:t xml:space="preserve">- Nonclinical Study Reports / Justification: presence=missing, length=missing, correctness=incorrect</w:t>
      </w:r>
    </w:p>
    <w:p>
      <w:r>
        <w:t xml:space="preserve">- Bioequivalence / Clinical Study Reports: presence=missing, length=missing, correctness=incorrect</w:t>
      </w:r>
    </w:p>
    <w:p>
      <w:r>
        <w:t xml:space="preserve">- Reference / Comparator Product Evidence: presence=missing, length=missing, correctness=incorrect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Synteromycin 250 mg/5 mL oral suspension</w:t>
      </w:r>
    </w:p>
    <w:p>
      <w:r>
        <w:t xml:space="preserve">Who Inn: synteromycin</w:t>
      </w:r>
    </w:p>
    <w:p>
      <w:r>
        <w:t xml:space="preserve">Similarity Index: 0.3529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Product name 'Synteromycin 250 mg/5 mL oral suspension' has 35.29% similarity to INN 'synteromycin'. Rule result: pass.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r>
        <w:t xml:space="preserve">- Application Form: status=non_compliant, presence=missing, length=missing, correctness=incorrect, critical=False</w:t>
      </w:r>
    </w:p>
    <w:p>
      <w:r>
        <w:t xml:space="preserve">- Cover Letter: status=non_compliant, presence=missing, length=missing, correctness=incorrect, critical=False</w:t>
      </w:r>
    </w:p>
    <w:p>
      <w:r>
        <w:t xml:space="preserve">- Letter of Authorization: status=non_compliant, presence=missing, length=missing, correctness=incorrect, critical=False</w:t>
      </w:r>
    </w:p>
    <w:p>
      <w:r>
        <w:t xml:space="preserve">- GMP Certificate: status=non_compliant, presence=missing, length=missing, correctness=incorrect, critical=False</w:t>
      </w:r>
    </w:p>
    <w:p>
      <w:r>
        <w:t xml:space="preserve">- CPP / Certificate Documents: status=non_compliant, presence=missing, length=missing, correctness=incorrect, critical=False</w:t>
      </w:r>
    </w:p>
    <w:p>
      <w:r>
        <w:t xml:space="preserve">- Product Label: status=non_compliant, presence=missing, length=missing, correctness=incorrect, critical=False</w:t>
      </w:r>
    </w:p>
    <w:p>
      <w:r>
        <w:t xml:space="preserve">- Patient Information Leaflet: status=non_compliant, presence=missing, length=missing, correctness=incorrect, critical=False</w:t>
      </w:r>
    </w:p>
    <w:p>
      <w:r>
        <w:t xml:space="preserve">- SmPC: status=non_compliant, presence=missing, length=missing, correctness=incorrect, critical=False</w:t>
      </w:r>
    </w:p>
    <w:p>
      <w:r>
        <w:t xml:space="preserve">- Proof of Payment: status=non_compliant, presence=missing, length=missing, correctness=incorrect, critical=False</w:t>
      </w:r>
    </w:p>
    <w:p>
      <w:r>
        <w:t xml:space="preserve">- Quality Overall Summary: status=non_compliant, presence=missing, length=missing, correctness=incorrect, critical=False</w:t>
      </w:r>
    </w:p>
    <w:p>
      <w:r>
        <w:t xml:space="preserve">- Clinical Overview / Justification: status=non_compliant, presence=missing, length=missing, correctness=incorrect, critical=False</w:t>
      </w:r>
    </w:p>
    <w:p>
      <w:r>
        <w:t xml:space="preserve">- Bioequivalence Summary: status=non_compliant, presence=missing, length=missing, correctness=incorrect, critical=False</w:t>
      </w:r>
    </w:p>
    <w:p>
      <w:r>
        <w:t xml:space="preserve">- Drug Substance Information: status=non_compliant, presence=missing, length=missing, correctness=incorrect, critical=False</w:t>
      </w:r>
    </w:p>
    <w:p>
      <w:r>
        <w:t xml:space="preserve">- Drug Product Information: status=non_compliant, presence=missing, length=missing, correctness=incorrect, critical=False</w:t>
      </w:r>
    </w:p>
    <w:p>
      <w:r>
        <w:t xml:space="preserve">- Manufacturing Process: status=non_compliant, presence=missing, length=missing, correctness=incorrect, critical=False</w:t>
      </w:r>
    </w:p>
    <w:p>
      <w:r>
        <w:t xml:space="preserve">- Batch Formula: status=non_compliant, presence=missing, length=missing, correctness=incorrect, critical=False</w:t>
      </w:r>
    </w:p>
    <w:p>
      <w:r>
        <w:t xml:space="preserve">- Specifications: status=non_compliant, presence=missing, length=missing, correctness=incorrect, critical=False</w:t>
      </w:r>
    </w:p>
    <w:p>
      <w:r>
        <w:t xml:space="preserve">- Analytical Procedures: status=non_compliant, presence=missing, length=missing, correctness=incorrect, critical=False</w:t>
      </w:r>
    </w:p>
    <w:p>
      <w:r>
        <w:t xml:space="preserve">- Method Validation: status=non_compliant, presence=missing, length=missing, correctness=incorrect, critical=False</w:t>
      </w:r>
    </w:p>
    <w:p>
      <w:r>
        <w:t xml:space="preserve">- Certificate of Analysis: status=non_compliant, presence=missing, length=missing, correctness=incorrect, critical=False</w:t>
      </w:r>
    </w:p>
    <w:p>
      <w:r>
        <w:t xml:space="preserve">- Stability Data: status=non_compliant, presence=missing, length=missing, correctness=incorrect, critical=False</w:t>
      </w:r>
    </w:p>
    <w:p>
      <w:r>
        <w:t xml:space="preserve">- Container Closure System: status=non_compliant, presence=missing, length=missing, correctness=incorrect, critical=False</w:t>
      </w:r>
    </w:p>
    <w:p>
      <w:r>
        <w:t xml:space="preserve">- Nonclinical Study Reports / Justification: status=non_compliant, presence=missing, length=missing, correctness=incorrect, critical=False</w:t>
      </w:r>
    </w:p>
    <w:p>
      <w:r>
        <w:t xml:space="preserve">- Bioequivalence / Clinical Study Reports: status=non_compliant, presence=missing, length=missing, correctness=incorrect, critical=False</w:t>
      </w:r>
    </w:p>
    <w:p>
      <w:r>
        <w:t xml:space="preserve">- Reference / Comparator Product Evidence: status=non_compliant, presence=missing, length=missing, correctness=incorrect, critical=False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synteromycin reference</w:t>
      </w:r>
    </w:p>
    <w:p>
      <w:r>
        <w:t xml:space="preserve">Verified external URLs: https://products.mhra.gov.uk/search/?query=synteromycin, https://products.mhra.gov.uk/?q=synteromycin, https://www.accessdata.fda.gov/scripts/cder/daf/index.cfm?event=BasicSearch.process&amp;searchterm=synteromycin, https://dailymed.nlm.nih.gov/dailymed/search.cfm?query=synteromycin, https://www.ema.europa.eu/en/partners-networks/patients-consumers/getting-involved-ema-activities-patient-consumer-or-carer, https://www.ema.europa.eu/en/partners-networks/patients-consumers/eligible-patients-consumers-organisations, https://www.ema.europa.eu/en/committees/working-parties-other-groups/comp-working-parties-other-groups/patients-consumers-working-party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synteromycin reference through MCP patient-information tools with overall alignment not_aligned.</w:t>
      </w:r>
    </w:p>
    <w:p>
      <w:r>
        <w:t xml:space="preserve">- Note: Example comparison classified the section as partially_compliant.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False</w:t>
      </w:r>
    </w:p>
    <w:p>
      <w:r>
        <w:t xml:space="preserve">AWaRe Category: not_applicable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AMR stewardship lifecycle rules do not apply to this dossier.</w:t>
      </w:r>
    </w:p>
    <w:p>
      <w:r>
        <w:t xml:space="preserve">- AMR finding: MCP AWaRe reference resolved synteromycin as Unknown.</w:t>
      </w:r>
    </w:p>
    <w:p>
      <w:r>
        <w:t xml:space="preserve">- AMR finding: MCP antimicrobial similarity returned stewardship flag not_applicable.</w:t>
      </w:r>
    </w:p>
    <w:p>
      <w:r>
        <w:t xml:space="preserve">- AMR finding: RxNorm snapshot had no normalization entry for synteromycin; used dossier product identity as provided.</w:t>
      </w:r>
    </w:p>
    <w:p>
      <w:r>
        <w:t xml:space="preserve">- AMR finding: WHO AWaRe snapshot had no entry for synteromycin; fell back to dossier policy_signals.</w:t>
      </w:r>
    </w:p>
    <w:p>
      <w:r>
        <w:t xml:space="preserve">- AMR finding: WHO GLASS snapshot had no entry for synteromycin; fell back to dossier policy_signals.</w:t>
      </w:r>
    </w:p>
    <w:p>
      <w:r>
        <w:t xml:space="preserve">- AMR finding: Chemistry snapshot had no entry for synteromycin; fell back to dossier policy_signals for Watch similarity.</w:t>
      </w:r>
    </w:p>
    <w:p>
      <w:pPr>
        <w:pStyle w:val="Heading1"/>
      </w:pPr>
      <w:r>
        <w:t xml:space="preserve">Findings Register</w:t>
      </w:r>
    </w:p>
    <w:p>
      <w:r>
        <w:t xml:space="preserve">- [MINOR] Structural dossier mapping: Application Form is missing, malformed, or incomplete. | Rule: Missing required section = violation | Location: Application Form | Recommendation: Restore the required section with readable and complete content.</w:t>
      </w:r>
    </w:p>
    <w:p>
      <w:r>
        <w:t xml:space="preserve">- [MINOR] Structural dossier mapping: Cover Letter is missing, malformed, or incomplete. | Rule: Missing required section = violation | Location: Cover Letter | Recommendation: Restore the required section with readable and complete content.</w:t>
      </w:r>
    </w:p>
    <w:p>
      <w:r>
        <w:t xml:space="preserve">- [MINOR] Structural dossier mapping: Letter of Authorization is missing, malformed, or incomplete. | Rule: Missing required section = violation | Location: Letter of Authorization | Recommendation: Restore the required section with readable and complete content.</w:t>
      </w:r>
    </w:p>
    <w:p>
      <w:r>
        <w:t xml:space="preserve">- [MINOR] Structural dossier mapping: GMP Certificate is missing, malformed, or incomplete. | Rule: Missing required section = violation | Location: GMP Certificate | Recommendation: Restore the required section with readable and complete content.</w:t>
      </w:r>
    </w:p>
    <w:p>
      <w:r>
        <w:t xml:space="preserve">- [MINOR] Structural dossier mapping: CPP / Certificate Documents is missing, malformed, or incomplete. | Rule: Missing required section = violation | Location: CPP / Certificate Documents | Recommendation: Restore the required section with readable and complete content.</w:t>
      </w:r>
    </w:p>
    <w:p>
      <w:r>
        <w:t xml:space="preserve">- [MINOR] Structural dossier mapping: Product Label is missing, malformed, or incomplete. | Rule: Missing required section = violation | Location: Product Label | Recommendation: Restore the required section with readable and complete content.</w:t>
      </w:r>
    </w:p>
    <w:p>
      <w:r>
        <w:t xml:space="preserve">- [MINOR] Structural dossier mapping: Patient Information Leaflet is missing, malformed, or incomplete. | Rule: Missing required section = violation | Location: Patient Information Leaflet | Recommendation: Restore the required section with readable and complete content.</w:t>
      </w:r>
    </w:p>
    <w:p>
      <w:r>
        <w:t xml:space="preserve">- [MINOR] Structural dossier mapping: SmPC is missing, malformed, or incomplete. | Rule: Missing required section = violation | Location: SmPC | Recommendation: Restore the required section with readable and complete content.</w:t>
      </w:r>
    </w:p>
    <w:p>
      <w:r>
        <w:t xml:space="preserve">- [MINOR] Structural dossier mapping: Proof of Payment is missing, malformed, or incomplete. | Rule: Missing required section = violation | Location: Proof of Payment | Recommendation: Restore the required section with readable and complete content.</w:t>
      </w:r>
    </w:p>
    <w:p>
      <w:r>
        <w:t xml:space="preserve">- [MINOR] Structural dossier mapping: Quality Overall Summary is missing, malformed, or incomplete. | Rule: Missing required section = violation | Location: Quality Overall Summary | Recommendation: Restore the required section with readable and complete content.</w:t>
      </w:r>
    </w:p>
    <w:p>
      <w:r>
        <w:t xml:space="preserve">- [MINOR] Structural dossier mapping: Clinical Overview / Justification is missing, malformed, or incomplete. | Rule: Missing required section = violation | Location: Clinical Overview / Justification | Recommendation: Restore the required section with readable and complete content.</w:t>
      </w:r>
    </w:p>
    <w:p>
      <w:r>
        <w:t xml:space="preserve">- [MINOR] Structural dossier mapping: Bioequivalence Summary is missing, malformed, or incomplete. | Rule: Missing required section = violation | Location: Bioequivalence Summary | Recommendation: Restore the required section with readable and complete content.</w:t>
      </w:r>
    </w:p>
    <w:p>
      <w:r>
        <w:t xml:space="preserve">- [MINOR] Structural dossier mapping: Drug Substance Information is missing, malformed, or incomplete. | Rule: Missing required section = violation | Location: Drug Substance Information | Recommendation: Restore the required section with readable and complete content.</w:t>
      </w:r>
    </w:p>
    <w:p>
      <w:r>
        <w:t xml:space="preserve">- [MINOR] Structural dossier mapping: Drug Product Information is missing, malformed, or incomplete. | Rule: Missing required section = violation | Location: Drug Product Information | Recommendation: Restore the required section with readable and complete content.</w:t>
      </w:r>
    </w:p>
    <w:p>
      <w:r>
        <w:t xml:space="preserve">- [MINOR] Structural dossier mapping: Manufacturing Process is missing, malformed, or incomplete. | Rule: Missing required section = violation | Location: Manufacturing Process | Recommendation: Restore the required section with readable and complete content.</w:t>
      </w:r>
    </w:p>
    <w:p>
      <w:r>
        <w:t xml:space="preserve">- [MINOR] Structural dossier mapping: Batch Formula is missing, malformed, or incomplete. | Rule: Missing required section = violation | Location: Batch Formula | Recommendation: Restore the required section with readable and complete content.</w:t>
      </w:r>
    </w:p>
    <w:p>
      <w:r>
        <w:t xml:space="preserve">- [MINOR] Structural dossier mapping: Specifications is missing, malformed, or incomplete. | Rule: Missing required section = violation | Location: Specifications | Recommendation: Restore the required section with readable and complete content.</w:t>
      </w:r>
    </w:p>
    <w:p>
      <w:r>
        <w:t xml:space="preserve">- [MINOR] Structural dossier mapping: Analytical Procedures is missing, malformed, or incomplete. | Rule: Missing required section = violation | Location: Analytical Procedures | Recommendation: Restore the required section with readable and complete content.</w:t>
      </w:r>
    </w:p>
    <w:p>
      <w:r>
        <w:t xml:space="preserve">- [MINOR] Structural dossier mapping: Method Validation is missing, malformed, or incomplete. | Rule: Missing required section = violation | Location: Method Validation | Recommendation: Restore the required section with readable and complete content.</w:t>
      </w:r>
    </w:p>
    <w:p>
      <w:r>
        <w:t xml:space="preserve">- [MINOR] Structural dossier mapping: Certificate of Analysis is missing, malformed, or incomplete. | Rule: Missing required section = violation | Location: Certificate of Analysis | Recommendation: Restore the required section with readable and complete content.</w:t>
      </w:r>
    </w:p>
    <w:p>
      <w:r>
        <w:t xml:space="preserve">- [MINOR] Structural dossier mapping: Stability Data is missing, malformed, or incomplete. | Rule: Missing required section = violation | Location: Stability Data | Recommendation: Restore the required section with readable and complete content.</w:t>
      </w:r>
    </w:p>
    <w:p>
      <w:r>
        <w:t xml:space="preserve">- [MINOR] Structural dossier mapping: Container Closure System is missing, malformed, or incomplete. | Rule: Missing required section = violation | Location: Container Closure System | Recommendation: Restore the required section with readable and complete content.</w:t>
      </w:r>
    </w:p>
    <w:p>
      <w:r>
        <w:t xml:space="preserve">- [MINOR] Structural dossier mapping: Nonclinical Study Reports / Justification is missing, malformed, or incomplete. | Rule: Missing required section = violation | Location: Nonclinical Study Reports / Justification | Recommendation: Restore the required section with readable and complete content.</w:t>
      </w:r>
    </w:p>
    <w:p>
      <w:r>
        <w:t xml:space="preserve">- [MINOR] Structural dossier mapping: Bioequivalence / Clinical Study Reports is missing, malformed, or incomplete. | Rule: Missing required section = violation | Location: Bioequivalence / Clinical Study Reports | Recommendation: Restore the required section with readable and complete content.</w:t>
      </w:r>
    </w:p>
    <w:p>
      <w:r>
        <w:t xml:space="preserve">- [MINOR] Structural dossier mapping: Reference / Comparator Product Evidence is missing, malformed, or incomplete. | Rule: Missing required section = violation | Location: Reference / Comparator Product Evidence | Recommendation: Restore the required section with readable and complete content.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Patient Information Leaflet | Recommendation: Address the highlighted patient-information issue in line with compliant section examples.</w:t>
      </w:r>
    </w:p>
    <w:p>
      <w:r>
        <w:t xml:space="preserve">- [MAJOR] AMR stewardship review using AWaRe rules: AMR stewardship check identified missing warning or stewardship justification. | Rule: AMR warning and stewardship justification must be present for antimicrobial submissions. | Location: AMR Stewardship | Recommendation: Provide complete AMR warning statements and stewardship justification.</w:t>
      </w:r>
    </w:p>
    <w:p>
      <w:pPr>
        <w:pStyle w:val="Heading1"/>
      </w:pPr>
      <w:r>
        <w:t xml:space="preserve">Severity Classification</w:t>
      </w:r>
    </w:p>
    <w:p>
      <w:r>
        <w:t xml:space="preserve">- Critical: 3</w:t>
      </w:r>
    </w:p>
    <w:p>
      <w:r>
        <w:t xml:space="preserve">- Major: 3</w:t>
      </w:r>
    </w:p>
    <w:p>
      <w:r>
        <w:t xml:space="preserve">- Minor: 25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Naming / INN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Quality</w:t>
      </w:r>
    </w:p>
    <w:p>
      <w:r>
        <w:t xml:space="preserve">- Severity: minor | Violated rule: Missing required section = violation | Evidence reference: 1 | Recommendation: Restore the required section with readable and complete content.</w:t>
      </w:r>
    </w:p>
    <w:p>
      <w:r>
        <w:t xml:space="preserve">- Severity: minor | Violated rule: Missing required section = violation | Evidence reference: 2 | Recommendation: Restore the required section with readable and complete content.</w:t>
      </w:r>
    </w:p>
    <w:p>
      <w:r>
        <w:t xml:space="preserve">- Severity: minor | Violated rule: Missing required section = violation | Evidence reference: 3 | Recommendation: Restore the required section with readable and complete content.</w:t>
      </w:r>
    </w:p>
    <w:p>
      <w:r>
        <w:t xml:space="preserve">- Severity: minor | Violated rule: Missing required section = violation | Evidence reference: 4 | Recommendation: Restore the required section with readable and complete content.</w:t>
      </w:r>
    </w:p>
    <w:p>
      <w:r>
        <w:t xml:space="preserve">- Severity: minor | Violated rule: Missing required section = violation | Evidence reference: 5 | Recommendation: Restore the required section with readable and complete content.</w:t>
      </w:r>
    </w:p>
    <w:p>
      <w:r>
        <w:t xml:space="preserve">- Severity: minor | Violated rule: Missing required section = violation | Evidence reference: 6 | Recommendation: Restore the required section with readable and complete content.</w:t>
      </w:r>
    </w:p>
    <w:p>
      <w:r>
        <w:t xml:space="preserve">- Severity: minor | Violated rule: Missing required section = violation | Evidence reference: 7 | Recommendation: Restore the required section with readable and complete content.</w:t>
      </w:r>
    </w:p>
    <w:p>
      <w:r>
        <w:t xml:space="preserve">- Severity: minor | Violated rule: Missing required section = violation | Evidence reference: 8 | Recommendation: Restore the required section with readable and complete content.</w:t>
      </w:r>
    </w:p>
    <w:p>
      <w:r>
        <w:t xml:space="preserve">- Severity: minor | Violated rule: Missing required section = violation | Evidence reference: 9 | Recommendation: Restore the required section with readable and complete content.</w:t>
      </w:r>
    </w:p>
    <w:p>
      <w:r>
        <w:t xml:space="preserve">- Severity: minor | Violated rule: Missing required section = violation | Evidence reference: 10 | Recommendation: Restore the required section with readable and complete content.</w:t>
      </w:r>
    </w:p>
    <w:p>
      <w:r>
        <w:t xml:space="preserve">- Severity: minor | Violated rule: Missing required section = violation | Evidence reference: 11 | Recommendation: Restore the required section with readable and complete content.</w:t>
      </w:r>
    </w:p>
    <w:p>
      <w:r>
        <w:t xml:space="preserve">- Severity: minor | Violated rule: Missing required section = violation | Evidence reference: 12 | Recommendation: Restore the required section with readable and complete content.</w:t>
      </w:r>
    </w:p>
    <w:p>
      <w:r>
        <w:t xml:space="preserve">- Severity: minor | Violated rule: Missing required section = violation | Evidence reference: 13 | Recommendation: Restore the required section with readable and complete content.</w:t>
      </w:r>
    </w:p>
    <w:p>
      <w:r>
        <w:t xml:space="preserve">- Severity: minor | Violated rule: Missing required section = violation | Evidence reference: 14 | Recommendation: Restore the required section with readable and complete content.</w:t>
      </w:r>
    </w:p>
    <w:p>
      <w:r>
        <w:t xml:space="preserve">- Severity: minor | Violated rule: Missing required section = violation | Evidence reference: 15 | Recommendation: Restore the required section with readable and complete content.</w:t>
      </w:r>
    </w:p>
    <w:p>
      <w:r>
        <w:t xml:space="preserve">- Severity: minor | Violated rule: Missing required section = violation | Evidence reference: 16 | Recommendation: Restore the required section with readable and complete content.</w:t>
      </w:r>
    </w:p>
    <w:p>
      <w:r>
        <w:t xml:space="preserve">- Severity: minor | Violated rule: Missing required section = violation | Evidence reference: 17 | Recommendation: Restore the required section with readable and complete content.</w:t>
      </w:r>
    </w:p>
    <w:p>
      <w:r>
        <w:t xml:space="preserve">- Severity: minor | Violated rule: Missing required section = violation | Evidence reference: 18 | Recommendation: Restore the required section with readable and complete content.</w:t>
      </w:r>
    </w:p>
    <w:p>
      <w:r>
        <w:t xml:space="preserve">- Severity: minor | Violated rule: Missing required section = violation | Evidence reference: 19 | Recommendation: Restore the required section with readable and complete content.</w:t>
      </w:r>
    </w:p>
    <w:p>
      <w:r>
        <w:t xml:space="preserve">- Severity: major | Violated rule: Generic review must compare dossier patient information against innovator reference materials when provided | Evidence reference: 5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5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5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5 | Recommendation: Align the generic leaflet wording for warnings more closely with the innovator reference or justify the difference.</w:t>
      </w:r>
    </w:p>
    <w:p>
      <w:r>
        <w:t xml:space="preserve">GMP</w:t>
      </w:r>
    </w:p>
    <w:p>
      <w:r>
        <w:t xml:space="preserve">- Severity: minor | Violated rule: Missing required section = violation | Evidence reference: 20 | Recommendation: Restore the required section with readable and complete content.</w:t>
      </w:r>
    </w:p>
    <w:p>
      <w:r>
        <w:t xml:space="preserve">- Severity: minor | Violated rule: Missing required section = violation | Evidence reference: 21 | Recommendation: Restore the required section with readable and complete content.</w:t>
      </w:r>
    </w:p>
    <w:p>
      <w:r>
        <w:t xml:space="preserve">- Severity: minor | Violated rule: Missing required section = violation | Evidence reference: 22 | Recommendation: Restore the required section with readable and complete content.</w:t>
      </w:r>
    </w:p>
    <w:p>
      <w:r>
        <w:t xml:space="preserve">Clinical / Evidence</w:t>
      </w:r>
    </w:p>
    <w:p>
      <w:r>
        <w:t xml:space="preserve">- Severity: minor | Violated rule: Missing required section = violation | Evidence reference: 23 | Recommendation: Restore the required section with readable and complete content.</w:t>
      </w:r>
    </w:p>
    <w:p>
      <w:r>
        <w:t xml:space="preserve">- Severity: minor | Violated rule: Missing required section = violation | Evidence reference: 24 | Recommendation: Restore the required section with readable and complete content.</w:t>
      </w:r>
    </w:p>
    <w:p>
      <w:r>
        <w:t xml:space="preserve">- Severity: minor | Violated rule: Missing required section = violation | Evidence reference: 25 | Recommendation: Restore the required section with readable and complete content.</w:t>
      </w:r>
    </w:p>
    <w:p>
      <w:r>
        <w:t xml:space="preserve">- Severity: critical | Violated rule: Section content must satisfy completeness, safety wording, contraindications, and dosage clarity checks | Evidence reference: 5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major | Violated rule: AMR warning and stewardship justification must be present for antimicrobial submissions. | Evidence reference: 1 | Recommendation: Provide complete AMR warning statements and stewardship justification.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consistent</w:t>
      </w:r>
    </w:p>
    <w:p>
      <w:r>
        <w:t xml:space="preserve">- No cross-section consistency findings were detected.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review_complete</w:t>
      </w:r>
    </w:p>
    <w:p>
      <w:pPr>
        <w:pStyle w:val="Heading2"/>
      </w:pPr>
      <w:r>
        <w:t xml:space="preserve">Mandatory workflow steps:</w:t>
      </w:r>
    </w:p>
    <w:p>
      <w:r>
        <w:t xml:space="preserve">- Data Quality And Vision Extraction Check: Yes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Yes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Yes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synteromycin reference through MCP patient-information tools with overall alignment not_aligned.</w:t>
      </w:r>
    </w:p>
    <w:p>
      <w:r>
        <w:t xml:space="preserve">- Example comparison classified the section as partially_compliant.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escalate_for_higher_review</w:t>
      </w:r>
    </w:p>
    <w:p>
      <w:r>
        <w:t xml:space="preserve">System recommendation: approval_granted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Yes</w:t>
      </w:r>
    </w:p>
    <w:p>
      <w:pPr>
        <w:pStyle w:val="Heading2"/>
      </w:pPr>
      <w:r>
        <w:t xml:space="preserve">Blocking issues: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The current section does not adequately cover contraindications.</w:t>
      </w:r>
    </w:p>
    <w:p>
      <w:r>
        <w:t xml:space="preserve">- AMR stewardship check identified missing warning or stewardship justification.</w:t>
      </w:r>
    </w:p>
    <w:p>
      <w:pPr>
        <w:pStyle w:val="Heading1"/>
      </w:pPr>
      <w:r>
        <w:t xml:space="preserve">Reviewer Narrative Summary</w:t>
      </w:r>
    </w:p>
    <w:p>
      <w:r>
        <w:t xml:space="preserve">### SOP Item In Review - Overall judgment ### Data Quality Check (Mandatory Step 1) - Status: completed - OCR/Vision used: no - Pages analyzed: 0 - Image-heavy pages: 0 ### Final Answer ### Executive Summary The current grounded regulatory recommendation is **Approval Granted**. The submission covers the product **Synteromycin 250 mg/5 mL oral suspension** (synteromycin), submitted by **Horizon Regulatory Services Ltd**. The structured review found **3** unresolved requirement-level concerns. ### Naming Policy Compliance Product name 'Synteromycin 250 mg/5 mL oral suspension' has 35.29% similarity to INN 'synteromycin'. Rule result: pass.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### Review Completeness Confirmation - Submission intake and familiarization: completed. - Administrative completeness review: completed. - Structural dossier mapping: completed. - Applicable rules identification: completed. - WHO INN similarity review: completed. - Section-by-section technical review: completed. - AMR stewardship review: not applicable and explicitly closed. - Some dossier sections remain deficient, but the review workflow can still be marked complete because the missing items were identified and recorded. The current workflow status is **review complete**. The current evidence supports a structurally adequate submission for the proposed path. ### Conclusion **Approval Granted** is the grounded regulatory path. The dossier appears structurally adequate for the proposed recommendation. ### Findings Summary Tables #### Administrative | Severity | Violated rule | Evidence reference | Recommendation | | --- | --- | --- | --- | | none | No recorded violations in this area | n/a | Continue standard review monitoring | #### Naming / INN | Severity | Violated rule | Evidence reference | Recommendation | | --- | --- | --- | --- | | none | No recorded violations in this area | n/a | Continue standard review monitoring | #### Quality | Severity | Violated rule | Evidence reference | Recommendation | | --- | --- | --- | --- | | minor | Missing required section = violation | [1] | Restore the required section with readable and complete content. | | minor | Missing required section = violation | [2] | Restore the required section with readable and complete content. | | minor | Missing required section = violation | [3] | Restore the required section with readable and complete content. | | minor | Missing required section = violation | [4] | Restore the required section with readable and complete content. | | minor | Missing required section = violation | [5] | Restore the required section with readable and complete content. | | minor | Missing required section = violation | [6] | Restore the required section with readable and complete content. | | minor | Missing required section = violation | [7] | Restore the required section with readable and complete content. | | minor | Missing required section = violation | [8] | Restore the required section with readable and complete content. | | minor | Missing required section = violation | [9] | Restore the required section with readable and complete content. | | minor | Missing required section = violation | [10] | Restore the required section with readable and complete content. | | minor | Missing required section = violation | [11] | Restore the required section with readable and complete content. | | minor | Missing required section = violation | [12] | Restore the required section with readable and complete content. | | minor | Missing required section = violation | [13] | Restore the required section with readable and complete content. | | minor | Missing required section = violation | [14] | Restore the required section with readable and complete content. | | minor | Missing required section = violation | [15] | Restore the required section with readable and complete content. | | minor | Missing required section = violation | [16] | Restore the required section with readable and complete content. | | minor | Missing required section = violation | [17] | Restore the required section with readable and complete content. | | minor | Missing required section = violation | [18] | Restore the required section with readable and complete content. | | minor | Missing required section = violation | [19] | Restore the required section with readable and complete content. | | major | Generic review must compare dossier patient information against innovator reference materials when provided | [5] | Align the generic leaflet wording for indications more closely with the innovator reference or justify the difference. | | major | Generic review must compare dossier patient information against innovator reference materials when provided | [5] | Align the generic leaflet wording for dosage more closely with the innovator reference or justify the difference. | | critical | Generic review must compare dossier patient information against innovator reference materials when provided | [5] | Align the generic leaflet wording for contraindications more closely with the innovator reference or justify the difference. | | critical | Generic review must compare dossier patient information against innovator reference materials when provided | [5] | Align the generic leaflet wording for warnings more closely with the innovator reference or justify the difference. | #### GMP | Severity | Violated rule | Evidence reference | Recommendation | | --- | --- | --- | --- | | minor | Missing required section = violation | [20] | Restore the required section with readable and complete content. | | minor | Missing required section = violation | [21] | Restore the required section with readable and complete content. | | minor | Missing required section = violation | [22] | Restore the required section with readable and complete content. | #### Clinical / Evidence | Severity | Violated rule | Evidence reference | Recommendation | | --- | --- | --- | --- | | minor | Missing required section = violation | [23] | Restore the required section with readable and complete content. | | minor | Missing required section = violation | [24] | Restore the required section with readable and complete content. | | minor | Missing required section = violation | [25] | Restore the required section with readable and complete content. | | critical | Section content must satisfy completeness, safety wording, contraindications, and dosage clarity checks | [5] | Address the highlighted patient-information issue in line with compliant section examples. | #### AMR Stewardship | Severity | Violated rule | Evidence reference | Recommendation | | --- | --- | --- | --- | | major | AMR warning and stewardship justification must be present for antimicrobial submissions. | [1] | Provide complete AMR warning statements and stewardship justification.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approval_granted | | Confidence | 0.55 | | Submission Type | pre_market_authorization | ### SOP Progress (Pre-Market Authorization) | Step | Review Stage | Status | | --- | --- | --- | | 1 | Data quality and vision extraction check | Completed | | 2 | Submission intake and familiarization | Completed | | 3 | Administrative completeness review | Completed | | 4 | Structural dossier mapping | Completed | | 5 | Applicable rules and requirements identification | Completed | | 6 | WHO INN similarity review | Completed | | 7 | Section-by-section technical review | Completed | | 8 | Identification and recording of findings | Completed | | 9 | Severity classification | Completed | | 10 | Cross-section consistency review | Completed | | 11 | Review completeness confirmation | Completed | | 12 | Overall judgment | Completed | ![SOP flow illustration](/sop-flow.svg) ### External vs Submitted Evidence (Patient/Safety) | Dimension | Submitted Dossier | External Source | Gap | | --- | --- | --- | --- | | Indication | PIL Section: What this medicine is and what it is used for | Not stated | No | | Dosing | PIL Route and Form: Route=oral; Dosage form=oral suspension; Strength=250 mg/5 mL | Not stated | No | | Contraindications | Not stated | Not stated | No | | Warnings | PIL Warnings: Do not use if you are allergic to the active ingredient or related medicines | Food and Drug Administration Search Menu Search FDA Submit search Featured Contact FDA FDA Guidance Documents Recalls, Market Withdrawals... | No | | Adverse Reactions | PIL Adverse Effects: Common effects include gastrointestinal upset and headache; serious effects require urgent review | ive substance: A B C D E F G H I J K L M N O P Q R S T U V W X Y Z 0 1 2 3 4 5 6 7 8 9 Yellow Card Yellow Card Report a side effect with... | No | | Storage | PIL Storage: Store below 30C, protect from moisture/light, keep out of reach of children | Not stated | No | Summary: submitted dossier provides **5/6** patient-safety dimensions; external baseline provides **2/6**. No patient-safety inconsistencies were detected between submitted and external evidence for the tracked dimensions. Verified external references: - (https://products.mhra.gov.uk/search/?query=synteromycin) - (https://products.mhra.gov.uk/?q=synteromycin) - (https://www.accessdata.fda.gov/scripts/cder/daf/index.cfm?event=BasicSearch.process&amp;searchterm=synteromycin) - (https://dailymed.nlm.nih.gov/dailymed/search.cfm?query=synteromycin) - (https://www.ema.europa.eu/en/partners-networks/patients-consumers/getting-involved-ema-activities-patient-consumer-or-carer) - (https://www.ema.europa.eu/en/partners-networks/patients-consumers/eligible-patients-consumers-organisations) - (https://www.ema.europa.eu/en/committees/working-parties-other-groups/comp-working-parties-other-groups/patients-consumers-working-party) Source selection policy: - Strategy: prefer_highest_priority_source_per_section - Priority order: products.mhra.gov.uk, medicines.org.uk, ema.europa.eu, accessdata.fda.gov, dailymed.nlm.nih.gov, gov.uk, who.int #### Clinical Evidence Reconciliation (Submitted vs External) | Dimension | Submitted | External | Reconciliation | | --- | --- | --- | --- | | Indication | PIL Section: What this medicine is and what it is used for | Not stated | Aligned | | Contraindications | Not stated | Not stated | Aligned | | Warnings | PIL Warnings: Do not use if you are allergic to the active ingredient or related medicines | Food and Drug Administration Search Menu Search FDA Submit search Featured Contact FDA FDA Guidance Documents Recalls, Market Withdrawals... | Aligned | | Adverse Reactions | PIL Adverse Effects: Common effects include gastrointestinal upset and headache; serious effects require urgent review | ive substance: A B C D E F G H I J K L M N O P Q R S T U V W X Y Z 0 1 2 3 4 5 6 7 8 9 Yellow Card Yellow Card Report a side effect with... | Aligned | #### External Source Provenance and Confidence | Section | Source Domain | Source Priority | Confidence | | --- | --- | --- | --- | | side_effects | products.mhra.gov.uk | 100 | 0.75 | | dosage | www.accessdata.fda.gov | 75 | 0.825 | | warnings | www.accessdata.fda.gov | 75 | 0.825 | | indications | www.ema.europa.eu | 80 | 0.83 | | contraindications | www.ema.europa.eu | 80 | 0.83 | ### SOP Stage Detail | Step | Stage | Output Detail | | --- | --- | --- | | 1 | Data quality and vision extraction check | completed | | 2 | Administrative completeness review | administratively_complete | | 3 | Structural dossier mapping | mapped_with_violations | | 5 | WHO INN similarity review | passed | | 6 | Section-by-section technical review | 25 sections reviewed | | 7 | AMR stewardship review | standard_authorization | | 10 | Cross-section consistency review | consistent | | 11 | Review completeness confirmation | review_complete | | 12 | Overall judgment | escalate_for_higher_review | ### AMR Policy Decision Support | Signal | Value | | --- | --- | | Applicable | False | | AWaRe Category | not_applicable | | Authorization Control | standard_authorization | | Policy Decision | standard_authorization | | Fast Track Candidate | False | | Restriction Trigger | False | Required controls: - Standard stewardship monitoring AMR evidence trace: - MCP AWaRe reference resolved synteromycin as Unknown. - MCP antimicrobial similarity returned stewardship flag not_applicable. - RxNorm snapshot had no normalization entry for synteromycin; used dossier product identity as provided. - WHO AWaRe snapshot had no entry for synteromycin; fell back to dossier policy_signals. - WHO GLASS snapshot had no entry for synteromycin; fell back to dossier policy_signals. - Chemistry snapshot had no entry for synteromycin; fell back to dossier policy_signals for Watch similarity. ### AMR Stewardship Check - Active ingredient: synteromycin - AMR class: not_applicable - Product type: generic - Indication: infectious_disease - Required warning: missing - Stewardship justification: missing - Decision: query_applicant ### Safety &amp; Trust: Verdict Trace - Why this verdict: The final verdict reflects the full structured review, including naming safety, technical adequacy, stewardship policy, and recorded rule violations. - Final verdict: escalate_for_higher_review - Confidence score: 0.55 - Uncertainty flags: overall confidence below 0.70; 6 critical/major findings require sponsor action; external source mode is unknown (not fully live) | Rule | Tool | Evidence | Decision | | --- | --- | --- | --- | | Generic review must compare dossier patient information against innovator reference materials when provided | retrieval + rule evaluation | HUM-NEW-INNOV-AMR-SYNT-0001-Q:m1_pil | Align the generic leaflet wording for indications more closely with the innovator reference or justify the difference. | | Generic review must compare dossier patient information against innovator reference materials when provided | retrieval + rule evaluation | HUM-NEW-INNOV-AMR-SYNT-0001-Q:m1_pil | Align the generic leaflet wording for dosage more closely with the innovator reference or justify the difference. | | Generic review must compare dossier patient information against innovator reference materials when provided | retrieval + rule evaluation | HUM-NEW-INNOV-AMR-SYNT-0001-Q:m1_pil | Align the generic leaflet wording for contraindications more closely with the innovator reference or justify the difference. | | Generic review must compare dossier patient information against innovator reference materials when provided | retrieval + rule evaluation | HUM-NEW-INNOV-AMR-SYNT-0001-Q:m1_pil | Align the generic leaflet wording for warnings more closely with the innovator reference or justify the difference. | | Section content must satisfy completeness, safety wording, contraindications, and dosage clarity checks | retrieval + rule evaluation | HUM-NEW-INNOV-AMR-SYNT-0001-Q:m1_pil | Address the highlighted patient-information issue in line with compliant section examples. | ### Global Resilience Mode External connectivity is constrained (`unknown`). Decision support continued on local inference with provenance warnings, and external refresh should be re-run when connectivity improves.</w:t>
      </w:r>
    </w:p>
    <w:p>
      <w:pPr>
        <w:pStyle w:val="Heading1"/>
      </w:pPr>
      <w:r>
        <w:t xml:space="preserve">Evidence Citations</w:t>
      </w:r>
    </w:p>
    <w:p>
      <w:r>
        <w:t xml:space="preserve">- HUM-NEW-INNOV-AMR-SYNT-0001-Q:m1_application_form:fallback | Application Form | Application Form for dossier HUM-NEW-INNOV-AMR-SYNT-0001. Product: Synteromycin 250 mg/5 mL oral suspension (synteromycin); strength 250 mg/5 mL; route oral. Applicant: Horizon Regulatory Services Ltd (Rwanda); Manufactu...</w:t>
      </w:r>
    </w:p>
    <w:p>
      <w:r>
        <w:t xml:space="preserve">- HUM-NEW-INNOV-AMR-SYNT-0001-Q:m1_cover_letter:fallback | Cover Letter | Cover Letter for dossier HUM-NEW-INNOV-AMR-SYNT-0001. Product: Synteromycin 250 mg/5 mL oral suspension (synteromycin); strength 250 mg/5 mL; route oral. Applicant: Horizon Regulatory Services Ltd (Rwanda); Manufacturer:...</w:t>
      </w:r>
    </w:p>
    <w:p>
      <w:r>
        <w:t xml:space="preserve">- HUM-NEW-INNOV-AMR-SYNT-0001-Q:m1_authorization_letter:fallback | Letter of Authorization | Letter of Authorization for dossier HUM-NEW-INNOV-AMR-SYNT-0001. Product: Synteromycin 250 mg/5 mL oral suspension (synteromycin); strength 250 mg/5 mL; route oral. Applicant: Horizon Regulatory Services Ltd (Rwanda); Ma...</w:t>
      </w:r>
    </w:p>
    <w:p>
      <w:r>
        <w:t xml:space="preserve">- HUM-NEW-INNOV-AMR-SYNT-0001-Q:m1_gmp_certificate:fallback | GMP Certificate | GMP Certificate for dossier HUM-NEW-INNOV-AMR-SYNT-0001. Product: Synteromycin 250 mg/5 mL oral suspension (synteromycin); strength 250 mg/5 mL; route oral. Applicant: Horizon Regulatory Services Ltd (Rwanda); Manufactur...</w:t>
      </w:r>
    </w:p>
    <w:p>
      <w:pPr>
        <w:pStyle w:val="Heading1"/>
      </w:pPr>
      <w:r>
        <w:t xml:space="preserve">Decision Log</w:t>
      </w:r>
    </w:p>
    <w:p>
      <w:r>
        <w:t xml:space="preserve">- Rule: SOP-0001 | Tool: retrieval + rule evaluation | Evidence: HUM-NEW-INNOV-AMR-SYNT-0001-Q:m1_application_form | Result: query | Action: pending</w:t>
      </w:r>
    </w:p>
    <w:p>
      <w:r>
        <w:t xml:space="preserve">- Rule: SOP-0002 | Tool: retrieval + rule evaluation | Evidence: HUM-NEW-INNOV-AMR-SYNT-0001-Q:m1_cover_letter | Result: query | Action: pending</w:t>
      </w:r>
    </w:p>
    <w:p>
      <w:r>
        <w:t xml:space="preserve">- Rule: SOP-0003 | Tool: retrieval + rule evaluation | Evidence: HUM-NEW-INNOV-AMR-SYNT-0001-Q:m1_authorization_letter | Result: query | Action: pending</w:t>
      </w:r>
    </w:p>
    <w:p>
      <w:r>
        <w:t xml:space="preserve">- Rule: SOP-0004 | Tool: OCR extraction | Evidence: HUM-NEW-INNOV-AMR-SYNT-0001-Q:m1_gmp_certificate | Result: query | Action: pending</w:t>
      </w:r>
    </w:p>
    <w:p>
      <w:r>
        <w:t xml:space="preserve">- Rule: SOP-0005 | Tool: OCR extraction | Evidence: HUM-NEW-INNOV-AMR-SYNT-0001-Q:m1_cpp_certificates | Result: query | Action: pending</w:t>
      </w:r>
    </w:p>
    <w:p>
      <w:r>
        <w:t xml:space="preserve">- Rule: SOP-0006 | Tool: retrieval + rule evaluation | Evidence: HUM-NEW-INNOV-AMR-SYNT-0001-Q:m1_product_label | Result: query | Action: pending</w:t>
      </w:r>
    </w:p>
    <w:p>
      <w:r>
        <w:t xml:space="preserve">- Rule: SOP-0007 | Tool: retrieval + rule evaluation | Evidence: HUM-NEW-INNOV-AMR-SYNT-0001-Q:m1_pil | Result: query | Action: pending</w:t>
      </w:r>
    </w:p>
    <w:p>
      <w:r>
        <w:t xml:space="preserve">- Rule: SOP-0008 | Tool: retrieval + rule evaluation | Evidence: HUM-NEW-INNOV-AMR-SYNT-0001-Q:m1_smpc | Result: query | Action: pending</w:t>
      </w:r>
    </w:p>
    <w:p>
      <w:r>
        <w:t xml:space="preserve">- Rule: SOP-0009 | Tool: retrieval + rule evaluation | Evidence: HUM-NEW-INNOV-AMR-SYNT-0001-Q:m1_payment_proof | Result: query | Action: pending</w:t>
      </w:r>
    </w:p>
    <w:p>
      <w:r>
        <w:t xml:space="preserve">- Rule: SOP-0010 | Tool: retrieval + rule evaluation | Evidence: HUM-NEW-INNOV-AMR-SYNT-0001-Q:m2_qos | Result: query | Action: pending</w:t>
      </w:r>
    </w:p>
    <w:p>
      <w:r>
        <w:t xml:space="preserve">- Rule: SOP-0011 | Tool: retrieval + rule evaluation | Evidence: HUM-NEW-INNOV-AMR-SYNT-0001-Q:m2_clinical_overview | Result: query | Action: pending</w:t>
      </w:r>
    </w:p>
    <w:p>
      <w:r>
        <w:t xml:space="preserve">- Rule: SOP-0012 | Tool: retrieval + rule evaluation | Evidence: HUM-NEW-INNOV-AMR-SYNT-0001-Q:m2_be_summary | Result: query | Action: pending</w:t>
      </w:r>
    </w:p>
    <w:p>
      <w:r>
        <w:t xml:space="preserve">- Rule: SOP-0013 | Tool: retrieval + rule evaluation | Evidence: HUM-NEW-INNOV-AMR-SYNT-0001-Q:m3_drug_substance | Result: query | Action: pending</w:t>
      </w:r>
    </w:p>
    <w:p>
      <w:r>
        <w:t xml:space="preserve">- Rule: SOP-0014 | Tool: retrieval + rule evaluation | Evidence: HUM-NEW-INNOV-AMR-SYNT-0001-Q:m3_drug_product | Result: query | Action: pending</w:t>
      </w:r>
    </w:p>
    <w:p>
      <w:r>
        <w:t xml:space="preserve">- Rule: SOP-0015 | Tool: retrieval + rule evaluation | Evidence: HUM-NEW-INNOV-AMR-SYNT-0001-Q:m3_manufacturing_process | Result: query | Action: pending</w:t>
      </w:r>
    </w:p>
    <w:p>
      <w:r>
        <w:t xml:space="preserve">- Rule: SOP-0016 | Tool: retrieval + rule evaluation | Evidence: HUM-NEW-INNOV-AMR-SYNT-0001-Q:m3_batch_formula | Result: query | Action: pending</w:t>
      </w:r>
    </w:p>
    <w:p>
      <w:r>
        <w:t xml:space="preserve">- Rule: SOP-0017 | Tool: retrieval + rule evaluation | Evidence: HUM-NEW-INNOV-AMR-SYNT-0001-Q:m3_specifications | Result: query | Action: pending</w:t>
      </w:r>
    </w:p>
    <w:p>
      <w:r>
        <w:t xml:space="preserve">- Rule: SOP-0018 | Tool: retrieval + rule evaluation | Evidence: HUM-NEW-INNOV-AMR-SYNT-0001-Q:m3_analytical_procedures | Result: query | Action: pending</w:t>
      </w:r>
    </w:p>
    <w:p>
      <w:r>
        <w:t xml:space="preserve">- Rule: SOP-0019 | Tool: retrieval + rule evaluation | Evidence: HUM-NEW-INNOV-AMR-SYNT-0001-Q:m3_method_validation | Result: query | Action: pending</w:t>
      </w:r>
    </w:p>
    <w:p>
      <w:r>
        <w:t xml:space="preserve">- Rule: SOP-0020 | Tool: OCR extraction | Evidence: HUM-NEW-INNOV-AMR-SYNT-0001-Q:m3_coa | Result: query | Action: pending</w:t>
      </w:r>
    </w:p>
    <w:p>
      <w:r>
        <w:t xml:space="preserve">- Rule: SOP-0021 | Tool: OCR extraction | Evidence: HUM-NEW-INNOV-AMR-SYNT-0001-Q:m3_stability | Result: query | Action: pending</w:t>
      </w:r>
    </w:p>
    <w:p>
      <w:r>
        <w:t xml:space="preserve">- Rule: SOP-0022 | Tool: retrieval + rule evaluation | Evidence: HUM-NEW-INNOV-AMR-SYNT-0001-Q:m3_container_closure | Result: query | Action: pending</w:t>
      </w:r>
    </w:p>
    <w:p>
      <w:r>
        <w:t xml:space="preserve">- Rule: SOP-0023 | Tool: retrieval + rule evaluation | Evidence: HUM-NEW-INNOV-AMR-SYNT-0001-Q:m4_nonclinical | Result: query | Action: pending</w:t>
      </w:r>
    </w:p>
    <w:p>
      <w:r>
        <w:t xml:space="preserve">- Rule: SOP-0024 | Tool: retrieval + rule evaluation | Evidence: HUM-NEW-INNOV-AMR-SYNT-0001-Q:m5_be_or_clinical | Result: query | Action: pending</w:t>
      </w:r>
    </w:p>
    <w:p>
      <w:r>
        <w:t xml:space="preserve">- Rule: SOP-0025 | Tool: retrieval + rule evaluation | Evidence: HUM-NEW-INNOV-AMR-SYNT-0001-Q:m5_reference_comparator | Result: query | Action: pending</w:t>
      </w:r>
    </w:p>
    <w:p>
      <w:r>
        <w:t xml:space="preserve">- Rule: SOP-0026 | Tool: retrieval + rule evaluation | Evidence: HUM-NEW-INNOV-AMR-SYNT-0001-Q:m1_pil | Result: query | Action: pending</w:t>
      </w:r>
    </w:p>
    <w:p>
      <w:r>
        <w:t xml:space="preserve">- Rule: SOP-0027 | Tool: retrieval + rule evaluation | Evidence: HUM-NEW-INNOV-AMR-SYNT-0001-Q:m1_pil | Result: query | Action: pending</w:t>
      </w:r>
    </w:p>
    <w:p>
      <w:r>
        <w:t xml:space="preserve">- Rule: SOP-0028 | Tool: retrieval + rule evaluation | Evidence: HUM-NEW-INNOV-AMR-SYNT-0001-Q:m1_pil | Result: query | Action: pending</w:t>
      </w:r>
    </w:p>
    <w:p>
      <w:r>
        <w:t xml:space="preserve">- Rule: SOP-0029 | Tool: retrieval + rule evaluation | Evidence: HUM-NEW-INNOV-AMR-SYNT-0001-Q:m1_pil | Result: query | Action: pending</w:t>
      </w:r>
    </w:p>
    <w:p>
      <w:r>
        <w:t xml:space="preserve">- Rule: SOP-0030 | Tool: retrieval + rule evaluation | Evidence: HUM-NEW-INNOV-AMR-SYNT-0001-Q:m1_pil | Result: query | Action: pending</w:t>
      </w:r>
    </w:p>
    <w:p>
      <w:r>
        <w:t xml:space="preserve">- Rule: SOP-0031 | Tool: retrieval + rule evaluation | Evidence: HUM-NEW-INNOV-AMR-SYNT-0001-Q:m1_application_form | Result: query | Action: pending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0.0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