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Robustness Final Review Report - SIM-SCANNED-20260513_082652</w:t>
      </w:r>
    </w:p>
    <w:p>
      <w:pPr>
        <w:pStyle w:val="Heading1"/>
      </w:pPr>
      <w:r>
        <w:t xml:space="preserve">Submission Summary</w:t>
      </w:r>
    </w:p>
    <w:p>
      <w:r>
        <w:t xml:space="preserve">Dossier Id: SIM-SCANNED-20260513_082652</w:t>
      </w:r>
    </w:p>
    <w:p>
      <w:r>
        <w:t xml:space="preserve">Submission Type: pre_market_authorization</w:t>
      </w:r>
    </w:p>
    <w:p>
      <w:r>
        <w:t xml:space="preserve">Review Type: generic</w:t>
      </w:r>
    </w:p>
    <w:p>
      <w:r>
        <w:t xml:space="preserve">Applicant: Demo Applicant</w:t>
      </w:r>
    </w:p>
    <w:p>
      <w:r>
        <w:t xml:space="preserve">Product Name: Scanned Review Demo</w:t>
      </w:r>
    </w:p>
    <w:p>
      <w:r>
        <w:t xml:space="preserve">Active Ingredient: levofloxacin</w:t>
      </w:r>
    </w:p>
    <w:p>
      <w:r>
        <w:t xml:space="preserve">Dosage Form: unknown</w:t>
      </w:r>
    </w:p>
    <w:p>
      <w:r>
        <w:t xml:space="preserve">Strength: unknown</w:t>
      </w:r>
    </w:p>
    <w:p>
      <w:r>
        <w:t xml:space="preserve">Jurisdiction: Uganda</w:t>
      </w:r>
    </w:p>
    <w:p>
      <w:r>
        <w:t xml:space="preserve">Review Pathway: standard</w:t>
      </w:r>
    </w:p>
    <w:p>
      <w:pPr>
        <w:pStyle w:val="Heading1"/>
      </w:pPr>
      <w:r>
        <w:t xml:space="preserve">Administrative Review Outcome</w:t>
      </w:r>
    </w:p>
    <w:p>
      <w:r>
        <w:t xml:space="preserve">Status: administratively_incomplete</w:t>
      </w:r>
    </w:p>
    <w:p>
      <w:r>
        <w:t xml:space="preserve">- Administrative application section is missing.</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Scanned Review Demo</w:t>
      </w:r>
    </w:p>
    <w:p>
      <w:r>
        <w:t xml:space="preserve">Who Inn: levofloxacin</w:t>
      </w:r>
    </w:p>
    <w:p>
      <w:r>
        <w:t xml:space="preserve">Similarity Index: 0.0588</w:t>
      </w:r>
    </w:p>
    <w:p>
      <w:r>
        <w:t xml:space="preserve">Threshold: 0.7</w:t>
      </w:r>
    </w:p>
    <w:p>
      <w:r>
        <w:t xml:space="preserve">Threshold Result: passed</w:t>
      </w:r>
    </w:p>
    <w:p>
      <w:r>
        <w:t xml:space="preserve">Similarity Type: orthographic</w:t>
      </w:r>
    </w:p>
    <w:p>
      <w:r>
        <w:t xml:space="preserve">Interpretation: Product name 'Scanned Review Demo' has 5.88% similarity to INN 'levofloxacin'. Rule result: pass. Evaluated against naming guidance: Reviewer How-To Tutorials. How To Ask For Guidance And SOP Help.How To Ask For Guidance And SOP Help
Reviewers can ask natural questions such as show me the SOPs for dossier review, what guidance applies here, or explain the AMR stewardship rule. The assistant should surface the relevant SOP or pol...</w:t>
      </w:r>
    </w:p>
    <w:p>
      <w:r>
        <w:t xml:space="preserve">Flag Status: acceptable_naming</w:t>
      </w:r>
    </w:p>
    <w:p>
      <w:r>
        <w:t xml:space="preserve">Rule Consequence: No blocking INN naming issue was identified.</w:t>
      </w:r>
    </w:p>
    <w:p>
      <w:pPr>
        <w:pStyle w:val="Heading1"/>
      </w:pPr>
      <w:r>
        <w:t xml:space="preserve">Section-By-Section Technical Review</w:t>
      </w:r>
    </w:p>
    <w:p>
      <w:r>
        <w:t xml:space="preserve">- Imported Section 1: status=compliant, presence=present, length=length_ok, correctness=correct, critical=False</w:t>
      </w:r>
    </w:p>
    <w:p>
      <w:r>
        <w:t xml:space="preserve">- Visual Evidence Summary - Page 1: status=compliant, presence=present, length=length_ok, correctness=correct, critical=False</w:t>
      </w:r>
    </w:p>
    <w:p>
      <w:r>
        <w:t xml:space="preserve">- Visual Evidence Summary - Page 2: status=compliant, presence=present, length=length_ok, correctness=correct, critical=False</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levofloxacin reference</w:t>
      </w:r>
    </w:p>
    <w:p>
      <w:r>
        <w:t xml:space="preserve">Verified external URLs: https://products.mhra.gov.uk/search/?query=levofloxacin, https://products.mhra.gov.uk/?q=levofloxacin, https://www.medicines.org.uk/emc/search?q=levofloxacin, https://www.accessdata.fda.gov/scripts/cder/daf/index.cfm?event=BasicSearch.process&amp;searchterm=levofloxacin, https://dailymed.nlm.nih.gov/dailymed/search.cfm?query=levofloxacin, https://www.medicines.org.uk/emc/product/13768/smpc</w:t>
      </w:r>
    </w:p>
    <w:p>
      <w:r>
        <w:t xml:space="preserve">- Note: Generic workflow requires comparison of packaging and patient information against innovator reference material when provided.</w:t>
      </w:r>
    </w:p>
    <w:p>
      <w:r>
        <w:t xml:space="preserve">- Note: Generic baseline comparison used levofloxacin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watch</w:t>
      </w:r>
    </w:p>
    <w:p>
      <w:r>
        <w:t xml:space="preserve">Fast Track Status: False</w:t>
      </w:r>
    </w:p>
    <w:p>
      <w:r>
        <w:t xml:space="preserve">Authorization Control: restricted_authorization</w:t>
      </w:r>
    </w:p>
    <w:p>
      <w:r>
        <w:t xml:space="preserve">Stewardship Rule Application: Watch-category antibiotic requires stewardship review for resistance risk. High similarity to existing Watch comparator ciprofloxacin plus rising GLASS resistance supports restricted authorization.</w:t>
      </w:r>
    </w:p>
    <w:p>
      <w:r>
        <w:t xml:space="preserve">- AMR finding: MCP AWaRe reference resolved levofloxacin as Watch.</w:t>
      </w:r>
    </w:p>
    <w:p>
      <w:r>
        <w:t xml:space="preserve">- AMR finding: MCP antimicrobial similarity returned stewardship flag review_required.</w:t>
      </w:r>
    </w:p>
    <w:p>
      <w:r>
        <w:t xml:space="preserve">- AMR finding: RxNorm snapshot rxnorm_snapshot_2026-04-11 normalized product identity to levofloxacin.</w:t>
      </w:r>
    </w:p>
    <w:p>
      <w:r>
        <w:t xml:space="preserve">- AMR finding: WHO AWaRe snapshot who_aware_snapshot_2026-04-11 resolved levofloxacin as watch.</w:t>
      </w:r>
    </w:p>
    <w:p>
      <w:r>
        <w:t xml:space="preserve">- AMR finding: WHO GLASS snapshot who_glass_snapshot_2026-04-11 resolved levofloxacin trend as rising.</w:t>
      </w:r>
    </w:p>
    <w:p>
      <w:r>
        <w:t xml:space="preserve">- AMR finding: Chemistry snapshot chemistry_similarity_snapshot_2026-04-11 resolved Watch similarity as high against comparator ciprofloxacin.</w:t>
      </w:r>
    </w:p>
    <w:p>
      <w:r>
        <w:t xml:space="preserve">- AMR finding: Chemistry snapshot provided active moiety levofloxacin, parent compound levofloxacin, PubChem CID 149096, ChEMBL CHEMBL1433, and UniChem UC149096.</w:t>
      </w:r>
    </w:p>
    <w:p>
      <w:pPr>
        <w:pStyle w:val="Heading1"/>
      </w:pPr>
      <w:r>
        <w:t xml:space="preserve">Findings Register</w:t>
      </w:r>
    </w:p>
    <w:p>
      <w:r>
        <w:t xml:space="preserve">- [MAJOR] Administrative completeness review: Mandatory administrative application section is missing. | Rule: Missing mandatory administrative documents = violation | Location: Module 1 / Administrative | Recommendation: Provide the required administrative section and supporting documents.</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Product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Product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Product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Product information | Recommendation: Address the highlighted patient-information issue in line with compliant section examples.</w:t>
      </w:r>
    </w:p>
    <w:p>
      <w:r>
        <w:t xml:space="preserve">- [MAJOR] Section-by-section technical review: Technical review identified policy information gap. | Rule: Present but inadequate section = violation | Location: Scientific dossier content | Recommendation: Provide the missing technical evidence or clarifying support.</w:t>
      </w:r>
    </w:p>
    <w:p>
      <w:r>
        <w:t xml:space="preserve">- [MAJOR] Section-by-section technical review: Manufacturing quality evidence indicates GMP non-compliance, expiry, or missing support. | Rule: Required evidence missing = violation | Location: Manufacturer and GMP Evidence | Recommendation: Resolve GMP deficiencies and provide current manufacturing evidence.</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r>
        <w:t xml:space="preserve">- [MAJOR] Cross-section consistency review: Shelf-life claims could not be cross-checked against a mapped stability section. | Rule: Claim not supported by evidence = violation | Location: Stability and Shelf-Life Justification | Recommendation: Provide or correctly map the stability section before finalizing the review.</w:t>
      </w:r>
    </w:p>
    <w:p>
      <w:pPr>
        <w:pStyle w:val="Heading1"/>
      </w:pPr>
      <w:r>
        <w:t xml:space="preserve">Severity Classification</w:t>
      </w:r>
    </w:p>
    <w:p>
      <w:r>
        <w:t xml:space="preserve">- Critical: 4</w:t>
      </w:r>
    </w:p>
    <w:p>
      <w:r>
        <w:t xml:space="preserve">- Major: 12</w:t>
      </w:r>
    </w:p>
    <w:p>
      <w:r>
        <w:t xml:space="preserve">- Minor: 0</w:t>
      </w:r>
    </w:p>
    <w:p>
      <w:r>
        <w:t xml:space="preserve">- Advisory: 0</w:t>
      </w:r>
    </w:p>
    <w:p>
      <w:pPr>
        <w:pStyle w:val="Heading1"/>
      </w:pPr>
      <w:r>
        <w:t xml:space="preserve">Findings Summary Tables</w:t>
      </w:r>
    </w:p>
    <w:p>
      <w:r>
        <w:t xml:space="preserve">Administrative</w:t>
      </w:r>
    </w:p>
    <w:p>
      <w:r>
        <w:t xml:space="preserve">- Severity: major | Violated rule: Missing mandatory administrative documents = violation | Evidence reference: 1 | Recommendation: Provide the required administrative section and supporting documents.</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 Severity: major | Violated rule: Present but inadequate section = violation | Evidence reference: 2 | Recommendation: Provide the missing technical evidence or clarifying support.</w:t>
      </w:r>
    </w:p>
    <w:p>
      <w:r>
        <w:t xml:space="preserve">GMP</w:t>
      </w:r>
    </w:p>
    <w:p>
      <w:r>
        <w:t xml:space="preserve">- Severity: major | Violated rule: Required evidence missing = violation | Evidence reference: 3 | Recommendation: Resolve GMP deficiencies and provide current manufacturing evidence.</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3 | Recommendation: Provide complete AMR warning statements and stewardship justification.</w:t>
      </w:r>
    </w:p>
    <w:p>
      <w:r>
        <w:t xml:space="preserve">- Severity: major | Violated rule: Watch / Reserve stewardship-sensitive products should trigger stewardship caution | Evidence reference: 3 | Recommendation: Document the stewardship restriction and reviewer control measures.</w:t>
      </w:r>
    </w:p>
    <w:p>
      <w:r>
        <w:t xml:space="preserve">Consistency Checks</w:t>
      </w:r>
    </w:p>
    <w:p>
      <w:r>
        <w:t xml:space="preserve">- Severity: major | Violated rule: Claim not supported by evidence = violation | Evidence reference: 1 | Recommendation: Provide or correctly map the stability section before finalizing the review.</w:t>
      </w:r>
    </w:p>
    <w:p>
      <w:pPr>
        <w:pStyle w:val="Heading1"/>
      </w:pPr>
      <w:r>
        <w:t xml:space="preserve">Cross-Section Consistency Review</w:t>
      </w:r>
    </w:p>
    <w:p>
      <w:r>
        <w:t xml:space="preserve">Status: violations_found</w:t>
      </w:r>
    </w:p>
    <w:p>
      <w:r>
        <w:t xml:space="preserve">- No stability section was mapped, so shelf-life claims cannot be cross-checked.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No</w:t>
      </w:r>
    </w:p>
    <w:p>
      <w:r>
        <w:t xml:space="preserve">- Structural Dossier Mapping: Yes</w:t>
      </w:r>
    </w:p>
    <w:p>
      <w:r>
        <w:t xml:space="preserve">- Applicable Rules Identification: Yes</w:t>
      </w:r>
    </w:p>
    <w:p>
      <w:r>
        <w:t xml:space="preserve">- Who Inn Similarity Review: Yes</w:t>
      </w:r>
    </w:p>
    <w:p>
      <w:r>
        <w:t xml:space="preserve">- Section By Section Technical Review: Yes</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Administrative completeness review could not be confirmed because the administrative section was not mapped.</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levofloxacin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additional_information_required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Mandatory administrative application section is missing.</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Technical review identified policy information gap.</w:t>
      </w:r>
    </w:p>
    <w:p>
      <w:r>
        <w:t xml:space="preserve">- Manufacturing quality evidence indicates GMP non-compliance, expiry, or missing support.</w:t>
      </w:r>
    </w:p>
    <w:p>
      <w:r>
        <w:t xml:space="preserve">- AMR stewardship check identified missing warning or stewardship justification.</w:t>
      </w:r>
    </w:p>
    <w:p>
      <w:r>
        <w:t xml:space="preserve">- AWaRe-controlled antimicrobial requires restricted authorization or stewardship caution.</w:t>
      </w:r>
    </w:p>
    <w:p>
      <w:r>
        <w:t xml:space="preserve">- Shelf-life claims could not be cross-checked against a mapped stability section.</w:t>
      </w:r>
    </w:p>
    <w:p>
      <w:pPr>
        <w:pStyle w:val="Heading1"/>
      </w:pPr>
      <w:r>
        <w:t xml:space="preserve">Reviewer Narrative Summary</w:t>
      </w:r>
    </w:p>
    <w:p>
      <w:r>
        <w:t xml:space="preserve">### Data Quality Check (Mandatory Step 1) - Status: completed - OCR/Vision used: yes - Pages analyzed: 2 - Image-heavy pages: 2 - Scan signals detected: scanned GMP certificate, low-resolution stability table ### Final Answer ### Executive Summary The current grounded regulatory recommendation is **Additional Information Required**. The submission covers the product **Scanned Review Demo** (levofloxacin), submitted by **Demo Applicant**. The structured review found **3** unresolved requirement-level concerns. ### Naming Policy Compliance Product name 'Scanned Review Demo' has 5.88% similarity to INN 'levofloxacin'. Rule result: pass. Evaluated against naming guidance: Reviewer How-To Tutorials. How To Ask For Guidance And SOP Help.How To Ask For Guidance And SOP Help Reviewers can ask natural questions such as show me the SOPs for dossier review, what guidance applies here, or explain the AMR stewardship rule. The assistant should surface the relevant SOP or pol.. **AMR Stewardship Analysis:** The product is classified under the **WATCH** category. Watch-category antibiotic requires stewardship review for resistance risk. High similarity to existing Watch comparator ciprofloxacin plus rising GLASS resistance supports restricted authorization. The ingredient was normalized to **levofloxacin** for stewardship checks. Restricted authorization is triggered because the chemistry profile shows **high** similarity to **ciprofloxacin**. Local GLASS surveillance data indicates rising resistance, which increases the stewardship risk. ### Detailed Findings I have prioritized the following **3** key issues based on their likely regulatory impact: 1. **MAJOR**: GMP and manufacturing quality evidence - Manufacturing quality evidence shows non-compliance or expired certification. 2. **MAJOR**: Clinical efficacy and benefit-risk support - Clinical support is insufficient because the pivotal endpoint failed or remains unclear. 3. **MAJOR**: AMR stewardship alignment - Stewardship review applies and authorization controls are required. ### Conclusion **Additional Information Required** is the grounded regulatory path. The reviewer should specifically confirm the restricted authorization controls due to **high** chemical similarity to ciprofloxacin agents. ### Findings Summary Tables #### Administrative | Severity | Violated rule | Evidence reference | Recommendation | | --- | --- | --- | --- | | major | Missing mandatory administrative documents = violation | [1] | Provide the required administrative section and supporting documents.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major | Present but inadequate section = violation | [2] | Provide the missing technical evidence or clarifying support. | #### GMP | Severity | Violated rule | Evidence reference | Recommendation | | --- | --- | --- | --- | | major | Required evidence missing = violation | [3] | Resolve GMP deficiencies and provide current manufacturing evidence.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[3] | Provide complete AMR warning statements and stewardship justification. | | major | Watch / Reserve stewardship-sensitive products should trigger stewardship caution | [3] | Document the stewardship restriction and reviewer control measures. | #### Consistency Checks | Severity | Violated rule | Evidence reference | Recommendation | | --- | --- | --- | --- | | major | Claim not supported by evidence = violation | [1] | Provide or correctly map the stability section before finalizing the review. | ### Decision Support Snapshot | Signal | Value | | --- | --- | | Recommendation | additional_information_required | | Confidence | 0.57 | | Submission Type | pre_market_authorization | ### External vs Submitted Evidence (Patient/Safety) | Dimension | Submitted Dossier | External Source | Gap | | --- | --- | --- | --- | | Indication | Not stated | 4 Special warnings and precautions for use Ocular effects Ducressa is for ocular use only | Yes | | Dosing | Not stated | Medicines and Healthcare products Regulatory Agency Cookie Policy Privacy Policy Accessibility Statement About this service ps, solution... | Yes | | Contraindications | Not stated | Prolonged use of topical ophthalmic corticosteroids may result in ocular hypertension/glaucoma b Last updated on emc: 28 Oct 2022 Quick L... | Yes | | Warnings | Not stated | 4 Special warnings and precautions for use Ocular effects Ducressa is for ocular use only | Yes | | Adverse Reactions | Not stated | ive substance: A B C D E F G H I J K L M N O P Q R S T U V W X Y Z 0 1 2 3 4 5 6 7 8 9 Yellow Card Yellow Card Report a side effect with... | Yes | | Storage | Not stated | Prolonged use of topical ophthalmic corticosteroids may result in ocular hypertension/glaucoma b Last updated on emc: 28 Oct 2022 Quick L...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(https://products.mhra.gov.uk/search/?query=levofloxacin) - (https://products.mhra.gov.uk/?q=levofloxacin) - (https://www.medicines.org.uk/emc/search?q=levofloxacin) - (https://www.accessdata.fda.gov/scripts/cder/daf/index.cfm?event=BasicSearch.process&amp;searchterm=levofloxacin) - (https://dailymed.nlm.nih.gov/dailymed/search.cfm?query=levofloxacin) - (https://www.medicines.org.uk/emc/product/13768/smpc)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4 Special warnings and precautions for use Ocular effects Ducressa is for ocular use only | Mismatch - query applicant | | Contraindications | Not stated | Prolonged use of topical ophthalmic corticosteroids may result in ocular hypertension/glaucoma b Last updated on emc: 28 Oct 2022 Quick L... | Mismatch - query applicant | | Warnings | Not stated | 4 Special warnings and precautions for use Ocular effects Ducressa is for ocular use only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dosage | www.medicines.org.uk | 90 | 0.84 | | warnings | www.medicines.org.uk | 90 | 0.84 | | indications | www.medicines.org.uk | 90 | 0.84 | | contraindications | www.medicines.org.uk | 90 | 0.84 | | storage | www.medicines.org.uk | 90 | 0.84 | ### SOP Stage Detail | Step | Stage | Output Detail | | --- | --- | --- | | 1 | Data quality and vision extraction check | completed | | 2 | Administrative completeness review | administratively_incomplete | | 3 | Structural dossier mapping | mapped | | 5 | WHO INN similarity review | passed | | 6 | Section-by-section technical review | 3 sections reviewed | | 7 | AMR stewardship review | restricted_authorization | | 10 | Cross-section consistency review | violations_found | | 11 | Review completeness confirmation | review_incomplete | | 12 | Overall judgment | escalate_for_higher_review | ### Scanned-Document Challenge Mode Vision extraction detected: - scanned GMP certificate - low-resolution stability table Extraction confidence: - GMP expiry date: 0.82 - CoA batch number: None - Signature/stamp detected: no Text-only RAG challenge: - Risk of missing key evidence without vision: high - Why MCP+vision matters: key regulatory evidence exists in scanned certificates/tables, not plain text. ### AMR Policy Decision Support | Signal | Value | | --- | --- | | Applicable | True | | AWaRe Category | watch | | Authorization Control | restricted_authorization | | Policy Decision | restricted_authorization | | Fast Track Candidate | False | | Restriction Trigger | True | Required controls: - Restricted authorization conditions - Stewardship monitoring plan - Resistance surveillance commitments AMR evidence trace: - MCP AWaRe reference resolved levofloxacin as Watch. - MCP antimicrobial similarity returned stewardship flag review_required. - RxNorm snapshot rxnorm_snapshot_2026-04-11 normalized product identity to levofloxacin. - WHO AWaRe snapshot who_aware_snapshot_2026-04-11 resolved levofloxacin as watch. - WHO GLASS snapshot who_glass_snapshot_2026-04-11 resolved levofloxacin trend as rising. - Chemistry snapshot chemistry_similarity_snapshot_2026-04-11 resolved Watch similarity as high against comparator ciprofloxacin. ### AMR Stewardship Check - Active ingredient: levofloxacin - AMR class: watch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escalate_for_higher_review - Confidence score: 0.57 - Uncertainty flags: overall confidence below 0.70; 16 critical/major findings require sponsor action; external source mode is unknown (not fully live) | Rule | Tool | Evidence | Decision | | --- | --- | --- | --- | | Missing mandatory administrative documents = violation | retrieval + rule evaluation | SIM-SCANNED-20260513_082652:unknown | Provide the required administrative section and supporting documents. | | Generic review must compare dossier patient information against innovator reference materials when provided | retrieval + rule evaluation | SIM-SCANNED-20260513_082652:unknown | Align the generic leaflet wording for indications more closely with the innovator reference or justify the difference. | | Generic review must compare dossier patient information against innovator reference materials when provided | retrieval + rule evaluation | SIM-SCANNED-20260513_082652:unknown | Align the generic leaflet wording for dosage more closely with the innovator reference or justify the difference. | | Generic review must compare dossier patient information against innovator reference materials when provided | retrieval + rule evaluation | SIM-SCANNED-20260513_082652:unknown | Align the generic leaflet wording for contraindications more closely with the innovator reference or justify the difference. | | Generic review must compare dossier patient information against innovator reference materials when provided | retrieval + rule evaluation | SIM-SCANNED-20260513_082652:unknown | Align the generic leaflet wording for warnings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SIM-SCANNED-20260513_082652:visual_page_1:c1 | Visual Evidence Summary - Page 1 | Visual evidence type: gmp certificate or site evidence. Visual evidence suggests an expired GMP certificate or expired quality evidence. OCR excerpt: Scanned IncomingPDF Manufacturerand GMP Evidence GMPcertificate expire...</w:t>
      </w:r>
    </w:p>
    <w:p>
      <w:r>
        <w:t xml:space="preserve">- SIM-SCANNED-20260513_082652:raw_section_1:c1 | Imported Section 1 | Scanned IncomingPDF Manufacturerand GMP Evidence GMPcertificate expired and critic Clinical Overview and Benefit-Risk Summary Primaryendpoint was not metand the reviewer needsreturn-for-completion action. AMRStewardship ...</w:t>
      </w:r>
    </w:p>
    <w:p>
      <w:pPr>
        <w:pStyle w:val="Heading1"/>
      </w:pPr>
      <w:r>
        <w:t xml:space="preserve">Decision Log</w:t>
      </w:r>
    </w:p>
    <w:p>
      <w:r>
        <w:t xml:space="preserve">- Rule: SOP-0001 | Tool: retrieval + rule evaluation | Evidence: SIM-SCANNED-20260513_082652:unknown | Result: query | Action: pending</w:t>
      </w:r>
    </w:p>
    <w:p>
      <w:r>
        <w:t xml:space="preserve">- Rule: SOP-0002 | Tool: retrieval + rule evaluation | Evidence: SIM-SCANNED-20260513_082652:unknown | Result: query | Action: pending</w:t>
      </w:r>
    </w:p>
    <w:p>
      <w:r>
        <w:t xml:space="preserve">- Rule: SOP-0003 | Tool: retrieval + rule evaluation | Evidence: SIM-SCANNED-20260513_082652:unknown | Result: query | Action: pending</w:t>
      </w:r>
    </w:p>
    <w:p>
      <w:r>
        <w:t xml:space="preserve">- Rule: SOP-0004 | Tool: retrieval + rule evaluation | Evidence: SIM-SCANNED-20260513_082652:unknown | Result: query | Action: pending</w:t>
      </w:r>
    </w:p>
    <w:p>
      <w:r>
        <w:t xml:space="preserve">- Rule: SOP-0005 | Tool: retrieval + rule evaluation | Evidence: SIM-SCANNED-20260513_082652:unknown | Result: query | Action: pending</w:t>
      </w:r>
    </w:p>
    <w:p>
      <w:r>
        <w:t xml:space="preserve">- Rule: SOP-0006 | Tool: retrieval + rule evaluation | Evidence: SIM-SCANNED-20260513_082652:unknown | Result: query | Action: pending</w:t>
      </w:r>
    </w:p>
    <w:p>
      <w:r>
        <w:t xml:space="preserve">- Rule: SOP-0007 | Tool: retrieval + rule evaluation | Evidence: SIM-SCANNED-20260513_082652:unknown | Result: query | Action: pending</w:t>
      </w:r>
    </w:p>
    <w:p>
      <w:r>
        <w:t xml:space="preserve">- Rule: SOP-0008 | Tool: retrieval + rule evaluation | Evidence: SIM-SCANNED-20260513_082652:unknown | Result: query | Action: pending</w:t>
      </w:r>
    </w:p>
    <w:p>
      <w:r>
        <w:t xml:space="preserve">- Rule: SOP-0009 | Tool: retrieval + rule evaluation | Evidence: SIM-SCANNED-20260513_082652:unknown | Result: query | Action: pending</w:t>
      </w:r>
    </w:p>
    <w:p>
      <w:r>
        <w:t xml:space="preserve">- Rule: SOP-0010 | Tool: retrieval + rule evaluation | Evidence: SIM-SCANNED-20260513_082652:unknown | Result: query | Action: pending</w:t>
      </w:r>
    </w:p>
    <w:p>
      <w:r>
        <w:t xml:space="preserve">- Rule: SOP-0011 | Tool: retrieval + rule evaluation | Evidence: SIM-SCANNED-20260513_082652:unknown | Result: query | Action: pending</w:t>
      </w:r>
    </w:p>
    <w:p>
      <w:r>
        <w:t xml:space="preserve">- Rule: SOP-0012 | Tool: retrieval + rule evaluation | Evidence: SIM-SCANNED-20260513_082652 | Result: query | Action: pending</w:t>
      </w:r>
    </w:p>
    <w:p>
      <w:r>
        <w:t xml:space="preserve">- Rule: SOP-0013 | Tool: OCR extraction | Evidence: SIM-SCANNED-20260513_082652:raw_section_1 | Result: query | Action: pending</w:t>
      </w:r>
    </w:p>
    <w:p>
      <w:r>
        <w:t xml:space="preserve">- Rule: SOP-0014 | Tool: retrieval + rule evaluation | Evidence: SIM-SCANNED-20260513_082652:raw_section_1 | Result: query | Action: pending</w:t>
      </w:r>
    </w:p>
    <w:p>
      <w:r>
        <w:t xml:space="preserve">- Rule: SOP-0015 | Tool: retrieval + rule evaluation | Evidence: SIM-SCANNED-20260513_082652:raw_section_1 | Result: query | Action: pending</w:t>
      </w:r>
    </w:p>
    <w:p>
      <w:r>
        <w:t xml:space="preserve">- Rule: SOP-0016 | Tool: OCR extraction | Evidence: SIM-SCANNED-20260513_082652:unknown | Result: query | Action: pending</w:t>
      </w:r>
    </w:p>
    <w:p>
      <w:pPr>
        <w:pStyle w:val="Heading1"/>
      </w:pPr>
      <w:r>
        <w:t xml:space="preserve">Verification Summary</w:t>
      </w:r>
    </w:p>
    <w:p>
      <w:r>
        <w:t xml:space="preserve">Grounded claim rate: 1.0</w:t>
      </w:r>
    </w:p>
    <w:p>
      <w:r>
        <w:t xml:space="preserve">Verifier passed: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