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Mapa Mental Grupo 1</w:t>
      </w:r>
    </w:p>
    <w:p w:rsidR="00000000" w:rsidDel="00000000" w:rsidP="00000000" w:rsidRDefault="00000000" w:rsidRPr="00000000" w14:paraId="00000002">
      <w:pPr>
        <w:jc w:val="right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15/10/2020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Administrador </w:t>
      </w:r>
      <w:r w:rsidDel="00000000" w:rsidR="00000000" w:rsidRPr="00000000">
        <w:rPr>
          <w:b w:val="1"/>
          <w:sz w:val="28"/>
          <w:szCs w:val="28"/>
          <w:rtl w:val="0"/>
        </w:rPr>
        <w:t xml:space="preserve">(A)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Administración de datos de comercios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Administracion de usuarios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Administración de puntos y promociones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3.46456692913375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PHP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Jocs </w:t>
      </w:r>
      <w:r w:rsidDel="00000000" w:rsidR="00000000" w:rsidRPr="00000000">
        <w:rPr>
          <w:b w:val="1"/>
          <w:sz w:val="28"/>
          <w:szCs w:val="28"/>
          <w:rtl w:val="0"/>
        </w:rPr>
        <w:t xml:space="preserve">(J)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Basado en divulgación de los comercios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Identificación de usuario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Limites de uso y puntuación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P4.1: Objectes del sistema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P4.2: Elements del DOM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17"/>
          <w:szCs w:val="17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P5.2: Reacció a esdeveniments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(gestión de eventos)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Web </w:t>
      </w:r>
      <w:r w:rsidDel="00000000" w:rsidR="00000000" w:rsidRPr="00000000">
        <w:rPr>
          <w:b w:val="1"/>
          <w:sz w:val="28"/>
          <w:szCs w:val="28"/>
          <w:rtl w:val="0"/>
        </w:rPr>
        <w:t xml:space="preserve">(W)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Atractiva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Multi-idioma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Comercios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Listado de comercios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Formulario de contacto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Material multimedia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usuarios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Acceso a juegos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Consulta de puntos / descuentos / promociones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Otros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Promocion Equipo Desarrollo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Formulario de contacto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3.46456692913375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Píldoras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P1.2: Gestió Documental i estàndards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(git)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P2.1: Estructures per emmagatzemar informació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(mysql/json)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P2.2: Persistència de la informació en local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(cookies)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P3.1: Programador nivell 1 (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estructuras de programación)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P4.1: Objectes del sistema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P4.2: Elements del DOM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 (objetos cliente)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P5.1: Interacció entre sistemes (E/S)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(inserción de datos)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A ] 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17"/>
          <w:szCs w:val="17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17"/>
          <w:szCs w:val="17"/>
          <w:rtl w:val="0"/>
        </w:rPr>
        <w:t xml:space="preserve">P5.2: Reacció a esdeveniments 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17"/>
          <w:szCs w:val="17"/>
          <w:rtl w:val="0"/>
        </w:rPr>
        <w:t xml:space="preserve">(gestión de eventos) </w:t>
      </w:r>
      <w:r w:rsidDel="00000000" w:rsidR="00000000" w:rsidRPr="00000000">
        <w:rPr>
          <w:rFonts w:ascii="Roboto" w:cs="Roboto" w:eastAsia="Roboto" w:hAnsi="Roboto"/>
          <w:b w:val="1"/>
          <w:sz w:val="17"/>
          <w:szCs w:val="17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17"/>
          <w:szCs w:val="17"/>
          <w:rtl w:val="0"/>
        </w:rPr>
        <w:t xml:space="preserve">[ W ] [ J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04D">
      <w:pPr>
        <w:jc w:val="center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3485679" cy="215518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679" cy="215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Albert Ricart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29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Tomas Estada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231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Mario de la Torre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3314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Mapa Mental - Marcelo Goncevatt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731200" cy="4622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>
        <w:b w:val="1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-66674</wp:posOffset>
          </wp:positionV>
          <wp:extent cx="810453" cy="723900"/>
          <wp:effectExtent b="0" l="0" r="0" t="0"/>
          <wp:wrapSquare wrapText="bothSides" distB="114300" distT="114300" distL="114300" distR="11430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0453" cy="7239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4686300</wp:posOffset>
          </wp:positionH>
          <wp:positionV relativeFrom="paragraph">
            <wp:posOffset>-47624</wp:posOffset>
          </wp:positionV>
          <wp:extent cx="1557338" cy="681335"/>
          <wp:effectExtent b="0" l="0" r="0" t="0"/>
          <wp:wrapSquare wrapText="bothSides" distB="114300" distT="114300" distL="114300" distR="11430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338" cy="6813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jc w:val="right"/>
      <w:rPr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jc w:val="center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DAW2B 2020/21 - Grupo 1</w:t>
    </w:r>
  </w:p>
  <w:p w:rsidR="00000000" w:rsidDel="00000000" w:rsidP="00000000" w:rsidRDefault="00000000" w:rsidRPr="00000000" w14:paraId="00000061">
    <w:pPr>
      <w:jc w:val="center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Fonts w:ascii="Roboto" w:cs="Roboto" w:eastAsia="Roboto" w:hAnsi="Roboto"/>
        <w:color w:val="3c4043"/>
        <w:sz w:val="17"/>
        <w:szCs w:val="17"/>
        <w:rtl w:val="0"/>
      </w:rPr>
      <w:t xml:space="preserve">Albert Ricart / Tomas Estada / Mario de la Torre / Marcelo Goncevatt</w:t>
    </w:r>
  </w:p>
  <w:p w:rsidR="00000000" w:rsidDel="00000000" w:rsidP="00000000" w:rsidRDefault="00000000" w:rsidRPr="00000000" w14:paraId="00000062">
    <w:pPr>
      <w:jc w:val="center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jc w:val="center"/>
      <w:rPr>
        <w:rFonts w:ascii="Roboto" w:cs="Roboto" w:eastAsia="Roboto" w:hAnsi="Roboto"/>
        <w:color w:val="3c4043"/>
        <w:sz w:val="17"/>
        <w:szCs w:val="17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jc w:val="right"/>
      <w:rPr>
        <w:b w:val="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