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76" w:lineRule="auto"/>
        <w:jc w:val="center"/>
        <w:rPr>
          <w:rFonts w:ascii="Inter-Regular" w:cs="Inter-Regular" w:eastAsia="Inter-Regular" w:hAnsi="Inter-Regular"/>
          <w:sz w:val="50"/>
          <w:szCs w:val="50"/>
        </w:rPr>
      </w:pPr>
      <w:r w:rsidDel="00000000" w:rsidR="00000000" w:rsidRPr="00000000">
        <w:rPr>
          <w:rFonts w:ascii="Inter-Regular" w:cs="Inter-Regular" w:eastAsia="Inter-Regular" w:hAnsi="Inter-Regular"/>
          <w:sz w:val="50"/>
          <w:szCs w:val="50"/>
          <w:rtl w:val="0"/>
        </w:rPr>
        <w:t xml:space="preserve">Tipografías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28702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Inter" w:cs="Inter" w:eastAsia="Inter" w:hAnsi="Inter"/>
          <w:sz w:val="24"/>
          <w:szCs w:val="24"/>
        </w:rPr>
      </w:pPr>
      <w:r w:rsidDel="00000000" w:rsidR="00000000" w:rsidRPr="00000000">
        <w:rPr>
          <w:rFonts w:ascii="Inter-Regular" w:cs="Inter-Regular" w:eastAsia="Inter-Regular" w:hAnsi="Inter-Regular"/>
          <w:sz w:val="56"/>
          <w:szCs w:val="56"/>
          <w:rtl w:val="0"/>
        </w:rPr>
        <w:t xml:space="preserve">INTER</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3178500</wp:posOffset>
            </wp:positionH>
            <wp:positionV relativeFrom="paragraph">
              <wp:posOffset>666750</wp:posOffset>
            </wp:positionV>
            <wp:extent cx="2547938" cy="1339761"/>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47938" cy="1339761"/>
                    </a:xfrm>
                    <a:prstGeom prst="rect"/>
                    <a:ln/>
                  </pic:spPr>
                </pic:pic>
              </a:graphicData>
            </a:graphic>
          </wp:anchor>
        </w:drawing>
      </w:r>
    </w:p>
    <w:p w:rsidR="00000000" w:rsidDel="00000000" w:rsidP="00000000" w:rsidRDefault="00000000" w:rsidRPr="00000000" w14:paraId="00000009">
      <w:pPr>
        <w:rPr>
          <w:rFonts w:ascii="Inter" w:cs="Inter" w:eastAsia="Inter" w:hAnsi="Inter"/>
          <w:sz w:val="24"/>
          <w:szCs w:val="24"/>
        </w:rPr>
      </w:pPr>
      <w:r w:rsidDel="00000000" w:rsidR="00000000" w:rsidRPr="00000000">
        <w:rPr>
          <w:rFonts w:ascii="Inter" w:cs="Inter" w:eastAsia="Inter" w:hAnsi="Inter"/>
          <w:sz w:val="24"/>
          <w:szCs w:val="24"/>
          <w:rtl w:val="0"/>
        </w:rPr>
        <w:t xml:space="preserve">Inter es una tipografías diseñada para pantallas de ordenador.</w:t>
      </w:r>
    </w:p>
    <w:p w:rsidR="00000000" w:rsidDel="00000000" w:rsidP="00000000" w:rsidRDefault="00000000" w:rsidRPr="00000000" w14:paraId="0000000A">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Inter" w:cs="Inter" w:eastAsia="Inter" w:hAnsi="Inter"/>
          <w:sz w:val="24"/>
          <w:szCs w:val="24"/>
          <w:rtl w:val="0"/>
        </w:rPr>
        <w:t xml:space="preserve">Inter presenta una gran altura-X (X-height) para facilitar la legibilidad del texto tanto en minúsculas como mayúsculas y minúsculas. También posee varias características de otras tipografías de tipo OpenType, por ejemplo los signos de puntuación se ajustan en función de la forma caracteres que lo rodean, una barra en el cero para eliminar la ambigüedad de "0" de "o", números tabulares, etc.</w:t>
        <w:br w:type="textWrapping"/>
        <w:br w:type="textWrapp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4462463" cy="3817555"/>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62463" cy="38175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731200" cy="32893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Open Sans ExtraBold" w:cs="Open Sans ExtraBold" w:eastAsia="Open Sans ExtraBold" w:hAnsi="Open Sans ExtraBold"/>
          <w:sz w:val="56"/>
          <w:szCs w:val="56"/>
        </w:rPr>
      </w:pPr>
      <w:r w:rsidDel="00000000" w:rsidR="00000000" w:rsidRPr="00000000">
        <w:rPr>
          <w:rFonts w:ascii="Open Sans ExtraBold" w:cs="Open Sans ExtraBold" w:eastAsia="Open Sans ExtraBold" w:hAnsi="Open Sans ExtraBold"/>
          <w:sz w:val="56"/>
          <w:szCs w:val="56"/>
          <w:rtl w:val="0"/>
        </w:rPr>
        <w:t xml:space="preserve">OPEN SANS</w:t>
      </w:r>
    </w:p>
    <w:p w:rsidR="00000000" w:rsidDel="00000000" w:rsidP="00000000" w:rsidRDefault="00000000" w:rsidRPr="00000000" w14:paraId="00000015">
      <w:pPr>
        <w:rPr>
          <w:rFonts w:ascii="Open Sans ExtraBold" w:cs="Open Sans ExtraBold" w:eastAsia="Open Sans ExtraBold" w:hAnsi="Open Sans ExtraBold"/>
          <w:sz w:val="24"/>
          <w:szCs w:val="24"/>
        </w:rPr>
      </w:pPr>
      <w:r w:rsidDel="00000000" w:rsidR="00000000" w:rsidRPr="00000000">
        <w:rPr>
          <w:rFonts w:ascii="Open Sans" w:cs="Open Sans" w:eastAsia="Open Sans" w:hAnsi="Open Sans"/>
          <w:color w:val="3c4043"/>
          <w:sz w:val="24"/>
          <w:szCs w:val="24"/>
          <w:highlight w:val="white"/>
          <w:rtl w:val="0"/>
        </w:rPr>
        <w:t xml:space="preserve">Open Sans fue diseñado con énfasis vertical, formas abiertas y una apariencia neutra pero amigable. Fue optimizado para interfaces impresas, web y móviles, y tiene excelentes características de legibilidad en sus formas de letras.</w:t>
      </w:r>
      <w:r w:rsidDel="00000000" w:rsidR="00000000" w:rsidRPr="00000000">
        <w:rPr>
          <w:rtl w:val="0"/>
        </w:rPr>
      </w:r>
    </w:p>
    <w:p w:rsidR="00000000" w:rsidDel="00000000" w:rsidP="00000000" w:rsidRDefault="00000000" w:rsidRPr="00000000" w14:paraId="00000016">
      <w:pPr>
        <w:rPr>
          <w:rFonts w:ascii="Open Sans ExtraBold" w:cs="Open Sans ExtraBold" w:eastAsia="Open Sans ExtraBold" w:hAnsi="Open Sans ExtraBold"/>
          <w:sz w:val="56"/>
          <w:szCs w:val="5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370050</wp:posOffset>
            </wp:positionH>
            <wp:positionV relativeFrom="paragraph">
              <wp:posOffset>276225</wp:posOffset>
            </wp:positionV>
            <wp:extent cx="4989834" cy="3236649"/>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b="5640" l="1661" r="1495" t="2506"/>
                    <a:stretch>
                      <a:fillRect/>
                    </a:stretch>
                  </pic:blipFill>
                  <pic:spPr>
                    <a:xfrm>
                      <a:off x="0" y="0"/>
                      <a:ext cx="4989834" cy="3236649"/>
                    </a:xfrm>
                    <a:prstGeom prst="rect"/>
                    <a:ln/>
                  </pic:spPr>
                </pic:pic>
              </a:graphicData>
            </a:graphic>
          </wp:anchor>
        </w:drawing>
      </w:r>
    </w:p>
    <w:p w:rsidR="00000000" w:rsidDel="00000000" w:rsidP="00000000" w:rsidRDefault="00000000" w:rsidRPr="00000000" w14:paraId="00000017">
      <w:pPr>
        <w:jc w:val="center"/>
        <w:rPr>
          <w:rFonts w:ascii="Open Sans ExtraBold" w:cs="Open Sans ExtraBold" w:eastAsia="Open Sans ExtraBold" w:hAnsi="Open Sans ExtraBold"/>
          <w:sz w:val="56"/>
          <w:szCs w:val="5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br w:type="textWrapping"/>
      </w:r>
    </w:p>
    <w:p w:rsidR="00000000" w:rsidDel="00000000" w:rsidP="00000000" w:rsidRDefault="00000000" w:rsidRPr="00000000" w14:paraId="0000001A">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1B">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1C">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1D">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1E">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1F">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0">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1">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2">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3">
      <w:pPr>
        <w:jc w:val="left"/>
        <w:rPr>
          <w:rFonts w:ascii="Open Sans" w:cs="Open Sans" w:eastAsia="Open Sans" w:hAnsi="Open Sans"/>
          <w:color w:val="3c404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Righteous" w:cs="Righteous" w:eastAsia="Righteous" w:hAnsi="Righteous"/>
          <w:color w:val="3c4043"/>
          <w:sz w:val="24"/>
          <w:szCs w:val="24"/>
          <w:highlight w:val="white"/>
        </w:rPr>
      </w:pPr>
      <w:r w:rsidDel="00000000" w:rsidR="00000000" w:rsidRPr="00000000">
        <w:rPr>
          <w:rFonts w:ascii="Righteous" w:cs="Righteous" w:eastAsia="Righteous" w:hAnsi="Righteous"/>
          <w:b w:val="1"/>
          <w:sz w:val="56"/>
          <w:szCs w:val="56"/>
          <w:rtl w:val="0"/>
        </w:rPr>
        <w:t xml:space="preserve">RIGHTEOUS</w:t>
      </w:r>
      <w:r w:rsidDel="00000000" w:rsidR="00000000" w:rsidRPr="00000000">
        <w:rPr>
          <w:rtl w:val="0"/>
        </w:rPr>
      </w:r>
    </w:p>
    <w:p w:rsidR="00000000" w:rsidDel="00000000" w:rsidP="00000000" w:rsidRDefault="00000000" w:rsidRPr="00000000" w14:paraId="00000025">
      <w:pPr>
        <w:jc w:val="left"/>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6">
      <w:pPr>
        <w:jc w:val="left"/>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t xml:space="preserve">Righteous se inspiró inicialmente en las letras en mayúsculas de los carteles decorativos del artista húngaro Robert Berény para Modiano. Basado en cuadrículas y ejecución geométrica, las formas de las letras son altamente legibles en un rango de tamaños de puntos. A diferencia de la fuente de inspiración, Righteous tiene minúsculas completas para aumentar la flexibilidad de uso.</w:t>
      </w:r>
    </w:p>
    <w:p w:rsidR="00000000" w:rsidDel="00000000" w:rsidP="00000000" w:rsidRDefault="00000000" w:rsidRPr="00000000" w14:paraId="00000027">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8">
      <w:pPr>
        <w:jc w:val="cente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Pr>
        <w:drawing>
          <wp:inline distB="114300" distT="114300" distL="114300" distR="114300">
            <wp:extent cx="2722725" cy="260048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22725" cy="260048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A">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B">
      <w:pPr>
        <w:jc w:val="cente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Pr>
        <w:drawing>
          <wp:inline distB="114300" distT="114300" distL="114300" distR="114300">
            <wp:extent cx="3845504" cy="2447139"/>
            <wp:effectExtent b="0" l="0" r="0" t="0"/>
            <wp:docPr id="2" name="image9.png"/>
            <a:graphic>
              <a:graphicData uri="http://schemas.openxmlformats.org/drawingml/2006/picture">
                <pic:pic>
                  <pic:nvPicPr>
                    <pic:cNvPr id="0" name="image9.png"/>
                    <pic:cNvPicPr preferRelativeResize="0"/>
                  </pic:nvPicPr>
                  <pic:blipFill>
                    <a:blip r:embed="rId12"/>
                    <a:srcRect b="4158" l="0" r="0" t="0"/>
                    <a:stretch>
                      <a:fillRect/>
                    </a:stretch>
                  </pic:blipFill>
                  <pic:spPr>
                    <a:xfrm>
                      <a:off x="0" y="0"/>
                      <a:ext cx="3845504" cy="24471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2D">
      <w:pPr>
        <w:jc w:val="left"/>
        <w:rPr>
          <w:rFonts w:ascii="Inter-Regular" w:cs="Inter-Regular" w:eastAsia="Inter-Regular" w:hAnsi="Inter-Regular"/>
          <w:sz w:val="50"/>
          <w:szCs w:val="50"/>
        </w:rPr>
      </w:pPr>
      <w:r w:rsidDel="00000000" w:rsidR="00000000" w:rsidRPr="00000000">
        <w:rPr>
          <w:rFonts w:ascii="Inter-Regular" w:cs="Inter-Regular" w:eastAsia="Inter-Regular" w:hAnsi="Inter-Regular"/>
          <w:sz w:val="50"/>
          <w:szCs w:val="50"/>
          <w:rtl w:val="0"/>
        </w:rPr>
        <w:t xml:space="preserve">Justificación</w:t>
      </w:r>
    </w:p>
    <w:p w:rsidR="00000000" w:rsidDel="00000000" w:rsidP="00000000" w:rsidRDefault="00000000" w:rsidRPr="00000000" w14:paraId="0000002E">
      <w:pP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br w:type="textWrapping"/>
        <w:t xml:space="preserve">El enfoque que le dimos a la hora de escoger las tipografías era sencillo, tener una fuente que vaya a ser usada en títulos, y otra fuente para el resto de texto, párrafos, etc.</w:t>
        <w:br w:type="textWrapping"/>
        <w:br w:type="textWrapping"/>
      </w:r>
      <w:r w:rsidDel="00000000" w:rsidR="00000000" w:rsidRPr="00000000">
        <w:rPr>
          <w:rFonts w:ascii="Open Sans" w:cs="Open Sans" w:eastAsia="Open Sans" w:hAnsi="Open Sans"/>
          <w:b w:val="1"/>
          <w:color w:val="3c4043"/>
          <w:sz w:val="24"/>
          <w:szCs w:val="24"/>
          <w:highlight w:val="white"/>
          <w:rtl w:val="0"/>
        </w:rPr>
        <w:t xml:space="preserve">Inter </w:t>
      </w:r>
      <w:r w:rsidDel="00000000" w:rsidR="00000000" w:rsidRPr="00000000">
        <w:rPr>
          <w:rFonts w:ascii="Open Sans" w:cs="Open Sans" w:eastAsia="Open Sans" w:hAnsi="Open Sans"/>
          <w:color w:val="3c4043"/>
          <w:sz w:val="24"/>
          <w:szCs w:val="24"/>
          <w:highlight w:val="white"/>
          <w:rtl w:val="0"/>
        </w:rPr>
        <w:t xml:space="preserve">es una fuente reciente que se está haciendo popular en aquellas web representando proyectos o empresas en el ámbito de la tecnología, programación, etc. Su uso es muy común en títulos ya que logra llamar la atención con su variante ‘Black’ o ‘ExtraBold’ sin ser desagradable a la vista.</w:t>
        <w:br w:type="textWrapping"/>
      </w:r>
      <w:r w:rsidDel="00000000" w:rsidR="00000000" w:rsidRPr="00000000">
        <w:rPr>
          <w:rFonts w:ascii="Open Sans" w:cs="Open Sans" w:eastAsia="Open Sans" w:hAnsi="Open Sans"/>
          <w:b w:val="1"/>
          <w:color w:val="3c4043"/>
          <w:sz w:val="24"/>
          <w:szCs w:val="24"/>
          <w:highlight w:val="white"/>
          <w:rtl w:val="0"/>
        </w:rPr>
        <w:t xml:space="preserve">Open Sans</w:t>
      </w:r>
      <w:r w:rsidDel="00000000" w:rsidR="00000000" w:rsidRPr="00000000">
        <w:rPr>
          <w:rFonts w:ascii="Open Sans" w:cs="Open Sans" w:eastAsia="Open Sans" w:hAnsi="Open Sans"/>
          <w:color w:val="3c4043"/>
          <w:sz w:val="24"/>
          <w:szCs w:val="24"/>
          <w:highlight w:val="white"/>
          <w:rtl w:val="0"/>
        </w:rPr>
        <w:t xml:space="preserve"> debido a sus excelentes características de legibilidad en las formas de letras fue elegido como fuente para los párrafos.</w:t>
        <w:br w:type="textWrapping"/>
      </w:r>
    </w:p>
    <w:p w:rsidR="00000000" w:rsidDel="00000000" w:rsidP="00000000" w:rsidRDefault="00000000" w:rsidRPr="00000000" w14:paraId="0000002F">
      <w:pP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t xml:space="preserve">Ambas tipografías son </w:t>
      </w:r>
      <w:r w:rsidDel="00000000" w:rsidR="00000000" w:rsidRPr="00000000">
        <w:rPr>
          <w:rFonts w:ascii="Open Sans" w:cs="Open Sans" w:eastAsia="Open Sans" w:hAnsi="Open Sans"/>
          <w:b w:val="1"/>
          <w:color w:val="3c4043"/>
          <w:sz w:val="24"/>
          <w:szCs w:val="24"/>
          <w:highlight w:val="white"/>
          <w:rtl w:val="0"/>
        </w:rPr>
        <w:t xml:space="preserve">sans-serif</w:t>
      </w:r>
      <w:r w:rsidDel="00000000" w:rsidR="00000000" w:rsidRPr="00000000">
        <w:rPr>
          <w:rFonts w:ascii="Open Sans" w:cs="Open Sans" w:eastAsia="Open Sans" w:hAnsi="Open Sans"/>
          <w:color w:val="3c4043"/>
          <w:sz w:val="24"/>
          <w:szCs w:val="24"/>
          <w:highlight w:val="white"/>
          <w:rtl w:val="0"/>
        </w:rPr>
        <w:t xml:space="preserve">, por lo que le da un toque más moderno y amigable al aspecto visual</w:t>
      </w:r>
    </w:p>
    <w:p w:rsidR="00000000" w:rsidDel="00000000" w:rsidP="00000000" w:rsidRDefault="00000000" w:rsidRPr="00000000" w14:paraId="00000030">
      <w:pPr>
        <w:rPr>
          <w:rFonts w:ascii="Open Sans" w:cs="Open Sans" w:eastAsia="Open Sans" w:hAnsi="Open Sans"/>
          <w:color w:val="3c4043"/>
          <w:sz w:val="24"/>
          <w:szCs w:val="24"/>
          <w:highlight w:val="white"/>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color w:val="3c4043"/>
          <w:sz w:val="24"/>
          <w:szCs w:val="24"/>
          <w:highlight w:val="white"/>
        </w:rPr>
      </w:pPr>
      <w:r w:rsidDel="00000000" w:rsidR="00000000" w:rsidRPr="00000000">
        <w:rPr>
          <w:rFonts w:ascii="Open Sans" w:cs="Open Sans" w:eastAsia="Open Sans" w:hAnsi="Open Sans"/>
          <w:color w:val="3c4043"/>
          <w:sz w:val="24"/>
          <w:szCs w:val="24"/>
          <w:highlight w:val="white"/>
          <w:rtl w:val="0"/>
        </w:rPr>
        <w:t xml:space="preserve">Al desarrollar el juego ‘Jump Over’ ocurría un choque entre el diseño del juego con las tipografías usadas en la web. ‘Jump Over’ es un juego diseñado con la estética retro en mente, su aspecto pixelado tan característico generaba un gran contraste con las fuentes Inter y Open Sans que, se decantan por un estilo más limpio y redondo.</w:t>
        <w:br w:type="textWrapping"/>
        <w:t xml:space="preserve">Es por esto que se decidió implementar la fuente ‘Righteous’. En la imagen del juego a continuación tenemos la fuente Inter en el texto de ‘Game Over’, mientras que el texto restante es con ‘Righteous’. Se puede apreciar una diferencia notable en la homogeneidad de cada fuente con el resto del juego.</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2447925</wp:posOffset>
            </wp:positionV>
            <wp:extent cx="7158038" cy="1352988"/>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3"/>
                    <a:srcRect b="49594" l="17607" r="8970" t="24532"/>
                    <a:stretch>
                      <a:fillRect/>
                    </a:stretch>
                  </pic:blipFill>
                  <pic:spPr>
                    <a:xfrm>
                      <a:off x="0" y="0"/>
                      <a:ext cx="7158038" cy="1352988"/>
                    </a:xfrm>
                    <a:prstGeom prst="rect"/>
                    <a:ln/>
                  </pic:spPr>
                </pic:pic>
              </a:graphicData>
            </a:graphic>
          </wp:anchor>
        </w:draw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Regular" w:cs="Inter-Regular" w:eastAsia="Inter-Regular" w:hAnsi="Inter-Regular"/>
          <w:sz w:val="44"/>
          <w:szCs w:val="44"/>
        </w:rPr>
      </w:pPr>
      <w:r w:rsidDel="00000000" w:rsidR="00000000" w:rsidRPr="00000000">
        <w:rPr>
          <w:rFonts w:ascii="Inter-Regular" w:cs="Inter-Regular" w:eastAsia="Inter-Regular" w:hAnsi="Inter-Regular"/>
          <w:sz w:val="44"/>
          <w:szCs w:val="44"/>
          <w:rtl w:val="0"/>
        </w:rPr>
        <w:t xml:space="preserve">Ejemplo de aplicación de las fuentes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Regular" w:cs="Inter-Regular" w:eastAsia="Inter-Regular" w:hAnsi="Inter-Regular"/>
          <w:sz w:val="32"/>
          <w:szCs w:val="32"/>
        </w:rPr>
      </w:pPr>
      <w:r w:rsidDel="00000000" w:rsidR="00000000" w:rsidRPr="00000000">
        <w:rPr>
          <w:rFonts w:ascii="Inter" w:cs="Inter" w:eastAsia="Inter" w:hAnsi="Inter"/>
          <w:sz w:val="36"/>
          <w:szCs w:val="36"/>
          <w:rtl w:val="0"/>
        </w:rPr>
        <w:br w:type="textWrapping"/>
      </w:r>
      <w:r w:rsidDel="00000000" w:rsidR="00000000" w:rsidRPr="00000000">
        <w:rPr>
          <w:rFonts w:ascii="Inter" w:cs="Inter" w:eastAsia="Inter" w:hAnsi="Inter"/>
          <w:sz w:val="32"/>
          <w:szCs w:val="32"/>
          <w:rtl w:val="0"/>
        </w:rPr>
        <w:t xml:space="preserve">Títulos --&gt; </w:t>
      </w:r>
      <w:r w:rsidDel="00000000" w:rsidR="00000000" w:rsidRPr="00000000">
        <w:rPr>
          <w:rFonts w:ascii="Inter-Regular" w:cs="Inter-Regular" w:eastAsia="Inter-Regular" w:hAnsi="Inter-Regular"/>
          <w:sz w:val="32"/>
          <w:szCs w:val="32"/>
          <w:rtl w:val="0"/>
        </w:rPr>
        <w:t xml:space="preserve">Inter</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32"/>
          <w:szCs w:val="32"/>
        </w:rPr>
      </w:pPr>
      <w:r w:rsidDel="00000000" w:rsidR="00000000" w:rsidRPr="00000000">
        <w:rPr>
          <w:rFonts w:ascii="Inter" w:cs="Inter" w:eastAsia="Inter" w:hAnsi="Inter"/>
          <w:sz w:val="32"/>
          <w:szCs w:val="32"/>
          <w:rtl w:val="0"/>
        </w:rPr>
        <w:t xml:space="preserve">Texto/Párrafos --&gt; </w:t>
      </w:r>
      <w:r w:rsidDel="00000000" w:rsidR="00000000" w:rsidRPr="00000000">
        <w:rPr>
          <w:rFonts w:ascii="Open Sans" w:cs="Open Sans" w:eastAsia="Open Sans" w:hAnsi="Open Sans"/>
          <w:sz w:val="32"/>
          <w:szCs w:val="32"/>
          <w:rtl w:val="0"/>
        </w:rPr>
        <w:t xml:space="preserve">Open Sans</w:t>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399162</wp:posOffset>
            </wp:positionV>
            <wp:extent cx="7577138" cy="4631033"/>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4"/>
                    <a:srcRect b="13910" l="18604" r="19933" t="16252"/>
                    <a:stretch>
                      <a:fillRect/>
                    </a:stretch>
                  </pic:blipFill>
                  <pic:spPr>
                    <a:xfrm>
                      <a:off x="0" y="0"/>
                      <a:ext cx="7577138" cy="463103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-309562</wp:posOffset>
            </wp:positionH>
            <wp:positionV relativeFrom="paragraph">
              <wp:posOffset>5153025</wp:posOffset>
            </wp:positionV>
            <wp:extent cx="6353175" cy="2910950"/>
            <wp:effectExtent b="0" l="0" r="0" t="0"/>
            <wp:wrapSquare wrapText="bothSides" distB="0" distT="0" distL="0" distR="0"/>
            <wp:docPr id="12" name="image8.png"/>
            <a:graphic>
              <a:graphicData uri="http://schemas.openxmlformats.org/drawingml/2006/picture">
                <pic:pic>
                  <pic:nvPicPr>
                    <pic:cNvPr id="0" name="image8.png"/>
                    <pic:cNvPicPr preferRelativeResize="0"/>
                  </pic:nvPicPr>
                  <pic:blipFill>
                    <a:blip r:embed="rId15"/>
                    <a:srcRect b="0" l="9618" r="9193" t="17871"/>
                    <a:stretch>
                      <a:fillRect/>
                    </a:stretch>
                  </pic:blipFill>
                  <pic:spPr>
                    <a:xfrm>
                      <a:off x="0" y="0"/>
                      <a:ext cx="6353175" cy="2910950"/>
                    </a:xfrm>
                    <a:prstGeom prst="rect"/>
                    <a:ln/>
                  </pic:spPr>
                </pic:pic>
              </a:graphicData>
            </a:graphic>
          </wp:anchor>
        </w:drawing>
      </w:r>
    </w:p>
    <w:p w:rsidR="00000000" w:rsidDel="00000000" w:rsidP="00000000" w:rsidRDefault="00000000" w:rsidRPr="00000000" w14:paraId="00000035">
      <w:pPr>
        <w:rPr>
          <w:rFonts w:ascii="Inter" w:cs="Inter" w:eastAsia="Inter" w:hAnsi="Inter"/>
          <w:sz w:val="32"/>
          <w:szCs w:val="32"/>
        </w:rPr>
      </w:pPr>
      <w:r w:rsidDel="00000000" w:rsidR="00000000" w:rsidRPr="00000000">
        <w:rPr>
          <w:rFonts w:ascii="Inter" w:cs="Inter" w:eastAsia="Inter" w:hAnsi="Inter"/>
          <w:sz w:val="32"/>
          <w:szCs w:val="32"/>
          <w:rtl w:val="0"/>
        </w:rPr>
        <w:t xml:space="preserve">Texto/Párrafos ‘Jump Over’ --&gt; </w:t>
      </w:r>
      <w:r w:rsidDel="00000000" w:rsidR="00000000" w:rsidRPr="00000000">
        <w:rPr>
          <w:rFonts w:ascii="Inter" w:cs="Inter" w:eastAsia="Inter" w:hAnsi="Inter"/>
          <w:sz w:val="32"/>
          <w:szCs w:val="32"/>
          <w:rtl w:val="0"/>
        </w:rPr>
        <w:t xml:space="preserve">Righteous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171450</wp:posOffset>
            </wp:positionV>
            <wp:extent cx="6586538" cy="193512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6"/>
                    <a:srcRect b="51132" l="4983" r="33887" t="15618"/>
                    <a:stretch>
                      <a:fillRect/>
                    </a:stretch>
                  </pic:blipFill>
                  <pic:spPr>
                    <a:xfrm>
                      <a:off x="0" y="0"/>
                      <a:ext cx="6586538" cy="1935128"/>
                    </a:xfrm>
                    <a:prstGeom prst="rect"/>
                    <a:ln/>
                  </pic:spPr>
                </pic:pic>
              </a:graphicData>
            </a:graphic>
          </wp:anchor>
        </w:drawing>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32"/>
          <w:szCs w:val="32"/>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Righteous">
    <w:embedRegular w:fontKey="{00000000-0000-0000-0000-000000000000}" r:id="rId7" w:subsetted="0"/>
  </w:font>
  <w:font w:name="Open Sans ExtraBold">
    <w:embedBold w:fontKey="{00000000-0000-0000-0000-000000000000}" r:id="rId8" w:subsetted="0"/>
    <w:embedBoldItalic w:fontKey="{00000000-0000-0000-0000-000000000000}" r:id="rId9" w:subsetted="0"/>
  </w:font>
  <w:font w:name="Inter-Regular">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spacing w:line="276" w:lineRule="auto"/>
      <w:jc w:val="righ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-66673</wp:posOffset>
          </wp:positionV>
          <wp:extent cx="810453" cy="72390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10453" cy="72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-47623</wp:posOffset>
          </wp:positionV>
          <wp:extent cx="1557338" cy="68133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557338" cy="681335"/>
                  </a:xfrm>
                  <a:prstGeom prst="rect"/>
                  <a:ln/>
                </pic:spPr>
              </pic:pic>
            </a:graphicData>
          </a:graphic>
        </wp:anchor>
      </w:drawing>
    </w:r>
  </w:p>
  <w:p w:rsidR="00000000" w:rsidDel="00000000" w:rsidP="00000000" w:rsidRDefault="00000000" w:rsidRPr="00000000" w14:paraId="0000003A">
    <w:pPr>
      <w:spacing w:line="276" w:lineRule="auto"/>
      <w:jc w:val="right"/>
      <w:rPr>
        <w:b w:val="1"/>
        <w:sz w:val="20"/>
        <w:szCs w:val="20"/>
      </w:rPr>
    </w:pPr>
    <w:r w:rsidDel="00000000" w:rsidR="00000000" w:rsidRPr="00000000">
      <w:rPr>
        <w:rtl w:val="0"/>
      </w:rPr>
    </w:r>
  </w:p>
  <w:p w:rsidR="00000000" w:rsidDel="00000000" w:rsidP="00000000" w:rsidRDefault="00000000" w:rsidRPr="00000000" w14:paraId="0000003B">
    <w:pPr>
      <w:spacing w:line="276" w:lineRule="auto"/>
      <w:jc w:val="center"/>
      <w:rPr>
        <w:b w:val="1"/>
        <w:sz w:val="20"/>
        <w:szCs w:val="20"/>
      </w:rPr>
    </w:pPr>
    <w:r w:rsidDel="00000000" w:rsidR="00000000" w:rsidRPr="00000000">
      <w:rPr>
        <w:b w:val="1"/>
        <w:sz w:val="20"/>
        <w:szCs w:val="20"/>
        <w:rtl w:val="0"/>
      </w:rPr>
      <w:t xml:space="preserve">DAW2B 2020/21 - Grupo 1</w:t>
    </w:r>
  </w:p>
  <w:p w:rsidR="00000000" w:rsidDel="00000000" w:rsidP="00000000" w:rsidRDefault="00000000" w:rsidRPr="00000000" w14:paraId="0000003C">
    <w:pPr>
      <w:spacing w:line="276" w:lineRule="auto"/>
      <w:jc w:val="center"/>
      <w:rPr>
        <w:rFonts w:ascii="Roboto" w:cs="Roboto" w:eastAsia="Roboto" w:hAnsi="Roboto"/>
        <w:color w:val="3c4043"/>
        <w:sz w:val="17"/>
        <w:szCs w:val="17"/>
      </w:rPr>
    </w:pPr>
    <w:r w:rsidDel="00000000" w:rsidR="00000000" w:rsidRPr="00000000">
      <w:rPr>
        <w:rFonts w:ascii="Roboto" w:cs="Roboto" w:eastAsia="Roboto" w:hAnsi="Roboto"/>
        <w:color w:val="3c4043"/>
        <w:sz w:val="17"/>
        <w:szCs w:val="17"/>
        <w:rtl w:val="0"/>
      </w:rPr>
      <w:t xml:space="preserve">Albert Ricart / Mario de la Torre / Marcelo Goncevatt</w:t>
    </w:r>
  </w:p>
  <w:p w:rsidR="00000000" w:rsidDel="00000000" w:rsidP="00000000" w:rsidRDefault="00000000" w:rsidRPr="00000000" w14:paraId="0000003D">
    <w:pPr>
      <w:spacing w:line="276" w:lineRule="auto"/>
      <w:jc w:val="left"/>
      <w:rPr>
        <w:rFonts w:ascii="Roboto" w:cs="Roboto" w:eastAsia="Roboto" w:hAnsi="Roboto"/>
        <w:color w:val="3c4043"/>
        <w:sz w:val="17"/>
        <w:szCs w:val="1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Inter-Regular-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ExtraBold-boldItalic.ttf"/><Relationship Id="rId14" Type="http://schemas.openxmlformats.org/officeDocument/2006/relationships/font" Target="fonts/OpenSans-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Righteous-regular.ttf"/><Relationship Id="rId8" Type="http://schemas.openxmlformats.org/officeDocument/2006/relationships/font" Target="fonts/OpenSansExtraBol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