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A76B" w14:textId="1A7965DC" w:rsidR="00F410B1" w:rsidRDefault="000E4A07">
      <w:r>
        <w:t xml:space="preserve">Albert </w:t>
      </w:r>
      <w:proofErr w:type="spellStart"/>
      <w:r>
        <w:t>Wiryawan</w:t>
      </w:r>
      <w:proofErr w:type="spellEnd"/>
      <w:r>
        <w:t xml:space="preserve"> </w:t>
      </w:r>
    </w:p>
    <w:p w14:paraId="3E456517" w14:textId="5D210EC9" w:rsidR="000E4A07" w:rsidRDefault="000E4A07">
      <w:hyperlink r:id="rId7" w:history="1">
        <w:r w:rsidRPr="006E2393">
          <w:rPr>
            <w:rStyle w:val="Hyperlink"/>
          </w:rPr>
          <w:t>Avw2@illinois.edu</w:t>
        </w:r>
      </w:hyperlink>
    </w:p>
    <w:p w14:paraId="5C0F6413" w14:textId="7FC4ADD7" w:rsidR="000E4A07" w:rsidRDefault="000E4A07">
      <w:r>
        <w:t>673431511</w:t>
      </w:r>
    </w:p>
    <w:p w14:paraId="374E1D86" w14:textId="514237A4" w:rsidR="000E4A07" w:rsidRPr="000E4A07" w:rsidRDefault="000E4A07" w:rsidP="000E4A07">
      <w:pPr>
        <w:jc w:val="center"/>
        <w:rPr>
          <w:b/>
          <w:bCs/>
          <w:u w:val="single"/>
        </w:rPr>
      </w:pPr>
      <w:r w:rsidRPr="000E4A07">
        <w:rPr>
          <w:b/>
          <w:bCs/>
          <w:u w:val="single"/>
        </w:rPr>
        <w:t xml:space="preserve">Random Number Generator </w:t>
      </w:r>
    </w:p>
    <w:p w14:paraId="745D706E" w14:textId="3FAF34B5" w:rsidR="000E4A07" w:rsidRDefault="000E4A07" w:rsidP="000E4A07"/>
    <w:p w14:paraId="3F85CA43" w14:textId="07A684CE" w:rsidR="000E4A07" w:rsidRDefault="000E4A07" w:rsidP="000E4A07">
      <w:pPr>
        <w:rPr>
          <w:b/>
          <w:bCs/>
        </w:rPr>
      </w:pPr>
      <w:r>
        <w:rPr>
          <w:b/>
          <w:bCs/>
        </w:rPr>
        <w:t>Problem #1</w:t>
      </w:r>
      <w:r w:rsidR="008619AF">
        <w:rPr>
          <w:b/>
          <w:bCs/>
        </w:rPr>
        <w:t>: Pseudo-random Numbers</w:t>
      </w:r>
    </w:p>
    <w:p w14:paraId="538BB6A9" w14:textId="719BF91F" w:rsidR="000E4A07" w:rsidRDefault="0007711E" w:rsidP="000E4A07">
      <w:pPr>
        <w:pStyle w:val="ListParagraph"/>
        <w:numPr>
          <w:ilvl w:val="0"/>
          <w:numId w:val="1"/>
        </w:numPr>
      </w:pPr>
      <w:r>
        <w:t xml:space="preserve">For a given </w:t>
      </w:r>
      <w:r>
        <w:rPr>
          <w:i/>
          <w:iCs/>
        </w:rPr>
        <w:t>m</w:t>
      </w:r>
      <w:r>
        <w:t xml:space="preserve"> in LCG, the longest sequence one can generate before it begins to repeat itself is given by the value m since c and x</w:t>
      </w:r>
      <w:r>
        <w:rPr>
          <w:vertAlign w:val="subscript"/>
        </w:rPr>
        <w:t>0</w:t>
      </w:r>
      <w:r>
        <w:t xml:space="preserve"> are only relevant to the initialization before cycling</w:t>
      </w:r>
    </w:p>
    <w:p w14:paraId="07B116DF" w14:textId="77777777" w:rsidR="0007711E" w:rsidRDefault="0007711E" w:rsidP="0007711E"/>
    <w:p w14:paraId="51BE7404" w14:textId="19F4895D" w:rsidR="0007711E" w:rsidRDefault="0007711E" w:rsidP="000E4A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EDBA57" wp14:editId="70225ECE">
            <wp:simplePos x="0" y="0"/>
            <wp:positionH relativeFrom="column">
              <wp:posOffset>457200</wp:posOffset>
            </wp:positionH>
            <wp:positionV relativeFrom="paragraph">
              <wp:posOffset>447040</wp:posOffset>
            </wp:positionV>
            <wp:extent cx="5067300" cy="3800475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66603" w14:textId="3DC9257A" w:rsidR="0007711E" w:rsidRPr="0007711E" w:rsidRDefault="0007711E" w:rsidP="0007711E"/>
    <w:p w14:paraId="68AF9794" w14:textId="3356F5F0" w:rsidR="0007711E" w:rsidRPr="0007711E" w:rsidRDefault="0007711E" w:rsidP="0007711E"/>
    <w:p w14:paraId="2A25C49E" w14:textId="05F49F5E" w:rsidR="0007711E" w:rsidRPr="0007711E" w:rsidRDefault="0007711E" w:rsidP="0007711E"/>
    <w:p w14:paraId="149294F2" w14:textId="5668B971" w:rsidR="0007711E" w:rsidRPr="0007711E" w:rsidRDefault="0007711E" w:rsidP="0007711E"/>
    <w:p w14:paraId="0A9F005E" w14:textId="10DDC13C" w:rsidR="0007711E" w:rsidRPr="0007711E" w:rsidRDefault="0007711E" w:rsidP="0007711E"/>
    <w:p w14:paraId="264ADF49" w14:textId="2164A7BF" w:rsidR="0007711E" w:rsidRPr="0007711E" w:rsidRDefault="0007711E" w:rsidP="0007711E"/>
    <w:p w14:paraId="2D841504" w14:textId="3F2710FF" w:rsidR="0007711E" w:rsidRPr="0007711E" w:rsidRDefault="0007711E" w:rsidP="0007711E"/>
    <w:p w14:paraId="58C3D89B" w14:textId="6C59A792" w:rsidR="0007711E" w:rsidRPr="0007711E" w:rsidRDefault="0007711E" w:rsidP="0007711E"/>
    <w:p w14:paraId="467E7025" w14:textId="7BA108B0" w:rsidR="0007711E" w:rsidRPr="0007711E" w:rsidRDefault="0007711E" w:rsidP="0007711E"/>
    <w:p w14:paraId="6BD7528D" w14:textId="3E86ECED" w:rsidR="0007711E" w:rsidRPr="0007711E" w:rsidRDefault="0007711E" w:rsidP="0007711E"/>
    <w:p w14:paraId="593C03C2" w14:textId="6E690423" w:rsidR="0007711E" w:rsidRPr="0007711E" w:rsidRDefault="0007711E" w:rsidP="0007711E"/>
    <w:p w14:paraId="4DD0AAAD" w14:textId="59308158" w:rsidR="0007711E" w:rsidRPr="0007711E" w:rsidRDefault="0007711E" w:rsidP="0007711E"/>
    <w:p w14:paraId="34DEE649" w14:textId="663545C6" w:rsidR="0007711E" w:rsidRPr="0007711E" w:rsidRDefault="0007711E" w:rsidP="0007711E"/>
    <w:p w14:paraId="24C2B32B" w14:textId="5C604439" w:rsidR="0007711E" w:rsidRPr="0007711E" w:rsidRDefault="0007711E" w:rsidP="0007711E"/>
    <w:p w14:paraId="7426231C" w14:textId="761DD24B" w:rsidR="0007711E" w:rsidRPr="0007711E" w:rsidRDefault="0007711E" w:rsidP="0007711E"/>
    <w:p w14:paraId="71198174" w14:textId="7A8822DE" w:rsidR="0007711E" w:rsidRPr="0007711E" w:rsidRDefault="0007711E" w:rsidP="0007711E"/>
    <w:p w14:paraId="53AE95DC" w14:textId="6BB7F275" w:rsidR="0007711E" w:rsidRPr="0007711E" w:rsidRDefault="0007711E" w:rsidP="0007711E"/>
    <w:p w14:paraId="0ADD7508" w14:textId="6CDF7790" w:rsidR="0007711E" w:rsidRPr="0007711E" w:rsidRDefault="0007711E" w:rsidP="0007711E"/>
    <w:p w14:paraId="53FAD057" w14:textId="58176B5A" w:rsidR="0007711E" w:rsidRPr="0007711E" w:rsidRDefault="0007711E" w:rsidP="0007711E"/>
    <w:p w14:paraId="157E3C0E" w14:textId="26D2AF31" w:rsidR="0007711E" w:rsidRPr="0007711E" w:rsidRDefault="0007711E" w:rsidP="0007711E"/>
    <w:p w14:paraId="7B97B6ED" w14:textId="065190EC" w:rsidR="0007711E" w:rsidRPr="0007711E" w:rsidRDefault="0007711E" w:rsidP="0007711E"/>
    <w:p w14:paraId="023153BA" w14:textId="3965BD92" w:rsidR="0007711E" w:rsidRPr="0007711E" w:rsidRDefault="0007711E" w:rsidP="0007711E"/>
    <w:p w14:paraId="0F2649F5" w14:textId="4AF00429" w:rsidR="0007711E" w:rsidRPr="0007711E" w:rsidRDefault="0007711E" w:rsidP="0007711E"/>
    <w:p w14:paraId="749C790A" w14:textId="3C050B54" w:rsidR="0007711E" w:rsidRDefault="008B6046" w:rsidP="008B6046">
      <w:pPr>
        <w:pStyle w:val="ListParagraph"/>
        <w:numPr>
          <w:ilvl w:val="0"/>
          <w:numId w:val="1"/>
        </w:numPr>
      </w:pPr>
      <w:r>
        <w:t xml:space="preserve">The value of the sample size was found to be the same as chi-squared test under LCG which was 6000, 3000, and 2000 for 1D, 2D, and 3D respectively. The values of chi-squared for the numbers produced from a number generator was 13.35, 3026.7, and 8040.049 for 1D, 2D, and 3D respectively. </w:t>
      </w:r>
    </w:p>
    <w:p w14:paraId="289078CC" w14:textId="4B723F60" w:rsidR="008B6046" w:rsidRDefault="008B6046" w:rsidP="008B6046"/>
    <w:p w14:paraId="78F62196" w14:textId="21668286" w:rsidR="008B6046" w:rsidRDefault="008B6046" w:rsidP="008B6046"/>
    <w:p w14:paraId="74AA07EC" w14:textId="39FEE03F" w:rsidR="008B6046" w:rsidRDefault="008B6046" w:rsidP="008B6046"/>
    <w:p w14:paraId="01ED9FF1" w14:textId="141D85DE" w:rsidR="008B6046" w:rsidRDefault="008B6046" w:rsidP="008B6046"/>
    <w:p w14:paraId="4BA55AA9" w14:textId="2193DB0A" w:rsidR="008B6046" w:rsidRDefault="008B6046" w:rsidP="008B6046"/>
    <w:p w14:paraId="1A39EC6B" w14:textId="3B2F9605" w:rsidR="008B6046" w:rsidRDefault="008B6046" w:rsidP="008B6046"/>
    <w:p w14:paraId="2B9B0CCB" w14:textId="143F6BD7" w:rsidR="008B6046" w:rsidRDefault="00DB76EE" w:rsidP="008B60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58829" wp14:editId="3463A8F6">
                <wp:simplePos x="0" y="0"/>
                <wp:positionH relativeFrom="column">
                  <wp:posOffset>1803400</wp:posOffset>
                </wp:positionH>
                <wp:positionV relativeFrom="paragraph">
                  <wp:posOffset>63500</wp:posOffset>
                </wp:positionV>
                <wp:extent cx="2489200" cy="4064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0302F" w14:textId="79AF5CC5" w:rsidR="00DB76EE" w:rsidRDefault="00DB76EE" w:rsidP="00DB76EE">
                            <w:pPr>
                              <w:jc w:val="center"/>
                            </w:pPr>
                            <w:r>
                              <w:t>LCG (a =</w:t>
                            </w:r>
                            <w:r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588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2pt;margin-top:5pt;width:196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lVTAIAAKEEAAAOAAAAZHJzL2Uyb0RvYy54bWysVMFuGjEQvVfqP1i+NwsUaIKyRDQRVSWU&#13;&#10;REqinI3XG1b1elzbsEu/vs/ehZC0p6oXM555+zzzZobLq7bWbKecr8jkfHg24EwZSUVlXnL+9Lj8&#13;&#10;dM6ZD8IUQpNROd8rz6/mHz9cNnamRrQhXSjHQGL8rLE534RgZ1nm5UbVwp+RVQbBklwtAq7uJSuc&#13;&#10;aMBe62w0GEyzhlxhHUnlPbw3XZDPE39ZKhnuytKrwHTOkVtIp0vnOp7Z/FLMXpywm0r2aYh/yKIW&#13;&#10;lcGjR6obEQTbuuoPqrqSjjyV4UxSnVFZVlKlGlDNcPCumoeNsCrVAnG8Pcrk/x+tvN3dO1YVOZ9w&#13;&#10;ZkSNFj2qNrCv1LJJVKexfgbQgwUstHCjywe/hzMW3Zaujr8ohyEOnfdHbSOZhHM0Pr9AwziTiI0H&#13;&#10;0zFs0GevX1vnwzdFNYtGzh16lyQVu5UPHfQAiY950lWxrLROlzgv6lo7thPotA4pR5C/QWnDmpxP&#13;&#10;P08GifhNLFIfv19rIX/06Z2gwKcNco6adLVHK7TrthdqTcUeOjnq5sxbuazAuxI+3AuHwUL9WJZw&#13;&#10;h6PUhGSotzjbkPv1N3/Eo9+IctZgUHPuf26FU5zp7waTcDEcj+Nkp8t48mWEizuNrE8jZltfExQa&#13;&#10;Yi2tTGbEB30wS0f1M3ZqEV9FSBiJt3MeDuZ16NYHOynVYpFAmGUrwso8WBmpY0eino/ts3C272fA&#13;&#10;JNzSYaTF7F1bO2z80tBiG6isUs+jwJ2qve7YgzQ1/c7GRTu9J9TrP8v8NwAAAP//AwBQSwMEFAAG&#13;&#10;AAgAAAAhAHtMjRjdAAAADgEAAA8AAABkcnMvZG93bnJldi54bWxMT8lOwzAQvSPxD9YgcaMOFUpD&#13;&#10;GqdiKVw4URBnN546FvE4st00/D3DiV5m0Zt5S7OZ/SAmjMkFUnC7KEAgdcE4sgo+P15uKhApazJ6&#13;&#10;CIQKfjDBpr28aHRtwonecdplK5iEUq0V9DmPtZSp69HrtAgjEmOHEL3OvEYrTdQnJveDXBZFKb12&#13;&#10;xAq9HvGpx+57d/QKto/23naVjv22Ms5N89fhzb4qdX01P6+5PKxBZJzz/wf8ZWD/0LKxfTiSSWJQ&#13;&#10;sKzuOFBmoODOB+Wq5GGvYMWAbBt5HqP9BQAA//8DAFBLAQItABQABgAIAAAAIQC2gziS/gAAAOEB&#13;&#10;AAATAAAAAAAAAAAAAAAAAAAAAABbQ29udGVudF9UeXBlc10ueG1sUEsBAi0AFAAGAAgAAAAhADj9&#13;&#10;If/WAAAAlAEAAAsAAAAAAAAAAAAAAAAALwEAAF9yZWxzLy5yZWxzUEsBAi0AFAAGAAgAAAAhAGXP&#13;&#10;WVVMAgAAoQQAAA4AAAAAAAAAAAAAAAAALgIAAGRycy9lMm9Eb2MueG1sUEsBAi0AFAAGAAgAAAAh&#13;&#10;AHtMjRjdAAAADgEAAA8AAAAAAAAAAAAAAAAApgQAAGRycy9kb3ducmV2LnhtbFBLBQYAAAAABAAE&#13;&#10;APMAAACwBQAAAAA=&#13;&#10;" fillcolor="white [3201]" strokeweight=".5pt">
                <v:textbox>
                  <w:txbxContent>
                    <w:p w14:paraId="70C0302F" w14:textId="79AF5CC5" w:rsidR="00DB76EE" w:rsidRDefault="00DB76EE" w:rsidP="00DB76EE">
                      <w:pPr>
                        <w:jc w:val="center"/>
                      </w:pPr>
                      <w:r>
                        <w:t>LCG (a =</w:t>
                      </w:r>
                      <w:r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B6046">
        <w:t>d)</w:t>
      </w:r>
    </w:p>
    <w:p w14:paraId="42CD6E0B" w14:textId="16A00729" w:rsidR="004E7177" w:rsidRDefault="008B6046" w:rsidP="004E7177">
      <w:r>
        <w:rPr>
          <w:noProof/>
        </w:rPr>
        <w:drawing>
          <wp:anchor distT="0" distB="0" distL="114300" distR="114300" simplePos="0" relativeHeight="251659264" behindDoc="1" locked="0" layoutInCell="1" allowOverlap="1" wp14:anchorId="5EE39337" wp14:editId="310B4EF1">
            <wp:simplePos x="0" y="0"/>
            <wp:positionH relativeFrom="column">
              <wp:posOffset>503555</wp:posOffset>
            </wp:positionH>
            <wp:positionV relativeFrom="paragraph">
              <wp:posOffset>17145</wp:posOffset>
            </wp:positionV>
            <wp:extent cx="5028565" cy="3771900"/>
            <wp:effectExtent l="0" t="0" r="635" b="0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235FF" w14:textId="106E778B" w:rsidR="008B6046" w:rsidRPr="008B6046" w:rsidRDefault="008B6046" w:rsidP="008B6046"/>
    <w:p w14:paraId="78ECC55E" w14:textId="2E5C97FE" w:rsidR="008B6046" w:rsidRPr="008B6046" w:rsidRDefault="008B6046" w:rsidP="008B6046"/>
    <w:p w14:paraId="313FB408" w14:textId="73EA58B1" w:rsidR="008B6046" w:rsidRPr="008B6046" w:rsidRDefault="008B6046" w:rsidP="008B6046"/>
    <w:p w14:paraId="00596A94" w14:textId="015A4F04" w:rsidR="008B6046" w:rsidRPr="008B6046" w:rsidRDefault="008B6046" w:rsidP="008B6046"/>
    <w:p w14:paraId="0095F61E" w14:textId="140F9E73" w:rsidR="008B6046" w:rsidRPr="008B6046" w:rsidRDefault="008B6046" w:rsidP="008B6046"/>
    <w:p w14:paraId="363E6DC2" w14:textId="14057D00" w:rsidR="008B6046" w:rsidRPr="008B6046" w:rsidRDefault="008B6046" w:rsidP="008B6046"/>
    <w:p w14:paraId="31993474" w14:textId="5D7E1C9B" w:rsidR="008B6046" w:rsidRPr="008B6046" w:rsidRDefault="008B6046" w:rsidP="008B6046"/>
    <w:p w14:paraId="4A1C57AD" w14:textId="3C5C5ADE" w:rsidR="008B6046" w:rsidRPr="008B6046" w:rsidRDefault="008B6046" w:rsidP="008B6046"/>
    <w:p w14:paraId="3E16DA61" w14:textId="0DC48C04" w:rsidR="008B6046" w:rsidRPr="008B6046" w:rsidRDefault="008B6046" w:rsidP="008B6046"/>
    <w:p w14:paraId="483C2196" w14:textId="45E150CF" w:rsidR="008B6046" w:rsidRPr="008B6046" w:rsidRDefault="008B6046" w:rsidP="008B6046"/>
    <w:p w14:paraId="6FE5DC74" w14:textId="60474460" w:rsidR="008B6046" w:rsidRPr="008B6046" w:rsidRDefault="008B6046" w:rsidP="008B6046"/>
    <w:p w14:paraId="291708FE" w14:textId="73C0C43F" w:rsidR="008B6046" w:rsidRPr="008B6046" w:rsidRDefault="008B6046" w:rsidP="008B6046"/>
    <w:p w14:paraId="4535AC22" w14:textId="371968F2" w:rsidR="008B6046" w:rsidRPr="008B6046" w:rsidRDefault="008B6046" w:rsidP="008B6046"/>
    <w:p w14:paraId="64DBE886" w14:textId="63744A00" w:rsidR="008B6046" w:rsidRPr="008B6046" w:rsidRDefault="008B6046" w:rsidP="008B6046"/>
    <w:p w14:paraId="7F47BC5C" w14:textId="7E1217DE" w:rsidR="008B6046" w:rsidRPr="008B6046" w:rsidRDefault="008B6046" w:rsidP="008B6046"/>
    <w:p w14:paraId="172AA8FF" w14:textId="5AA1F02A" w:rsidR="008B6046" w:rsidRPr="008B6046" w:rsidRDefault="008B6046" w:rsidP="008B6046"/>
    <w:p w14:paraId="11875793" w14:textId="10374D7D" w:rsidR="008B6046" w:rsidRPr="008B6046" w:rsidRDefault="008B6046" w:rsidP="008B6046"/>
    <w:p w14:paraId="34A478E5" w14:textId="24BEC3C8" w:rsidR="008B6046" w:rsidRPr="008B6046" w:rsidRDefault="008B6046" w:rsidP="008B6046"/>
    <w:p w14:paraId="45699A49" w14:textId="016F14AC" w:rsidR="008B6046" w:rsidRPr="008B6046" w:rsidRDefault="008B6046" w:rsidP="008B6046"/>
    <w:p w14:paraId="56D86CC8" w14:textId="47D22A12" w:rsidR="008B6046" w:rsidRPr="008B6046" w:rsidRDefault="008B6046" w:rsidP="008B6046"/>
    <w:p w14:paraId="64A4C037" w14:textId="2A241817" w:rsidR="008B6046" w:rsidRPr="008B6046" w:rsidRDefault="008B6046" w:rsidP="008B6046"/>
    <w:p w14:paraId="7CFB06B2" w14:textId="71909E9F" w:rsidR="008B6046" w:rsidRPr="008B6046" w:rsidRDefault="00DB76EE" w:rsidP="008B6046">
      <w:r>
        <w:rPr>
          <w:noProof/>
        </w:rPr>
        <w:drawing>
          <wp:anchor distT="0" distB="0" distL="114300" distR="114300" simplePos="0" relativeHeight="251660288" behindDoc="0" locked="0" layoutInCell="1" allowOverlap="1" wp14:anchorId="3C2BFF18" wp14:editId="4537902B">
            <wp:simplePos x="0" y="0"/>
            <wp:positionH relativeFrom="column">
              <wp:posOffset>799465</wp:posOffset>
            </wp:positionH>
            <wp:positionV relativeFrom="paragraph">
              <wp:posOffset>191770</wp:posOffset>
            </wp:positionV>
            <wp:extent cx="4596765" cy="3447415"/>
            <wp:effectExtent l="0" t="0" r="635" b="0"/>
            <wp:wrapSquare wrapText="bothSides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35224" wp14:editId="0D088393">
                <wp:simplePos x="0" y="0"/>
                <wp:positionH relativeFrom="column">
                  <wp:posOffset>1739900</wp:posOffset>
                </wp:positionH>
                <wp:positionV relativeFrom="paragraph">
                  <wp:posOffset>39370</wp:posOffset>
                </wp:positionV>
                <wp:extent cx="2489200" cy="4064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56893" w14:textId="65E4006A" w:rsidR="00DB76EE" w:rsidRDefault="00DB76EE" w:rsidP="00DB76EE">
                            <w:pPr>
                              <w:jc w:val="center"/>
                            </w:pPr>
                            <w:r>
                              <w:t>LCG (a 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35224" id="Text Box 4" o:spid="_x0000_s1027" type="#_x0000_t202" style="position:absolute;margin-left:137pt;margin-top:3.1pt;width:196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aiWTQIAAKgEAAAOAAAAZHJzL2Uyb0RvYy54bWysVMFuGjEQvVfqP1i+lwW6oQnKEtFEVJWi&#13;&#10;JBKJcjZeb1jV63Ftwy79+j57gZC0p6oXM555+zzzZobLq67RbKucr8kUfDQYcqaMpLI2LwV/elx8&#13;&#10;OufMB2FKocmogu+U51ezjx8uWztVY1qTLpVjIDF+2tqCr0Ow0yzzcq0a4QdklUGwIteIgKt7yUon&#13;&#10;WrA3OhsPh5OsJVdaR1J5D+9NH+SzxF9VSob7qvIqMF1w5BbS6dK5imc2uxTTFyfsupb7NMQ/ZNGI&#13;&#10;2uDRI9WNCIJtXP0HVVNLR56qMJDUZFRVtVSpBlQzGr6rZrkWVqVaII63R5n8/6OVd9sHx+qy4Dln&#13;&#10;RjRo0aPqAvtKHcujOq31U4CWFrDQwY0uH/wezlh0V7km/qIchjh03h21jWQSznF+foGGcSYRy4eT&#13;&#10;HDbos9evrfPhm6KGRaPgDr1LkortrQ899ACJj3nSdbmotU6XOC/qWju2Fei0DilHkL9BacPagk8+&#13;&#10;nw0T8ZtYpD5+v9JC/tind4ICnzbIOWrS1x6t0K26pOBRlxWVO8jlqB83b+WiBv2t8OFBOMwXZMDO&#13;&#10;hHsclSbkRHuLszW5X3/zRzzajihnLea14P7nRjjFmf5uMBAXozyPA54u+dmXMS7uNLI6jZhNc00Q&#13;&#10;aoTttDKZER/0wawcNc9YrXl8FSFhJN4ueDiY16HfIqymVPN5AmGkrQi3ZmllpI6NibI+ds/C2X1b&#13;&#10;Awbijg6TLabvuttj45eG5ptAVZ1aH3XuVd3Lj3VIw7Nf3bhvp/eEev2Dmf0GAAD//wMAUEsDBBQA&#13;&#10;BgAIAAAAIQDjpis+4AAAAA0BAAAPAAAAZHJzL2Rvd25yZXYueG1sTI/NTsMwEITvSLyDtUjcqEOE&#13;&#10;3JDGqfgpXDhRUM9uvLWtxnYUu2l4e5YTvaw0Gs3sfM169j2bcEwuBgn3iwIYhi5qF4yE76+3uwpY&#13;&#10;yipo1ceAEn4wwbq9vmpUreM5fOK0zYZRSUi1kmBzHmrOU2fRq7SIAwbyDnH0KpMcDdejOlO573lZ&#13;&#10;FIJ75QJ9sGrAF4vdcXvyEjbP5tF0lRrtptLOTfPu8GHepby9mV9XdJ5WwDLO+T8Bfwy0H1oato+n&#13;&#10;oBPrJZTLBwLKEkQJjHwhBOm9hGVRAm8bfknR/gIAAP//AwBQSwECLQAUAAYACAAAACEAtoM4kv4A&#13;&#10;AADhAQAAEwAAAAAAAAAAAAAAAAAAAAAAW0NvbnRlbnRfVHlwZXNdLnhtbFBLAQItABQABgAIAAAA&#13;&#10;IQA4/SH/1gAAAJQBAAALAAAAAAAAAAAAAAAAAC8BAABfcmVscy8ucmVsc1BLAQItABQABgAIAAAA&#13;&#10;IQDEvaiWTQIAAKgEAAAOAAAAAAAAAAAAAAAAAC4CAABkcnMvZTJvRG9jLnhtbFBLAQItABQABgAI&#13;&#10;AAAAIQDjpis+4AAAAA0BAAAPAAAAAAAAAAAAAAAAAKcEAABkcnMvZG93bnJldi54bWxQSwUGAAAA&#13;&#10;AAQABADzAAAAtAUAAAAA&#13;&#10;" fillcolor="white [3201]" strokeweight=".5pt">
                <v:textbox>
                  <w:txbxContent>
                    <w:p w14:paraId="16356893" w14:textId="65E4006A" w:rsidR="00DB76EE" w:rsidRDefault="00DB76EE" w:rsidP="00DB76EE">
                      <w:pPr>
                        <w:jc w:val="center"/>
                      </w:pPr>
                      <w:r>
                        <w:t>LCG (a =5)</w:t>
                      </w:r>
                    </w:p>
                  </w:txbxContent>
                </v:textbox>
              </v:shape>
            </w:pict>
          </mc:Fallback>
        </mc:AlternateContent>
      </w:r>
    </w:p>
    <w:p w14:paraId="49CAD239" w14:textId="1C501CAC" w:rsidR="008B6046" w:rsidRDefault="008B6046" w:rsidP="008B6046">
      <w:pPr>
        <w:tabs>
          <w:tab w:val="left" w:pos="1620"/>
        </w:tabs>
      </w:pPr>
    </w:p>
    <w:p w14:paraId="4868BEFC" w14:textId="4825A3B9" w:rsidR="008B6046" w:rsidRPr="008B6046" w:rsidRDefault="008B6046" w:rsidP="008B6046"/>
    <w:p w14:paraId="6706D642" w14:textId="0C568AF4" w:rsidR="008B6046" w:rsidRPr="008B6046" w:rsidRDefault="008B6046" w:rsidP="008B6046"/>
    <w:p w14:paraId="6F1D7879" w14:textId="58A39EE2" w:rsidR="008B6046" w:rsidRPr="008B6046" w:rsidRDefault="008B6046" w:rsidP="008B6046"/>
    <w:p w14:paraId="181337B8" w14:textId="344D4BBC" w:rsidR="008B6046" w:rsidRPr="008B6046" w:rsidRDefault="008B6046" w:rsidP="008B6046"/>
    <w:p w14:paraId="145F467D" w14:textId="261FDF10" w:rsidR="008B6046" w:rsidRPr="008B6046" w:rsidRDefault="008B6046" w:rsidP="008B6046"/>
    <w:p w14:paraId="2FBD1E63" w14:textId="054390F0" w:rsidR="008B6046" w:rsidRPr="008B6046" w:rsidRDefault="008B6046" w:rsidP="008B6046"/>
    <w:p w14:paraId="0C1BF9EB" w14:textId="284F5EBA" w:rsidR="008B6046" w:rsidRPr="008B6046" w:rsidRDefault="008B6046" w:rsidP="008B6046"/>
    <w:p w14:paraId="07F1BB73" w14:textId="5FB0CEE4" w:rsidR="008B6046" w:rsidRPr="008B6046" w:rsidRDefault="008B6046" w:rsidP="008B6046"/>
    <w:p w14:paraId="1CFDEFCD" w14:textId="54E53F52" w:rsidR="008B6046" w:rsidRPr="008B6046" w:rsidRDefault="008B6046" w:rsidP="008B6046"/>
    <w:p w14:paraId="79BB214D" w14:textId="1AF9721F" w:rsidR="008B6046" w:rsidRPr="008B6046" w:rsidRDefault="008B6046" w:rsidP="008B6046"/>
    <w:p w14:paraId="6E9BDF82" w14:textId="6CDA6CAB" w:rsidR="008B6046" w:rsidRPr="008B6046" w:rsidRDefault="008B6046" w:rsidP="008B6046"/>
    <w:p w14:paraId="1287D270" w14:textId="7FA0BEF7" w:rsidR="008B6046" w:rsidRPr="008B6046" w:rsidRDefault="008B6046" w:rsidP="008B6046"/>
    <w:p w14:paraId="54CB1758" w14:textId="0E4B7080" w:rsidR="008B6046" w:rsidRPr="008B6046" w:rsidRDefault="008B6046" w:rsidP="008B6046"/>
    <w:p w14:paraId="7F2796B1" w14:textId="2CCD0D59" w:rsidR="008B6046" w:rsidRPr="008B6046" w:rsidRDefault="008B6046" w:rsidP="008B6046"/>
    <w:p w14:paraId="5185CB59" w14:textId="14D70222" w:rsidR="008B6046" w:rsidRPr="008B6046" w:rsidRDefault="008B6046" w:rsidP="008B6046"/>
    <w:p w14:paraId="17797BF1" w14:textId="2A9478C3" w:rsidR="008B6046" w:rsidRPr="008B6046" w:rsidRDefault="008B6046" w:rsidP="008B6046"/>
    <w:p w14:paraId="1CE98AC3" w14:textId="467D1DFA" w:rsidR="008B6046" w:rsidRPr="008B6046" w:rsidRDefault="008B6046" w:rsidP="008B6046"/>
    <w:p w14:paraId="48F3D011" w14:textId="4C820A9F" w:rsidR="008B6046" w:rsidRPr="008B6046" w:rsidRDefault="008B6046" w:rsidP="008B6046"/>
    <w:p w14:paraId="33DE4590" w14:textId="21B11E84" w:rsidR="008B6046" w:rsidRDefault="008B6046" w:rsidP="008B6046">
      <w:pPr>
        <w:ind w:firstLine="720"/>
      </w:pPr>
    </w:p>
    <w:p w14:paraId="22EC65DA" w14:textId="64DFA014" w:rsidR="008B6046" w:rsidRDefault="00313622" w:rsidP="008619AF">
      <w:pPr>
        <w:rPr>
          <w:b/>
          <w:bCs/>
        </w:rPr>
      </w:pPr>
      <w:r>
        <w:rPr>
          <w:b/>
          <w:bCs/>
        </w:rPr>
        <w:lastRenderedPageBreak/>
        <w:t>Problem #2</w:t>
      </w:r>
      <w:r w:rsidR="008619AF">
        <w:rPr>
          <w:b/>
          <w:bCs/>
        </w:rPr>
        <w:t xml:space="preserve">: Numerical integration with rectangles </w:t>
      </w:r>
    </w:p>
    <w:p w14:paraId="2FC527DF" w14:textId="7CE2A656" w:rsidR="00313622" w:rsidRDefault="00830F2B" w:rsidP="00830F2B">
      <w:pPr>
        <w:pStyle w:val="ListParagraph"/>
        <w:numPr>
          <w:ilvl w:val="0"/>
          <w:numId w:val="2"/>
        </w:numPr>
      </w:pPr>
      <w:r>
        <w:t>An interval of 5 is chosen to estimate the equation. This is because an increase in the interval beyond this point does not have a significant increase in the integral value (the increase in value was below 4 decimal places)</w:t>
      </w:r>
    </w:p>
    <w:p w14:paraId="1E141B6B" w14:textId="77777777" w:rsidR="008619AF" w:rsidRDefault="008619AF" w:rsidP="008619AF">
      <w:pPr>
        <w:ind w:left="720"/>
      </w:pPr>
    </w:p>
    <w:p w14:paraId="5BDA4321" w14:textId="7AC9D19D" w:rsidR="00830F2B" w:rsidRDefault="00830F2B" w:rsidP="00830F2B">
      <w:pPr>
        <w:pStyle w:val="ListParagraph"/>
        <w:numPr>
          <w:ilvl w:val="0"/>
          <w:numId w:val="2"/>
        </w:numPr>
      </w:pPr>
      <w:r>
        <w:t>The</w:t>
      </w:r>
      <w:r w:rsidR="008619AF">
        <w:t xml:space="preserve"> minimum</w:t>
      </w:r>
      <w:r>
        <w:t xml:space="preserve"> value of N chosen to be accurate </w:t>
      </w:r>
      <w:r w:rsidR="008619AF">
        <w:t xml:space="preserve">within four digits is 20. In order to obtain this value, we find the first value of N where the written function is accurate up to 4 decimal places. </w:t>
      </w:r>
    </w:p>
    <w:p w14:paraId="381631B4" w14:textId="77777777" w:rsidR="008619AF" w:rsidRDefault="008619AF" w:rsidP="008619AF">
      <w:pPr>
        <w:pStyle w:val="ListParagraph"/>
      </w:pPr>
    </w:p>
    <w:p w14:paraId="2B7B6674" w14:textId="47AB8AE8" w:rsidR="008619AF" w:rsidRDefault="008619AF" w:rsidP="008619AF"/>
    <w:p w14:paraId="1AFCD148" w14:textId="04EE63DC" w:rsidR="008619AF" w:rsidRDefault="008619AF" w:rsidP="008619AF">
      <w:pPr>
        <w:rPr>
          <w:b/>
          <w:bCs/>
        </w:rPr>
      </w:pPr>
      <w:r>
        <w:rPr>
          <w:b/>
          <w:bCs/>
        </w:rPr>
        <w:t>Problem #3: Monte Carlo Integration</w:t>
      </w:r>
    </w:p>
    <w:p w14:paraId="4879AC71" w14:textId="7ED93A63" w:rsidR="008619AF" w:rsidRDefault="008619AF" w:rsidP="008619AF">
      <w:pPr>
        <w:rPr>
          <w:b/>
          <w:bCs/>
        </w:rPr>
      </w:pPr>
    </w:p>
    <w:p w14:paraId="6EA1E697" w14:textId="36A8BCA8" w:rsidR="008619AF" w:rsidRDefault="008619AF" w:rsidP="008619AF">
      <w:pPr>
        <w:pStyle w:val="ListParagraph"/>
        <w:numPr>
          <w:ilvl w:val="0"/>
          <w:numId w:val="3"/>
        </w:numPr>
      </w:pPr>
      <w:r w:rsidRPr="008619AF">
        <w:t>﻿</w:t>
      </w:r>
    </w:p>
    <w:p w14:paraId="025A57E5" w14:textId="7FBB95BC" w:rsidR="008619AF" w:rsidRPr="008619AF" w:rsidRDefault="008619AF" w:rsidP="008619A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πα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2α</m:t>
                      </m:r>
                    </m:den>
                  </m:f>
                </m:e>
              </m:d>
            </m:e>
          </m:func>
        </m:oMath>
      </m:oMathPara>
    </w:p>
    <w:p w14:paraId="5A6C5CB5" w14:textId="77777777" w:rsidR="008619AF" w:rsidRPr="008619AF" w:rsidRDefault="008619AF" w:rsidP="008619AF">
      <w:pPr>
        <w:pStyle w:val="ListParagraph"/>
        <w:jc w:val="center"/>
      </w:pPr>
    </w:p>
    <w:p w14:paraId="5D305170" w14:textId="06D514CF" w:rsidR="008B6046" w:rsidRPr="008619AF" w:rsidRDefault="008619AF" w:rsidP="008619A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78BFC3A" w14:textId="399F9D97" w:rsidR="008619AF" w:rsidRPr="008619AF" w:rsidRDefault="008619AF" w:rsidP="008619AF">
      <w:pPr>
        <w:rPr>
          <w:rFonts w:eastAsiaTheme="minorEastAsia"/>
        </w:rPr>
      </w:pPr>
      <w:r>
        <w:rPr>
          <w:rFonts w:eastAsiaTheme="minorEastAsia"/>
        </w:rPr>
        <w:t xml:space="preserve">Plugging into the equation below </w:t>
      </w:r>
    </w:p>
    <w:p w14:paraId="0E709DEC" w14:textId="2327AF32" w:rsidR="008619AF" w:rsidRPr="008619AF" w:rsidRDefault="008619AF" w:rsidP="008619AF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4478D4D3" w14:textId="77777777" w:rsidR="008619AF" w:rsidRPr="008619AF" w:rsidRDefault="008619AF" w:rsidP="008619AF">
      <w:pPr>
        <w:jc w:val="center"/>
        <w:rPr>
          <w:rFonts w:eastAsiaTheme="minorEastAsia"/>
        </w:rPr>
      </w:pPr>
    </w:p>
    <w:p w14:paraId="705723D8" w14:textId="52E7FA89" w:rsidR="008619AF" w:rsidRDefault="008619AF" w:rsidP="008619AF">
      <w:pPr>
        <w:rPr>
          <w:rFonts w:eastAsiaTheme="minorEastAsia"/>
        </w:rPr>
      </w:pPr>
      <w:r>
        <w:rPr>
          <w:rFonts w:eastAsiaTheme="minorEastAsia"/>
        </w:rPr>
        <w:t>We obtain the equation which can be reduced to the final answer</w:t>
      </w:r>
      <w:r w:rsidR="00B71222">
        <w:rPr>
          <w:rFonts w:eastAsiaTheme="minorEastAsia"/>
        </w:rPr>
        <w:t xml:space="preserve"> for the estimator of g(x)</w:t>
      </w:r>
    </w:p>
    <w:p w14:paraId="6F4829D6" w14:textId="0BC550E3" w:rsidR="008619AF" w:rsidRPr="008619AF" w:rsidRDefault="00B71222" w:rsidP="008619AF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πα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πα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2α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7995E06" w14:textId="1F6E3A1C" w:rsidR="008619AF" w:rsidRDefault="008619AF" w:rsidP="00172FE8">
      <w:pPr>
        <w:pStyle w:val="ListParagraph"/>
        <w:numPr>
          <w:ilvl w:val="0"/>
          <w:numId w:val="3"/>
        </w:numPr>
      </w:pPr>
    </w:p>
    <w:p w14:paraId="4B9F7980" w14:textId="5D554338" w:rsidR="00B71222" w:rsidRDefault="00B71222" w:rsidP="00B71222">
      <w:r>
        <w:t>utilizing the equation below the variance is v</w:t>
      </w:r>
    </w:p>
    <w:p w14:paraId="2AA50927" w14:textId="703D4C92" w:rsidR="00B71222" w:rsidRPr="00B71222" w:rsidRDefault="00B71222" w:rsidP="00B7122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7AAF82B5" w14:textId="77777777" w:rsidR="00B71222" w:rsidRPr="00B71222" w:rsidRDefault="00B71222" w:rsidP="00B71222">
      <w:pPr>
        <w:jc w:val="center"/>
        <w:rPr>
          <w:rFonts w:eastAsiaTheme="minorEastAsia"/>
        </w:rPr>
      </w:pPr>
    </w:p>
    <w:p w14:paraId="587E4C86" w14:textId="0817C694" w:rsidR="00B71222" w:rsidRDefault="00B71222" w:rsidP="00B71222">
      <w:pPr>
        <w:rPr>
          <w:rFonts w:eastAsiaTheme="minorEastAsia"/>
        </w:rPr>
      </w:pPr>
      <w:r>
        <w:rPr>
          <w:rFonts w:eastAsiaTheme="minorEastAsia"/>
        </w:rPr>
        <w:t>The equation below can be obtained by plugging in the values found from part a</w:t>
      </w:r>
    </w:p>
    <w:p w14:paraId="5D82B367" w14:textId="47AF7BCC" w:rsidR="00B71222" w:rsidRPr="00B71222" w:rsidRDefault="00B71222" w:rsidP="00B712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πα</m:t>
                              </m:r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2α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πα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0B00CE2" w14:textId="77777777" w:rsidR="00172FE8" w:rsidRDefault="00172FE8" w:rsidP="00B71222">
      <w:pPr>
        <w:rPr>
          <w:rFonts w:eastAsiaTheme="minorEastAsia"/>
        </w:rPr>
      </w:pPr>
    </w:p>
    <w:p w14:paraId="322D1627" w14:textId="5F231A2D" w:rsidR="00B71222" w:rsidRDefault="00B71222" w:rsidP="00B71222">
      <w:pPr>
        <w:rPr>
          <w:rFonts w:eastAsiaTheme="minorEastAsia"/>
        </w:rPr>
      </w:pPr>
      <w:r>
        <w:rPr>
          <w:rFonts w:eastAsiaTheme="minorEastAsia"/>
        </w:rPr>
        <w:t xml:space="preserve">This can then be reduced to </w:t>
      </w:r>
    </w:p>
    <w:p w14:paraId="4348E0A0" w14:textId="30C4392C" w:rsidR="00172FE8" w:rsidRPr="00172FE8" w:rsidRDefault="00172FE8" w:rsidP="00B712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πα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2α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2α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D20C12" w14:textId="752D0564" w:rsidR="00172FE8" w:rsidRDefault="009A5CB6" w:rsidP="00B71222">
      <w:pPr>
        <w:rPr>
          <w:rFonts w:eastAsiaTheme="minorEastAsia"/>
        </w:rPr>
      </w:pPr>
      <w:r>
        <w:rPr>
          <w:rFonts w:eastAsiaTheme="minorEastAsia"/>
        </w:rPr>
        <w:t>Thus,</w:t>
      </w:r>
      <w:r w:rsidR="00172FE8">
        <w:rPr>
          <w:rFonts w:eastAsiaTheme="minorEastAsia"/>
        </w:rPr>
        <w:t xml:space="preserve"> representing an expression of variance for g(x)</w:t>
      </w:r>
    </w:p>
    <w:p w14:paraId="036CBE5A" w14:textId="7DCF2FA6" w:rsidR="00172FE8" w:rsidRDefault="00172FE8" w:rsidP="00B71222">
      <w:pPr>
        <w:rPr>
          <w:rFonts w:eastAsiaTheme="minorEastAsia"/>
        </w:rPr>
      </w:pPr>
    </w:p>
    <w:p w14:paraId="686CFF14" w14:textId="5B34D639" w:rsidR="00172FE8" w:rsidRPr="009A5CB6" w:rsidRDefault="00172FE8" w:rsidP="00172FE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estimated mean is </w:t>
      </w:r>
      <w:r w:rsidRPr="00172FE8">
        <w:rPr>
          <w:rFonts w:eastAsiaTheme="minorEastAsia"/>
        </w:rPr>
        <w:t>1.63987</w:t>
      </w:r>
      <w:r>
        <w:rPr>
          <w:rFonts w:eastAsiaTheme="minorEastAsia"/>
        </w:rPr>
        <w:t xml:space="preserve"> and the estimated variance is </w:t>
      </w:r>
      <w:r w:rsidRPr="00172FE8">
        <w:rPr>
          <w:rFonts w:eastAsiaTheme="minorEastAsia"/>
        </w:rPr>
        <w:t>1.44757</w:t>
      </w:r>
      <w:r>
        <w:rPr>
          <w:rFonts w:eastAsiaTheme="minorEastAsia"/>
        </w:rPr>
        <w:t>. In order to find the standard error of the mean, the standard deviation (square root of the variance) is divided by the square root of the sample size</w:t>
      </w:r>
      <w:r w:rsidR="009A5CB6">
        <w:rPr>
          <w:rFonts w:eastAsiaTheme="minorEastAsia"/>
        </w:rPr>
        <w:t xml:space="preserve">. This value was found to be </w:t>
      </w:r>
      <w:r w:rsidR="009A5CB6">
        <w:t>0.03805</w:t>
      </w:r>
      <w:r w:rsidR="009A5CB6">
        <w:t>.</w:t>
      </w:r>
    </w:p>
    <w:p w14:paraId="150B1D27" w14:textId="191A946E" w:rsidR="009A5CB6" w:rsidRDefault="009A5CB6" w:rsidP="009A5CB6">
      <w:pPr>
        <w:rPr>
          <w:rFonts w:eastAsiaTheme="minorEastAsia"/>
        </w:rPr>
      </w:pPr>
    </w:p>
    <w:p w14:paraId="2BBCFD07" w14:textId="0C43D0CF" w:rsidR="009A5CB6" w:rsidRDefault="009A5CB6" w:rsidP="009A5CB6">
      <w:pPr>
        <w:rPr>
          <w:rFonts w:eastAsiaTheme="minorEastAsia"/>
        </w:rPr>
      </w:pPr>
    </w:p>
    <w:p w14:paraId="20AE51D2" w14:textId="4D054F84" w:rsidR="009A5CB6" w:rsidRDefault="009A5CB6" w:rsidP="009A5CB6">
      <w:pPr>
        <w:rPr>
          <w:rFonts w:eastAsiaTheme="minorEastAsia"/>
          <w:b/>
          <w:bCs/>
        </w:rPr>
      </w:pPr>
      <w:r w:rsidRPr="009A5CB6">
        <w:rPr>
          <w:rFonts w:eastAsiaTheme="minorEastAsia"/>
          <w:b/>
          <w:bCs/>
        </w:rPr>
        <w:t>Problem #4</w:t>
      </w:r>
      <w:r>
        <w:rPr>
          <w:rFonts w:eastAsiaTheme="minorEastAsia"/>
          <w:b/>
          <w:bCs/>
        </w:rPr>
        <w:t xml:space="preserve">: Variance </w:t>
      </w:r>
    </w:p>
    <w:p w14:paraId="5FC85E3B" w14:textId="24D3F120" w:rsidR="009A5CB6" w:rsidRDefault="009A5CB6" w:rsidP="009A5CB6">
      <w:pPr>
        <w:rPr>
          <w:rFonts w:eastAsiaTheme="minorEastAsia"/>
        </w:rPr>
      </w:pPr>
    </w:p>
    <w:p w14:paraId="71D61D7B" w14:textId="1DC13492" w:rsidR="009A5CB6" w:rsidRPr="00A64261" w:rsidRDefault="009A5CB6" w:rsidP="009A5C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Based on</w:t>
      </w:r>
      <w:r w:rsidR="00427507">
        <w:rPr>
          <w:rFonts w:eastAsiaTheme="minorEastAsia"/>
        </w:rPr>
        <w:t xml:space="preserve"> the expression from</w:t>
      </w:r>
      <w:r>
        <w:rPr>
          <w:rFonts w:eastAsiaTheme="minorEastAsia"/>
        </w:rPr>
        <w:t xml:space="preserve"> P3(b)</w:t>
      </w:r>
      <w:r w:rsidR="00DB76EE">
        <w:rPr>
          <w:rFonts w:eastAsiaTheme="minorEastAsia"/>
        </w:rPr>
        <w:t xml:space="preserve">, the variance is infinite when </w:t>
      </w:r>
      <w:r w:rsidR="00DB76EE">
        <w:t>α</w:t>
      </w:r>
      <w:r w:rsidR="00DB76EE">
        <w:rPr>
          <w:rFonts w:eastAsiaTheme="minorEastAsia"/>
        </w:rPr>
        <w:t xml:space="preserve"> </w:t>
      </w:r>
      <w:r w:rsidR="00DB76EE">
        <w:t>approaches</w:t>
      </w:r>
      <w:r w:rsidR="00DB76EE">
        <w:t xml:space="preserve"> 0</w:t>
      </w:r>
      <w:r w:rsidR="00DB76EE">
        <w:t>.</w:t>
      </w:r>
    </w:p>
    <w:p w14:paraId="6CC855C9" w14:textId="078A08FF" w:rsidR="00837B4F" w:rsidRPr="00837B4F" w:rsidRDefault="00A64261" w:rsidP="00837B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minimum value of variance was found to be </w:t>
      </w:r>
      <w:r w:rsidRPr="00A64261">
        <w:rPr>
          <w:rFonts w:eastAsiaTheme="minorEastAsia"/>
        </w:rPr>
        <w:t>0.</w:t>
      </w:r>
      <w:r w:rsidR="00837B4F" w:rsidRPr="00837B4F">
        <w:t xml:space="preserve"> </w:t>
      </w:r>
      <w:r w:rsidR="00837B4F" w:rsidRPr="009140B1">
        <w:t>0.02228</w:t>
      </w:r>
      <w:r w:rsidR="00837B4F">
        <w:t xml:space="preserve"> </w:t>
      </w:r>
      <w:r>
        <w:rPr>
          <w:rFonts w:eastAsiaTheme="minorEastAsia"/>
        </w:rPr>
        <w:t>at an alpha value of 0.5</w:t>
      </w:r>
      <w:r w:rsidR="00837B4F">
        <w:rPr>
          <w:rFonts w:eastAsiaTheme="minorEastAsia"/>
        </w:rPr>
        <w:t>029</w:t>
      </w:r>
    </w:p>
    <w:p w14:paraId="4AED5B35" w14:textId="5C8FEE63" w:rsidR="00A64261" w:rsidRDefault="00427507" w:rsidP="00A64261">
      <w:pPr>
        <w:ind w:left="360"/>
        <w:rPr>
          <w:rFonts w:eastAsiaTheme="minorEastAsia"/>
        </w:rPr>
      </w:pPr>
      <w:r w:rsidRPr="00427507">
        <w:drawing>
          <wp:inline distT="0" distB="0" distL="0" distR="0" wp14:anchorId="7E36D337" wp14:editId="1851D779">
            <wp:extent cx="5943600" cy="4443730"/>
            <wp:effectExtent l="0" t="0" r="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507">
        <w:t xml:space="preserve"> </w:t>
      </w:r>
    </w:p>
    <w:p w14:paraId="73F3EFD1" w14:textId="0798AB50" w:rsidR="00A64261" w:rsidRDefault="00A64261" w:rsidP="00A6426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Similar to the method of accuracy in part 2 b, an accurate estimate is found at a minimum of 50 samples.</w:t>
      </w:r>
    </w:p>
    <w:p w14:paraId="06F0CA86" w14:textId="33B5FB80" w:rsidR="00A64261" w:rsidRPr="00A64261" w:rsidRDefault="00427507" w:rsidP="00A6426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order to minimize variance, the probability distribution is supposed to have the least amount of difference with the function being approximated</w:t>
      </w:r>
      <w:r w:rsidR="00837B4F">
        <w:rPr>
          <w:rFonts w:eastAsiaTheme="minorEastAsia"/>
        </w:rPr>
        <w:t xml:space="preserve">. Since the gaussian is being is not bound a student’s T curve might work better as it gives more consideration for the </w:t>
      </w:r>
      <w:r w:rsidR="00837B4F">
        <w:rPr>
          <w:rFonts w:eastAsiaTheme="minorEastAsia"/>
        </w:rPr>
        <w:lastRenderedPageBreak/>
        <w:t xml:space="preserve">tails when the standard deviation is unknown. As a result, we can use this probability distribution to minimize the variance as it should </w:t>
      </w:r>
      <w:r w:rsidR="00AA2D76">
        <w:rPr>
          <w:rFonts w:eastAsiaTheme="minorEastAsia"/>
        </w:rPr>
        <w:t>follow the functional distribution more closely</w:t>
      </w:r>
    </w:p>
    <w:sectPr w:rsidR="00A64261" w:rsidRPr="00A64261" w:rsidSect="00BC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1B183" w14:textId="77777777" w:rsidR="000C433D" w:rsidRDefault="000C433D" w:rsidP="008B6046">
      <w:r>
        <w:separator/>
      </w:r>
    </w:p>
  </w:endnote>
  <w:endnote w:type="continuationSeparator" w:id="0">
    <w:p w14:paraId="04F17001" w14:textId="77777777" w:rsidR="000C433D" w:rsidRDefault="000C433D" w:rsidP="008B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4CF4B" w14:textId="77777777" w:rsidR="000C433D" w:rsidRDefault="000C433D" w:rsidP="008B6046">
      <w:r>
        <w:separator/>
      </w:r>
    </w:p>
  </w:footnote>
  <w:footnote w:type="continuationSeparator" w:id="0">
    <w:p w14:paraId="299B0909" w14:textId="77777777" w:rsidR="000C433D" w:rsidRDefault="000C433D" w:rsidP="008B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3000B"/>
    <w:multiLevelType w:val="hybridMultilevel"/>
    <w:tmpl w:val="597A3118"/>
    <w:lvl w:ilvl="0" w:tplc="9454FD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17437"/>
    <w:multiLevelType w:val="hybridMultilevel"/>
    <w:tmpl w:val="77F6B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84D23"/>
    <w:multiLevelType w:val="hybridMultilevel"/>
    <w:tmpl w:val="B2C00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B692F"/>
    <w:multiLevelType w:val="hybridMultilevel"/>
    <w:tmpl w:val="2A7EA0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07"/>
    <w:rsid w:val="0007711E"/>
    <w:rsid w:val="000C433D"/>
    <w:rsid w:val="000E4A07"/>
    <w:rsid w:val="00172FE8"/>
    <w:rsid w:val="00313622"/>
    <w:rsid w:val="00427507"/>
    <w:rsid w:val="004E7177"/>
    <w:rsid w:val="00830F2B"/>
    <w:rsid w:val="00837B4F"/>
    <w:rsid w:val="008619AF"/>
    <w:rsid w:val="008B6046"/>
    <w:rsid w:val="009A5CB6"/>
    <w:rsid w:val="00A64261"/>
    <w:rsid w:val="00AA2D76"/>
    <w:rsid w:val="00AE6320"/>
    <w:rsid w:val="00B71222"/>
    <w:rsid w:val="00BC007E"/>
    <w:rsid w:val="00D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1394"/>
  <w15:chartTrackingRefBased/>
  <w15:docId w15:val="{780ABD66-6E29-A249-8EFE-60866261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046"/>
  </w:style>
  <w:style w:type="paragraph" w:styleId="Footer">
    <w:name w:val="footer"/>
    <w:basedOn w:val="Normal"/>
    <w:link w:val="FooterChar"/>
    <w:uiPriority w:val="99"/>
    <w:unhideWhenUsed/>
    <w:rsid w:val="008B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vw2@illino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Wiryawan, Albert Valentine</dc:creator>
  <cp:keywords/>
  <dc:description/>
  <cp:lastModifiedBy>Wiryawan, Albert Valentine</cp:lastModifiedBy>
  <cp:revision>1</cp:revision>
  <dcterms:created xsi:type="dcterms:W3CDTF">2020-10-15T20:15:00Z</dcterms:created>
  <dcterms:modified xsi:type="dcterms:W3CDTF">2020-10-16T01:19:00Z</dcterms:modified>
</cp:coreProperties>
</file>