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7433" w:rsidRDefault="00E67433" w:rsidP="00E67433">
      <w:pPr>
        <w:jc w:val="center"/>
      </w:pPr>
      <w:r>
        <w:rPr>
          <w:rFonts w:asciiTheme="majorHAnsi" w:hAnsiTheme="majorHAnsi" w:hint="eastAsia"/>
          <w:noProof/>
          <w:lang w:val="en-AU" w:eastAsia="en-AU"/>
        </w:rPr>
        <w:drawing>
          <wp:inline distT="0" distB="0" distL="0" distR="0" wp14:anchorId="3EF92899" wp14:editId="7797582F">
            <wp:extent cx="2085975" cy="21812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5975" cy="2181225"/>
                    </a:xfrm>
                    <a:prstGeom prst="rect">
                      <a:avLst/>
                    </a:prstGeom>
                    <a:noFill/>
                    <a:ln>
                      <a:noFill/>
                    </a:ln>
                  </pic:spPr>
                </pic:pic>
              </a:graphicData>
            </a:graphic>
          </wp:inline>
        </w:drawing>
      </w:r>
    </w:p>
    <w:p w:rsidR="00E67433" w:rsidRDefault="00E67433" w:rsidP="00E67433">
      <w:pPr>
        <w:jc w:val="center"/>
      </w:pPr>
    </w:p>
    <w:p w:rsidR="00E67433" w:rsidRDefault="00E67433" w:rsidP="00E67433">
      <w:pPr>
        <w:jc w:val="center"/>
      </w:pPr>
    </w:p>
    <w:p w:rsidR="00E67433" w:rsidRPr="0030028C" w:rsidRDefault="00E67433" w:rsidP="00E67433">
      <w:pPr>
        <w:jc w:val="center"/>
        <w:rPr>
          <w:sz w:val="32"/>
          <w:szCs w:val="32"/>
        </w:rPr>
      </w:pPr>
      <w:r w:rsidRPr="0030028C">
        <w:rPr>
          <w:sz w:val="32"/>
          <w:szCs w:val="32"/>
        </w:rPr>
        <w:t>MECH4880</w:t>
      </w:r>
    </w:p>
    <w:p w:rsidR="00E67433" w:rsidRDefault="00E67433" w:rsidP="00E67433">
      <w:pPr>
        <w:tabs>
          <w:tab w:val="right" w:pos="9026"/>
        </w:tabs>
        <w:jc w:val="center"/>
        <w:rPr>
          <w:sz w:val="32"/>
          <w:szCs w:val="32"/>
        </w:rPr>
      </w:pPr>
      <w:r w:rsidRPr="0030028C">
        <w:rPr>
          <w:sz w:val="32"/>
          <w:szCs w:val="32"/>
        </w:rPr>
        <w:t>Refrigeration and Air Condition</w:t>
      </w:r>
      <w:r>
        <w:rPr>
          <w:rFonts w:hint="eastAsia"/>
          <w:sz w:val="32"/>
          <w:szCs w:val="32"/>
        </w:rPr>
        <w:t>ing</w:t>
      </w:r>
    </w:p>
    <w:p w:rsidR="00E67433" w:rsidRDefault="00E67433" w:rsidP="00E67433">
      <w:pPr>
        <w:tabs>
          <w:tab w:val="right" w:pos="9026"/>
        </w:tabs>
        <w:jc w:val="center"/>
        <w:rPr>
          <w:sz w:val="32"/>
          <w:szCs w:val="32"/>
        </w:rPr>
      </w:pPr>
    </w:p>
    <w:p w:rsidR="00E67433" w:rsidRDefault="00E67433" w:rsidP="00E67433">
      <w:pPr>
        <w:tabs>
          <w:tab w:val="right" w:pos="9026"/>
        </w:tabs>
        <w:jc w:val="center"/>
        <w:rPr>
          <w:sz w:val="32"/>
          <w:szCs w:val="32"/>
        </w:rPr>
      </w:pPr>
    </w:p>
    <w:p w:rsidR="00E67433" w:rsidRDefault="00E67433" w:rsidP="00E67433">
      <w:pPr>
        <w:tabs>
          <w:tab w:val="right" w:pos="9026"/>
        </w:tabs>
        <w:jc w:val="center"/>
        <w:rPr>
          <w:sz w:val="32"/>
          <w:szCs w:val="32"/>
        </w:rPr>
      </w:pPr>
      <w:bookmarkStart w:id="0" w:name="_GoBack"/>
      <w:bookmarkEnd w:id="0"/>
    </w:p>
    <w:p w:rsidR="00E67433" w:rsidRDefault="00E67433" w:rsidP="00E67433">
      <w:pPr>
        <w:tabs>
          <w:tab w:val="right" w:pos="9026"/>
        </w:tabs>
        <w:jc w:val="center"/>
        <w:rPr>
          <w:sz w:val="32"/>
          <w:szCs w:val="32"/>
        </w:rPr>
      </w:pPr>
    </w:p>
    <w:p w:rsidR="00E67433" w:rsidRPr="00D24CA3" w:rsidRDefault="00E67433" w:rsidP="00E67433">
      <w:pPr>
        <w:tabs>
          <w:tab w:val="right" w:pos="9026"/>
        </w:tabs>
        <w:jc w:val="center"/>
        <w:rPr>
          <w:sz w:val="32"/>
          <w:szCs w:val="32"/>
        </w:rPr>
      </w:pPr>
    </w:p>
    <w:p w:rsidR="00E67433" w:rsidRPr="0097676D" w:rsidRDefault="00E67433" w:rsidP="00E67433">
      <w:pPr>
        <w:jc w:val="center"/>
        <w:rPr>
          <w:b/>
          <w:sz w:val="44"/>
          <w:szCs w:val="32"/>
        </w:rPr>
      </w:pPr>
      <w:r w:rsidRPr="0097676D">
        <w:rPr>
          <w:b/>
          <w:sz w:val="44"/>
          <w:szCs w:val="32"/>
        </w:rPr>
        <w:t xml:space="preserve">Assignment </w:t>
      </w:r>
      <w:r>
        <w:rPr>
          <w:b/>
          <w:sz w:val="44"/>
          <w:szCs w:val="32"/>
        </w:rPr>
        <w:t>2</w:t>
      </w:r>
    </w:p>
    <w:p w:rsidR="00E67433" w:rsidRDefault="00E67433" w:rsidP="00E67433">
      <w:pPr>
        <w:jc w:val="center"/>
        <w:rPr>
          <w:sz w:val="32"/>
          <w:szCs w:val="32"/>
        </w:rPr>
      </w:pPr>
    </w:p>
    <w:p w:rsidR="00E67433" w:rsidRDefault="00E67433" w:rsidP="00E67433">
      <w:pPr>
        <w:jc w:val="center"/>
        <w:rPr>
          <w:sz w:val="32"/>
          <w:szCs w:val="32"/>
        </w:rPr>
      </w:pPr>
    </w:p>
    <w:p w:rsidR="00E67433" w:rsidRDefault="00E67433" w:rsidP="00E67433">
      <w:pPr>
        <w:jc w:val="center"/>
        <w:rPr>
          <w:sz w:val="32"/>
          <w:szCs w:val="32"/>
        </w:rPr>
      </w:pPr>
    </w:p>
    <w:p w:rsidR="00E67433" w:rsidRDefault="00E67433" w:rsidP="00E67433">
      <w:pPr>
        <w:jc w:val="center"/>
        <w:rPr>
          <w:sz w:val="32"/>
          <w:szCs w:val="32"/>
        </w:rPr>
      </w:pPr>
    </w:p>
    <w:p w:rsidR="00E67433" w:rsidRDefault="00E67433" w:rsidP="00E67433">
      <w:pPr>
        <w:jc w:val="center"/>
        <w:rPr>
          <w:sz w:val="32"/>
          <w:szCs w:val="32"/>
        </w:rPr>
      </w:pPr>
    </w:p>
    <w:p w:rsidR="00E67433" w:rsidRDefault="00E67433" w:rsidP="00E67433">
      <w:pPr>
        <w:jc w:val="center"/>
        <w:rPr>
          <w:sz w:val="32"/>
          <w:szCs w:val="32"/>
        </w:rPr>
      </w:pPr>
    </w:p>
    <w:p w:rsidR="00E67433" w:rsidRDefault="00E67433" w:rsidP="00E67433">
      <w:pPr>
        <w:jc w:val="center"/>
        <w:rPr>
          <w:sz w:val="32"/>
          <w:szCs w:val="32"/>
        </w:rPr>
      </w:pPr>
    </w:p>
    <w:p w:rsidR="00E67433" w:rsidRDefault="00E67433" w:rsidP="00E67433">
      <w:pPr>
        <w:jc w:val="center"/>
        <w:rPr>
          <w:sz w:val="32"/>
          <w:szCs w:val="32"/>
        </w:rPr>
      </w:pPr>
    </w:p>
    <w:p w:rsidR="00E67433" w:rsidRPr="0030028C" w:rsidRDefault="00E67433" w:rsidP="00E67433">
      <w:pPr>
        <w:jc w:val="center"/>
        <w:rPr>
          <w:sz w:val="32"/>
          <w:szCs w:val="32"/>
        </w:rPr>
      </w:pPr>
    </w:p>
    <w:p w:rsidR="00E67433" w:rsidRPr="0030028C" w:rsidRDefault="00E67433" w:rsidP="00E67433">
      <w:pPr>
        <w:jc w:val="center"/>
        <w:rPr>
          <w:sz w:val="32"/>
          <w:szCs w:val="32"/>
        </w:rPr>
      </w:pPr>
      <w:r w:rsidRPr="0030028C">
        <w:rPr>
          <w:sz w:val="32"/>
          <w:szCs w:val="32"/>
        </w:rPr>
        <w:t>N</w:t>
      </w:r>
      <w:r w:rsidRPr="0030028C">
        <w:rPr>
          <w:rFonts w:hint="eastAsia"/>
          <w:sz w:val="32"/>
          <w:szCs w:val="32"/>
        </w:rPr>
        <w:t xml:space="preserve">ame: </w:t>
      </w:r>
      <w:proofErr w:type="spellStart"/>
      <w:r>
        <w:rPr>
          <w:sz w:val="32"/>
          <w:szCs w:val="32"/>
        </w:rPr>
        <w:t>Hengcheng</w:t>
      </w:r>
      <w:proofErr w:type="spellEnd"/>
      <w:r>
        <w:rPr>
          <w:sz w:val="32"/>
          <w:szCs w:val="32"/>
        </w:rPr>
        <w:t xml:space="preserve"> Zhang</w:t>
      </w:r>
    </w:p>
    <w:p w:rsidR="00E67433" w:rsidRPr="0030028C" w:rsidRDefault="00E67433" w:rsidP="00E67433">
      <w:pPr>
        <w:jc w:val="center"/>
        <w:rPr>
          <w:sz w:val="32"/>
          <w:szCs w:val="32"/>
        </w:rPr>
      </w:pPr>
      <w:r w:rsidRPr="0030028C">
        <w:rPr>
          <w:rFonts w:hint="eastAsia"/>
          <w:sz w:val="32"/>
          <w:szCs w:val="32"/>
        </w:rPr>
        <w:t>Number: z51</w:t>
      </w:r>
      <w:r>
        <w:rPr>
          <w:sz w:val="32"/>
          <w:szCs w:val="32"/>
        </w:rPr>
        <w:t>30844</w:t>
      </w:r>
    </w:p>
    <w:p w:rsidR="00D53A45" w:rsidRDefault="002D208D"/>
    <w:p w:rsidR="00E67433" w:rsidRDefault="00E67433">
      <w:pPr>
        <w:spacing w:after="200" w:line="276" w:lineRule="auto"/>
      </w:pPr>
      <w:r>
        <w:br w:type="page"/>
      </w:r>
    </w:p>
    <w:p w:rsidR="00E67433" w:rsidRPr="00346459" w:rsidRDefault="00346459">
      <w:pPr>
        <w:rPr>
          <w:b/>
          <w:sz w:val="32"/>
        </w:rPr>
      </w:pPr>
      <w:r w:rsidRPr="00346459">
        <w:rPr>
          <w:b/>
          <w:sz w:val="32"/>
        </w:rPr>
        <w:lastRenderedPageBreak/>
        <w:t>Abstract</w:t>
      </w:r>
    </w:p>
    <w:p w:rsidR="00346459" w:rsidRDefault="00346459"/>
    <w:p w:rsidR="003C7039" w:rsidRDefault="003C7039" w:rsidP="003C7039">
      <w:pPr>
        <w:spacing w:before="120" w:after="120"/>
      </w:pPr>
      <w:r>
        <w:t>This laboratory report is based on experiments on refrigeration demonstration system and air conditioner demonstration system. A comprehensive understanding of the compression process is developed through this project.</w:t>
      </w:r>
    </w:p>
    <w:p w:rsidR="003C7039" w:rsidRDefault="003C7039" w:rsidP="003C7039">
      <w:pPr>
        <w:spacing w:before="120" w:after="120"/>
      </w:pPr>
      <w:r>
        <w:t xml:space="preserve">In the first part, the location and function of each component in the refrigeration system is discussed. </w:t>
      </w:r>
      <w:r w:rsidR="002D208D">
        <w:t xml:space="preserve">The associated parameter and their influence on the performance of the system </w:t>
      </w:r>
      <w:proofErr w:type="gramStart"/>
      <w:r w:rsidR="002D208D">
        <w:t>is</w:t>
      </w:r>
      <w:proofErr w:type="gramEnd"/>
      <w:r w:rsidR="002D208D">
        <w:t xml:space="preserve"> investigated through experiment data in p-h diagrams.</w:t>
      </w:r>
    </w:p>
    <w:p w:rsidR="002D208D" w:rsidRDefault="002D208D" w:rsidP="003C7039">
      <w:pPr>
        <w:spacing w:before="120" w:after="120"/>
      </w:pPr>
      <w:r>
        <w:t>In the second part, characters of the air conditioner demonstration system are calculated according to the experiment data. The refrigeration cycle is drawn on the p-h diagram. The performance of this system and possible improvement methods are discussed accordingly.</w:t>
      </w:r>
    </w:p>
    <w:p w:rsidR="003C7039" w:rsidRDefault="003C7039" w:rsidP="003C7039">
      <w:pPr>
        <w:spacing w:before="120" w:after="120"/>
      </w:pPr>
    </w:p>
    <w:p w:rsidR="003C7039" w:rsidRDefault="003C7039" w:rsidP="003C7039">
      <w:pPr>
        <w:spacing w:before="120" w:after="120"/>
      </w:pPr>
    </w:p>
    <w:p w:rsidR="003C7039" w:rsidRDefault="003C7039" w:rsidP="003C7039">
      <w:pPr>
        <w:spacing w:before="120" w:after="120"/>
      </w:pPr>
    </w:p>
    <w:p w:rsidR="003C7039" w:rsidRDefault="003C7039" w:rsidP="003C7039">
      <w:pPr>
        <w:spacing w:before="120" w:after="120"/>
      </w:pPr>
    </w:p>
    <w:p w:rsidR="003C7039" w:rsidRDefault="003C7039" w:rsidP="003C7039">
      <w:pPr>
        <w:spacing w:before="120" w:after="120"/>
      </w:pPr>
    </w:p>
    <w:sdt>
      <w:sdtPr>
        <w:id w:val="1852677686"/>
        <w:docPartObj>
          <w:docPartGallery w:val="Table of Contents"/>
          <w:docPartUnique/>
        </w:docPartObj>
      </w:sdtPr>
      <w:sdtEndPr>
        <w:rPr>
          <w:rFonts w:ascii="Times New Roman" w:eastAsiaTheme="minorEastAsia" w:hAnsi="Times New Roman" w:cs="Times New Roman"/>
          <w:noProof/>
          <w:color w:val="auto"/>
          <w:sz w:val="24"/>
          <w:szCs w:val="24"/>
          <w:lang w:eastAsia="zh-CN"/>
        </w:rPr>
      </w:sdtEndPr>
      <w:sdtContent>
        <w:p w:rsidR="003C7039" w:rsidRDefault="003C7039">
          <w:pPr>
            <w:pStyle w:val="TOCHeading"/>
          </w:pPr>
          <w:r>
            <w:t>Contents</w:t>
          </w:r>
        </w:p>
        <w:p w:rsidR="003C7039" w:rsidRDefault="003C7039">
          <w:pPr>
            <w:pStyle w:val="TOC1"/>
            <w:tabs>
              <w:tab w:val="right" w:leader="dot" w:pos="9016"/>
            </w:tabs>
            <w:rPr>
              <w:rFonts w:asciiTheme="minorHAnsi" w:hAnsiTheme="minorHAnsi" w:cstheme="minorBidi"/>
              <w:noProof/>
              <w:sz w:val="22"/>
              <w:szCs w:val="22"/>
              <w:lang w:val="en-AU" w:eastAsia="en-AU"/>
            </w:rPr>
          </w:pPr>
          <w:r>
            <w:fldChar w:fldCharType="begin"/>
          </w:r>
          <w:r>
            <w:instrText xml:space="preserve"> TOC \o "1-3" \h \z \u </w:instrText>
          </w:r>
          <w:r>
            <w:fldChar w:fldCharType="separate"/>
          </w:r>
          <w:hyperlink w:anchor="_Toc494567792" w:history="1">
            <w:r w:rsidRPr="006F5FC1">
              <w:rPr>
                <w:rStyle w:val="Hyperlink"/>
                <w:noProof/>
              </w:rPr>
              <w:t>1. Introduction</w:t>
            </w:r>
            <w:r>
              <w:rPr>
                <w:noProof/>
                <w:webHidden/>
              </w:rPr>
              <w:tab/>
            </w:r>
            <w:r>
              <w:rPr>
                <w:noProof/>
                <w:webHidden/>
              </w:rPr>
              <w:fldChar w:fldCharType="begin"/>
            </w:r>
            <w:r>
              <w:rPr>
                <w:noProof/>
                <w:webHidden/>
              </w:rPr>
              <w:instrText xml:space="preserve"> PAGEREF _Toc494567792 \h </w:instrText>
            </w:r>
            <w:r>
              <w:rPr>
                <w:noProof/>
                <w:webHidden/>
              </w:rPr>
            </w:r>
            <w:r>
              <w:rPr>
                <w:noProof/>
                <w:webHidden/>
              </w:rPr>
              <w:fldChar w:fldCharType="separate"/>
            </w:r>
            <w:r>
              <w:rPr>
                <w:noProof/>
                <w:webHidden/>
              </w:rPr>
              <w:t>2</w:t>
            </w:r>
            <w:r>
              <w:rPr>
                <w:noProof/>
                <w:webHidden/>
              </w:rPr>
              <w:fldChar w:fldCharType="end"/>
            </w:r>
          </w:hyperlink>
        </w:p>
        <w:p w:rsidR="003C7039" w:rsidRDefault="003C7039">
          <w:pPr>
            <w:pStyle w:val="TOC1"/>
            <w:tabs>
              <w:tab w:val="right" w:leader="dot" w:pos="9016"/>
            </w:tabs>
            <w:rPr>
              <w:rFonts w:asciiTheme="minorHAnsi" w:hAnsiTheme="minorHAnsi" w:cstheme="minorBidi"/>
              <w:noProof/>
              <w:sz w:val="22"/>
              <w:szCs w:val="22"/>
              <w:lang w:val="en-AU" w:eastAsia="en-AU"/>
            </w:rPr>
          </w:pPr>
          <w:hyperlink w:anchor="_Toc494567793" w:history="1">
            <w:r w:rsidRPr="006F5FC1">
              <w:rPr>
                <w:rStyle w:val="Hyperlink"/>
                <w:noProof/>
              </w:rPr>
              <w:t>2. Refrigeration Demonstration System</w:t>
            </w:r>
            <w:r>
              <w:rPr>
                <w:noProof/>
                <w:webHidden/>
              </w:rPr>
              <w:tab/>
            </w:r>
            <w:r>
              <w:rPr>
                <w:noProof/>
                <w:webHidden/>
              </w:rPr>
              <w:fldChar w:fldCharType="begin"/>
            </w:r>
            <w:r>
              <w:rPr>
                <w:noProof/>
                <w:webHidden/>
              </w:rPr>
              <w:instrText xml:space="preserve"> PAGEREF _Toc494567793 \h </w:instrText>
            </w:r>
            <w:r>
              <w:rPr>
                <w:noProof/>
                <w:webHidden/>
              </w:rPr>
            </w:r>
            <w:r>
              <w:rPr>
                <w:noProof/>
                <w:webHidden/>
              </w:rPr>
              <w:fldChar w:fldCharType="separate"/>
            </w:r>
            <w:r>
              <w:rPr>
                <w:noProof/>
                <w:webHidden/>
              </w:rPr>
              <w:t>3</w:t>
            </w:r>
            <w:r>
              <w:rPr>
                <w:noProof/>
                <w:webHidden/>
              </w:rPr>
              <w:fldChar w:fldCharType="end"/>
            </w:r>
          </w:hyperlink>
        </w:p>
        <w:p w:rsidR="003C7039" w:rsidRDefault="003C7039">
          <w:pPr>
            <w:pStyle w:val="TOC1"/>
            <w:tabs>
              <w:tab w:val="right" w:leader="dot" w:pos="9016"/>
            </w:tabs>
            <w:rPr>
              <w:rFonts w:asciiTheme="minorHAnsi" w:hAnsiTheme="minorHAnsi" w:cstheme="minorBidi"/>
              <w:noProof/>
              <w:sz w:val="22"/>
              <w:szCs w:val="22"/>
              <w:lang w:val="en-AU" w:eastAsia="en-AU"/>
            </w:rPr>
          </w:pPr>
          <w:hyperlink w:anchor="_Toc494567794" w:history="1">
            <w:r w:rsidRPr="006F5FC1">
              <w:rPr>
                <w:rStyle w:val="Hyperlink"/>
                <w:noProof/>
              </w:rPr>
              <w:t>3. Air Conditioner Demonstration System</w:t>
            </w:r>
            <w:r>
              <w:rPr>
                <w:noProof/>
                <w:webHidden/>
              </w:rPr>
              <w:tab/>
            </w:r>
            <w:r>
              <w:rPr>
                <w:noProof/>
                <w:webHidden/>
              </w:rPr>
              <w:fldChar w:fldCharType="begin"/>
            </w:r>
            <w:r>
              <w:rPr>
                <w:noProof/>
                <w:webHidden/>
              </w:rPr>
              <w:instrText xml:space="preserve"> PAGEREF _Toc494567794 \h </w:instrText>
            </w:r>
            <w:r>
              <w:rPr>
                <w:noProof/>
                <w:webHidden/>
              </w:rPr>
            </w:r>
            <w:r>
              <w:rPr>
                <w:noProof/>
                <w:webHidden/>
              </w:rPr>
              <w:fldChar w:fldCharType="separate"/>
            </w:r>
            <w:r>
              <w:rPr>
                <w:noProof/>
                <w:webHidden/>
              </w:rPr>
              <w:t>5</w:t>
            </w:r>
            <w:r>
              <w:rPr>
                <w:noProof/>
                <w:webHidden/>
              </w:rPr>
              <w:fldChar w:fldCharType="end"/>
            </w:r>
          </w:hyperlink>
        </w:p>
        <w:p w:rsidR="003C7039" w:rsidRDefault="003C7039">
          <w:pPr>
            <w:pStyle w:val="TOC1"/>
            <w:tabs>
              <w:tab w:val="right" w:leader="dot" w:pos="9016"/>
            </w:tabs>
            <w:rPr>
              <w:rFonts w:asciiTheme="minorHAnsi" w:hAnsiTheme="minorHAnsi" w:cstheme="minorBidi"/>
              <w:noProof/>
              <w:sz w:val="22"/>
              <w:szCs w:val="22"/>
              <w:lang w:val="en-AU" w:eastAsia="en-AU"/>
            </w:rPr>
          </w:pPr>
          <w:hyperlink w:anchor="_Toc494567795" w:history="1">
            <w:r w:rsidRPr="006F5FC1">
              <w:rPr>
                <w:rStyle w:val="Hyperlink"/>
                <w:noProof/>
              </w:rPr>
              <w:t>Appendix</w:t>
            </w:r>
            <w:r>
              <w:rPr>
                <w:noProof/>
                <w:webHidden/>
              </w:rPr>
              <w:tab/>
            </w:r>
            <w:r>
              <w:rPr>
                <w:noProof/>
                <w:webHidden/>
              </w:rPr>
              <w:fldChar w:fldCharType="begin"/>
            </w:r>
            <w:r>
              <w:rPr>
                <w:noProof/>
                <w:webHidden/>
              </w:rPr>
              <w:instrText xml:space="preserve"> PAGEREF _Toc494567795 \h </w:instrText>
            </w:r>
            <w:r>
              <w:rPr>
                <w:noProof/>
                <w:webHidden/>
              </w:rPr>
            </w:r>
            <w:r>
              <w:rPr>
                <w:noProof/>
                <w:webHidden/>
              </w:rPr>
              <w:fldChar w:fldCharType="separate"/>
            </w:r>
            <w:r>
              <w:rPr>
                <w:noProof/>
                <w:webHidden/>
              </w:rPr>
              <w:t>8</w:t>
            </w:r>
            <w:r>
              <w:rPr>
                <w:noProof/>
                <w:webHidden/>
              </w:rPr>
              <w:fldChar w:fldCharType="end"/>
            </w:r>
          </w:hyperlink>
        </w:p>
        <w:p w:rsidR="003C7039" w:rsidRDefault="003C7039">
          <w:r>
            <w:rPr>
              <w:b/>
              <w:bCs/>
              <w:noProof/>
            </w:rPr>
            <w:fldChar w:fldCharType="end"/>
          </w:r>
        </w:p>
      </w:sdtContent>
    </w:sdt>
    <w:p w:rsidR="00346459" w:rsidRDefault="00346459"/>
    <w:p w:rsidR="00346459" w:rsidRDefault="00346459"/>
    <w:p w:rsidR="003C7039" w:rsidRDefault="003C7039">
      <w:pPr>
        <w:spacing w:after="200" w:line="276" w:lineRule="auto"/>
        <w:rPr>
          <w:rFonts w:asciiTheme="majorHAnsi" w:eastAsiaTheme="majorEastAsia" w:hAnsiTheme="majorHAnsi" w:cstheme="majorBidi"/>
          <w:b/>
          <w:bCs/>
          <w:color w:val="365F91" w:themeColor="accent1" w:themeShade="BF"/>
          <w:sz w:val="28"/>
          <w:szCs w:val="28"/>
        </w:rPr>
      </w:pPr>
      <w:bookmarkStart w:id="1" w:name="_Toc494567792"/>
      <w:r>
        <w:br w:type="page"/>
      </w:r>
    </w:p>
    <w:p w:rsidR="00346459" w:rsidRDefault="00F7611C" w:rsidP="002B6A75">
      <w:pPr>
        <w:pStyle w:val="Heading1"/>
      </w:pPr>
      <w:r>
        <w:t>1. Introduction</w:t>
      </w:r>
      <w:bookmarkEnd w:id="1"/>
    </w:p>
    <w:p w:rsidR="00F7611C" w:rsidRDefault="00F7611C"/>
    <w:p w:rsidR="00F7611C" w:rsidRDefault="002B6A75" w:rsidP="002B6A75">
      <w:pPr>
        <w:spacing w:before="120" w:after="120"/>
      </w:pPr>
      <w:r>
        <w:t xml:space="preserve">The purpose of this laboratory report is to have a comprehensive understanding of the </w:t>
      </w:r>
      <w:proofErr w:type="spellStart"/>
      <w:r>
        <w:t>vapour</w:t>
      </w:r>
      <w:proofErr w:type="spellEnd"/>
      <w:r>
        <w:t xml:space="preserve"> compression process with the help of the refrigeration demonstration system</w:t>
      </w:r>
      <w:r w:rsidR="00A66703">
        <w:t xml:space="preserve"> and the air conditioner demonstration system.</w:t>
      </w:r>
    </w:p>
    <w:p w:rsidR="002B6A75" w:rsidRDefault="002B6A75" w:rsidP="002B6A75">
      <w:pPr>
        <w:spacing w:before="120" w:after="120"/>
      </w:pPr>
      <w:r>
        <w:t xml:space="preserve">The demonstration system has four major </w:t>
      </w:r>
      <w:r w:rsidR="0030522C">
        <w:t>components</w:t>
      </w:r>
      <w:r>
        <w:t xml:space="preserve">: the compressor, condenser, throttling device and the evaporator. The four of them compose a full circle. The </w:t>
      </w:r>
      <w:r w:rsidR="0030522C">
        <w:t>evaporator absorbs heat and evaporates</w:t>
      </w:r>
      <w:r>
        <w:t xml:space="preserve"> the refrigerant to </w:t>
      </w:r>
      <w:proofErr w:type="spellStart"/>
      <w:r w:rsidR="0030522C">
        <w:t>vapour</w:t>
      </w:r>
      <w:proofErr w:type="spellEnd"/>
      <w:r>
        <w:t xml:space="preserve"> state, </w:t>
      </w:r>
      <w:r w:rsidR="0030522C">
        <w:t>and then</w:t>
      </w:r>
      <w:r>
        <w:t xml:space="preserve"> the</w:t>
      </w:r>
      <w:r w:rsidR="0030522C">
        <w:t xml:space="preserve"> pressure of the refrigerant is increased by the compressor. The compressed refrigerant </w:t>
      </w:r>
      <w:proofErr w:type="spellStart"/>
      <w:r w:rsidR="0030522C">
        <w:t>vapour</w:t>
      </w:r>
      <w:proofErr w:type="spellEnd"/>
      <w:r w:rsidR="0030522C">
        <w:t xml:space="preserve"> release heat and condensed to liquid in the condenser. At last, the refrigerant goes through the throttle, expanses and goes back to the evaporator.</w:t>
      </w:r>
    </w:p>
    <w:p w:rsidR="00F7611C" w:rsidRDefault="00F7611C" w:rsidP="002B6A75">
      <w:pPr>
        <w:pStyle w:val="Heading1"/>
      </w:pPr>
      <w:bookmarkStart w:id="2" w:name="_Toc494567793"/>
      <w:r>
        <w:lastRenderedPageBreak/>
        <w:t xml:space="preserve">2. </w:t>
      </w:r>
      <w:r w:rsidR="0006767D">
        <w:t>Refrigeration Demonstration System</w:t>
      </w:r>
      <w:bookmarkEnd w:id="2"/>
    </w:p>
    <w:p w:rsidR="00F7611C" w:rsidRDefault="00CC610B" w:rsidP="00F7611C">
      <w:pPr>
        <w:jc w:val="center"/>
      </w:pPr>
      <w:r>
        <w:rPr>
          <w:noProof/>
          <w:lang w:val="en-AU" w:eastAsia="en-AU"/>
        </w:rPr>
        <w:drawing>
          <wp:inline distT="0" distB="0" distL="0" distR="0" wp14:anchorId="53F3899F" wp14:editId="59C4C9FB">
            <wp:extent cx="4930219" cy="4033720"/>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34622" cy="4037322"/>
                    </a:xfrm>
                    <a:prstGeom prst="rect">
                      <a:avLst/>
                    </a:prstGeom>
                  </pic:spPr>
                </pic:pic>
              </a:graphicData>
            </a:graphic>
          </wp:inline>
        </w:drawing>
      </w:r>
    </w:p>
    <w:p w:rsidR="00F7611C" w:rsidRPr="009F38B4" w:rsidRDefault="00F7611C" w:rsidP="00F7611C">
      <w:pPr>
        <w:jc w:val="center"/>
        <w:rPr>
          <w:i/>
        </w:rPr>
      </w:pPr>
      <w:r w:rsidRPr="009F38B4">
        <w:rPr>
          <w:i/>
        </w:rPr>
        <w:t>Figure 1: Refrigeration Demonstration System</w:t>
      </w:r>
    </w:p>
    <w:p w:rsidR="00F7611C" w:rsidRDefault="00F7611C" w:rsidP="00F7611C"/>
    <w:p w:rsidR="00F7611C" w:rsidRDefault="00CC610B" w:rsidP="00F7611C">
      <w:pPr>
        <w:rPr>
          <w:rFonts w:asciiTheme="minorHAnsi" w:hAnsiTheme="minorHAnsi"/>
        </w:rPr>
      </w:pPr>
      <w:r>
        <w:rPr>
          <w:rFonts w:asciiTheme="minorHAnsi" w:hAnsiTheme="minorHAnsi"/>
        </w:rPr>
        <w:t xml:space="preserve">The major components are numbered in figure 1. </w:t>
      </w:r>
      <w:r w:rsidR="00F36FF0">
        <w:rPr>
          <w:rFonts w:asciiTheme="minorHAnsi" w:hAnsiTheme="minorHAnsi"/>
        </w:rPr>
        <w:t>The major components and their functions are:</w:t>
      </w:r>
    </w:p>
    <w:p w:rsidR="00F36FF0" w:rsidRDefault="00F36FF0" w:rsidP="002332B1">
      <w:pPr>
        <w:pStyle w:val="ListParagraph"/>
        <w:numPr>
          <w:ilvl w:val="0"/>
          <w:numId w:val="3"/>
        </w:numPr>
        <w:rPr>
          <w:rFonts w:asciiTheme="minorHAnsi" w:hAnsiTheme="minorHAnsi"/>
        </w:rPr>
      </w:pPr>
      <w:r>
        <w:rPr>
          <w:rFonts w:asciiTheme="minorHAnsi" w:hAnsiTheme="minorHAnsi"/>
        </w:rPr>
        <w:t xml:space="preserve">Evaporator: </w:t>
      </w:r>
      <w:r w:rsidR="002332B1">
        <w:rPr>
          <w:rFonts w:asciiTheme="minorHAnsi" w:hAnsiTheme="minorHAnsi"/>
        </w:rPr>
        <w:t>The function of the evaporator is to receive heat and evaporate refrigerant to gas state.</w:t>
      </w:r>
    </w:p>
    <w:p w:rsidR="00F36FF0" w:rsidRDefault="00F36FF0" w:rsidP="002332B1">
      <w:pPr>
        <w:pStyle w:val="ListParagraph"/>
        <w:numPr>
          <w:ilvl w:val="0"/>
          <w:numId w:val="3"/>
        </w:numPr>
        <w:rPr>
          <w:rFonts w:asciiTheme="minorHAnsi" w:hAnsiTheme="minorHAnsi"/>
        </w:rPr>
      </w:pPr>
      <w:r>
        <w:rPr>
          <w:rFonts w:asciiTheme="minorHAnsi" w:hAnsiTheme="minorHAnsi"/>
        </w:rPr>
        <w:t>Expansion valves:</w:t>
      </w:r>
      <w:r w:rsidR="002332B1">
        <w:rPr>
          <w:rFonts w:asciiTheme="minorHAnsi" w:hAnsiTheme="minorHAnsi"/>
        </w:rPr>
        <w:t xml:space="preserve"> The expansion valves decrease</w:t>
      </w:r>
      <w:r w:rsidR="00496E79">
        <w:rPr>
          <w:rFonts w:asciiTheme="minorHAnsi" w:hAnsiTheme="minorHAnsi"/>
        </w:rPr>
        <w:t xml:space="preserve"> the </w:t>
      </w:r>
      <w:r w:rsidR="002332B1">
        <w:rPr>
          <w:rFonts w:asciiTheme="minorHAnsi" w:hAnsiTheme="minorHAnsi"/>
        </w:rPr>
        <w:t xml:space="preserve">pressure </w:t>
      </w:r>
      <w:r w:rsidR="00496E79">
        <w:rPr>
          <w:rFonts w:asciiTheme="minorHAnsi" w:hAnsiTheme="minorHAnsi"/>
        </w:rPr>
        <w:t>of the refrigerant.</w:t>
      </w:r>
    </w:p>
    <w:p w:rsidR="00F36FF0" w:rsidRDefault="00F36FF0" w:rsidP="002332B1">
      <w:pPr>
        <w:pStyle w:val="ListParagraph"/>
        <w:numPr>
          <w:ilvl w:val="0"/>
          <w:numId w:val="3"/>
        </w:numPr>
        <w:rPr>
          <w:rFonts w:asciiTheme="minorHAnsi" w:hAnsiTheme="minorHAnsi"/>
        </w:rPr>
      </w:pPr>
      <w:r>
        <w:rPr>
          <w:rFonts w:asciiTheme="minorHAnsi" w:hAnsiTheme="minorHAnsi"/>
        </w:rPr>
        <w:t xml:space="preserve">Liquid Receiver/filter: </w:t>
      </w:r>
      <w:r w:rsidR="00496E79">
        <w:rPr>
          <w:rFonts w:asciiTheme="minorHAnsi" w:hAnsiTheme="minorHAnsi"/>
        </w:rPr>
        <w:t>The liquid receiver/filter is located between condenser and the expansion valves. It can gather the refrigerant at liquid state and guarantee all the refrigerant transferred to the expansion valves is liquid.</w:t>
      </w:r>
    </w:p>
    <w:p w:rsidR="00F36FF0" w:rsidRDefault="002332B1" w:rsidP="002332B1">
      <w:pPr>
        <w:pStyle w:val="ListParagraph"/>
        <w:numPr>
          <w:ilvl w:val="0"/>
          <w:numId w:val="3"/>
        </w:numPr>
        <w:rPr>
          <w:rFonts w:asciiTheme="minorHAnsi" w:hAnsiTheme="minorHAnsi"/>
        </w:rPr>
      </w:pPr>
      <w:r>
        <w:rPr>
          <w:rFonts w:asciiTheme="minorHAnsi" w:hAnsiTheme="minorHAnsi"/>
        </w:rPr>
        <w:t>Condenser:</w:t>
      </w:r>
      <w:r w:rsidR="00496E79">
        <w:rPr>
          <w:rFonts w:asciiTheme="minorHAnsi" w:hAnsiTheme="minorHAnsi"/>
        </w:rPr>
        <w:t xml:space="preserve"> The role of the condenser it to condense the pressed </w:t>
      </w:r>
      <w:proofErr w:type="spellStart"/>
      <w:r w:rsidR="00496E79">
        <w:rPr>
          <w:rFonts w:asciiTheme="minorHAnsi" w:hAnsiTheme="minorHAnsi"/>
        </w:rPr>
        <w:t>vapour</w:t>
      </w:r>
      <w:proofErr w:type="spellEnd"/>
      <w:r w:rsidR="00496E79">
        <w:rPr>
          <w:rFonts w:asciiTheme="minorHAnsi" w:hAnsiTheme="minorHAnsi"/>
        </w:rPr>
        <w:t xml:space="preserve"> into liquid state.</w:t>
      </w:r>
    </w:p>
    <w:p w:rsidR="002332B1" w:rsidRDefault="002332B1" w:rsidP="002332B1">
      <w:pPr>
        <w:pStyle w:val="ListParagraph"/>
        <w:numPr>
          <w:ilvl w:val="0"/>
          <w:numId w:val="3"/>
        </w:numPr>
        <w:rPr>
          <w:rFonts w:asciiTheme="minorHAnsi" w:hAnsiTheme="minorHAnsi"/>
        </w:rPr>
      </w:pPr>
      <w:r>
        <w:rPr>
          <w:rFonts w:asciiTheme="minorHAnsi" w:hAnsiTheme="minorHAnsi"/>
        </w:rPr>
        <w:t>Compressor:</w:t>
      </w:r>
      <w:r w:rsidR="00496E79">
        <w:rPr>
          <w:rFonts w:asciiTheme="minorHAnsi" w:hAnsiTheme="minorHAnsi"/>
        </w:rPr>
        <w:t xml:space="preserve"> The function of the compressor is to increase the pressure of the refrigerant </w:t>
      </w:r>
      <w:proofErr w:type="spellStart"/>
      <w:r w:rsidR="00496E79">
        <w:rPr>
          <w:rFonts w:asciiTheme="minorHAnsi" w:hAnsiTheme="minorHAnsi"/>
        </w:rPr>
        <w:t>vapour</w:t>
      </w:r>
      <w:proofErr w:type="spellEnd"/>
      <w:r w:rsidR="00496E79">
        <w:rPr>
          <w:rFonts w:asciiTheme="minorHAnsi" w:hAnsiTheme="minorHAnsi"/>
        </w:rPr>
        <w:t>.</w:t>
      </w:r>
    </w:p>
    <w:p w:rsidR="002332B1" w:rsidRPr="00F36FF0" w:rsidRDefault="002332B1" w:rsidP="002332B1">
      <w:pPr>
        <w:pStyle w:val="ListParagraph"/>
        <w:numPr>
          <w:ilvl w:val="0"/>
          <w:numId w:val="3"/>
        </w:numPr>
        <w:rPr>
          <w:rFonts w:asciiTheme="minorHAnsi" w:hAnsiTheme="minorHAnsi"/>
        </w:rPr>
      </w:pPr>
      <w:r>
        <w:rPr>
          <w:rFonts w:asciiTheme="minorHAnsi" w:hAnsiTheme="minorHAnsi"/>
        </w:rPr>
        <w:t>Accumulator:</w:t>
      </w:r>
      <w:r w:rsidR="00496E79">
        <w:rPr>
          <w:rFonts w:asciiTheme="minorHAnsi" w:hAnsiTheme="minorHAnsi"/>
        </w:rPr>
        <w:t xml:space="preserve"> Accumulator locates between evaporator and compressor. It is able to store liquid, in order to guarantee only the </w:t>
      </w:r>
      <w:proofErr w:type="spellStart"/>
      <w:r w:rsidR="00496E79">
        <w:rPr>
          <w:rFonts w:asciiTheme="minorHAnsi" w:hAnsiTheme="minorHAnsi"/>
        </w:rPr>
        <w:t>vapour</w:t>
      </w:r>
      <w:proofErr w:type="spellEnd"/>
      <w:r w:rsidR="00496E79">
        <w:rPr>
          <w:rFonts w:asciiTheme="minorHAnsi" w:hAnsiTheme="minorHAnsi"/>
        </w:rPr>
        <w:t xml:space="preserve"> refrigerant can be transported to the compressor.</w:t>
      </w:r>
    </w:p>
    <w:p w:rsidR="00496E79" w:rsidRPr="00496E79" w:rsidRDefault="00496E79" w:rsidP="00496E79">
      <w:pPr>
        <w:pStyle w:val="ListParagraph"/>
        <w:jc w:val="center"/>
        <w:rPr>
          <w:rFonts w:asciiTheme="minorHAnsi" w:hAnsiTheme="minorHAnsi"/>
        </w:rPr>
      </w:pPr>
      <w:r>
        <w:rPr>
          <w:noProof/>
          <w:lang w:val="en-AU" w:eastAsia="en-AU"/>
        </w:rPr>
        <w:lastRenderedPageBreak/>
        <w:drawing>
          <wp:inline distT="0" distB="0" distL="0" distR="0" wp14:anchorId="15DDEEBE" wp14:editId="7E1CBAC6">
            <wp:extent cx="4326903" cy="306257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30353" cy="3065020"/>
                    </a:xfrm>
                    <a:prstGeom prst="rect">
                      <a:avLst/>
                    </a:prstGeom>
                  </pic:spPr>
                </pic:pic>
              </a:graphicData>
            </a:graphic>
          </wp:inline>
        </w:drawing>
      </w:r>
    </w:p>
    <w:p w:rsidR="00496E79" w:rsidRPr="009F38B4" w:rsidRDefault="00496E79" w:rsidP="00496E79">
      <w:pPr>
        <w:pStyle w:val="ListParagraph"/>
        <w:jc w:val="center"/>
        <w:rPr>
          <w:i/>
        </w:rPr>
      </w:pPr>
      <w:r w:rsidRPr="009F38B4">
        <w:rPr>
          <w:i/>
        </w:rPr>
        <w:t>Figure 2: Simplified Refrigeration System</w:t>
      </w:r>
    </w:p>
    <w:p w:rsidR="0040254F" w:rsidRDefault="00CC610B" w:rsidP="00496E79">
      <w:pPr>
        <w:spacing w:before="120" w:after="120"/>
        <w:rPr>
          <w:rFonts w:asciiTheme="minorHAnsi" w:hAnsiTheme="minorHAnsi"/>
        </w:rPr>
      </w:pPr>
      <w:r>
        <w:rPr>
          <w:rFonts w:asciiTheme="minorHAnsi" w:hAnsiTheme="minorHAnsi"/>
        </w:rPr>
        <w:t xml:space="preserve">Comparing to Figure 2, </w:t>
      </w:r>
      <w:r w:rsidR="00496E79">
        <w:rPr>
          <w:rFonts w:asciiTheme="minorHAnsi" w:hAnsiTheme="minorHAnsi"/>
        </w:rPr>
        <w:t>the liquid receiver</w:t>
      </w:r>
      <w:r>
        <w:rPr>
          <w:rFonts w:asciiTheme="minorHAnsi" w:hAnsiTheme="minorHAnsi"/>
        </w:rPr>
        <w:t xml:space="preserve"> and accumulator are not shown in Figure </w:t>
      </w:r>
      <w:r w:rsidR="00496E79">
        <w:rPr>
          <w:rFonts w:asciiTheme="minorHAnsi" w:hAnsiTheme="minorHAnsi"/>
        </w:rPr>
        <w:t>1.</w:t>
      </w:r>
      <w:r w:rsidR="0040254F">
        <w:rPr>
          <w:rFonts w:asciiTheme="minorHAnsi" w:hAnsiTheme="minorHAnsi"/>
        </w:rPr>
        <w:t xml:space="preserve"> </w:t>
      </w:r>
      <w:r w:rsidR="00822DA9">
        <w:rPr>
          <w:rFonts w:asciiTheme="minorHAnsi" w:hAnsiTheme="minorHAnsi"/>
        </w:rPr>
        <w:t xml:space="preserve">Beside </w:t>
      </w:r>
      <w:r w:rsidR="0040254F">
        <w:rPr>
          <w:rFonts w:asciiTheme="minorHAnsi" w:hAnsiTheme="minorHAnsi"/>
        </w:rPr>
        <w:t xml:space="preserve">these main components, </w:t>
      </w:r>
      <w:r w:rsidR="00822DA9">
        <w:rPr>
          <w:rFonts w:asciiTheme="minorHAnsi" w:hAnsiTheme="minorHAnsi"/>
        </w:rPr>
        <w:t>some</w:t>
      </w:r>
      <w:r w:rsidR="0040254F">
        <w:rPr>
          <w:rFonts w:asciiTheme="minorHAnsi" w:hAnsiTheme="minorHAnsi"/>
        </w:rPr>
        <w:t xml:space="preserve"> </w:t>
      </w:r>
      <w:r w:rsidR="00822DA9">
        <w:rPr>
          <w:rFonts w:asciiTheme="minorHAnsi" w:hAnsiTheme="minorHAnsi"/>
        </w:rPr>
        <w:t xml:space="preserve">other </w:t>
      </w:r>
      <w:r w:rsidR="0040254F">
        <w:rPr>
          <w:rFonts w:asciiTheme="minorHAnsi" w:hAnsiTheme="minorHAnsi"/>
        </w:rPr>
        <w:t>components are shown in Figure 1.</w:t>
      </w:r>
    </w:p>
    <w:p w:rsidR="0040254F" w:rsidRPr="0040254F" w:rsidRDefault="0040254F" w:rsidP="0040254F">
      <w:pPr>
        <w:pStyle w:val="ListParagraph"/>
        <w:numPr>
          <w:ilvl w:val="0"/>
          <w:numId w:val="4"/>
        </w:numPr>
        <w:spacing w:before="120" w:after="120"/>
        <w:rPr>
          <w:rFonts w:asciiTheme="minorHAnsi" w:hAnsiTheme="minorHAnsi"/>
        </w:rPr>
      </w:pPr>
      <w:r w:rsidRPr="0040254F">
        <w:rPr>
          <w:rFonts w:asciiTheme="minorHAnsi" w:hAnsiTheme="minorHAnsi"/>
        </w:rPr>
        <w:t>Sight glass: the sight glass locate at downstream of liquid receiver. It is used to identify the status of the system. Bubbles in the sight glass may indicate leaking.</w:t>
      </w:r>
    </w:p>
    <w:p w:rsidR="0040254F" w:rsidRPr="0040254F" w:rsidRDefault="0040254F" w:rsidP="0040254F">
      <w:pPr>
        <w:pStyle w:val="ListParagraph"/>
        <w:numPr>
          <w:ilvl w:val="0"/>
          <w:numId w:val="4"/>
        </w:numPr>
        <w:spacing w:before="120" w:after="120"/>
        <w:rPr>
          <w:rFonts w:asciiTheme="minorHAnsi" w:hAnsiTheme="minorHAnsi"/>
        </w:rPr>
      </w:pPr>
      <w:r w:rsidRPr="0040254F">
        <w:rPr>
          <w:rFonts w:asciiTheme="minorHAnsi" w:hAnsiTheme="minorHAnsi"/>
        </w:rPr>
        <w:t>Electronic magnetic valve: It is used to automatically control the flow rate of the refrigerant.</w:t>
      </w:r>
    </w:p>
    <w:p w:rsidR="00F7611C" w:rsidRPr="0040254F" w:rsidRDefault="0040254F" w:rsidP="0040254F">
      <w:pPr>
        <w:pStyle w:val="ListParagraph"/>
        <w:numPr>
          <w:ilvl w:val="0"/>
          <w:numId w:val="4"/>
        </w:numPr>
        <w:spacing w:before="120" w:after="120"/>
        <w:rPr>
          <w:rFonts w:asciiTheme="minorHAnsi" w:hAnsiTheme="minorHAnsi"/>
        </w:rPr>
      </w:pPr>
      <w:r w:rsidRPr="0040254F">
        <w:rPr>
          <w:rFonts w:asciiTheme="minorHAnsi" w:hAnsiTheme="minorHAnsi"/>
        </w:rPr>
        <w:t>Capillary: The capillary is used to decrease the pressure of the refrigerant. Different capillaries could give different pressure drop in the demonstration system.</w:t>
      </w:r>
    </w:p>
    <w:p w:rsidR="0040254F" w:rsidRDefault="00822DA9" w:rsidP="00496E79">
      <w:pPr>
        <w:spacing w:before="120" w:after="120"/>
        <w:rPr>
          <w:rFonts w:asciiTheme="minorHAnsi" w:hAnsiTheme="minorHAnsi"/>
        </w:rPr>
      </w:pPr>
      <w:r>
        <w:rPr>
          <w:rFonts w:asciiTheme="minorHAnsi" w:hAnsiTheme="minorHAnsi"/>
        </w:rPr>
        <w:t>According to the experiment data, which is shown in the diagrams in appendix, the parameter change would have effect on the p-h diagram.</w:t>
      </w:r>
    </w:p>
    <w:p w:rsidR="003854E6" w:rsidRDefault="00822DA9" w:rsidP="00496E79">
      <w:pPr>
        <w:spacing w:before="120" w:after="120"/>
        <w:rPr>
          <w:rFonts w:asciiTheme="minorHAnsi" w:hAnsiTheme="minorHAnsi"/>
        </w:rPr>
      </w:pPr>
      <w:r>
        <w:rPr>
          <w:rFonts w:asciiTheme="minorHAnsi" w:hAnsiTheme="minorHAnsi"/>
        </w:rPr>
        <w:t xml:space="preserve">Comparing A1, A2 and A3, </w:t>
      </w:r>
      <w:r w:rsidR="003854E6">
        <w:rPr>
          <w:rFonts w:asciiTheme="minorHAnsi" w:hAnsiTheme="minorHAnsi"/>
        </w:rPr>
        <w:t xml:space="preserve">it is able to see that, </w:t>
      </w:r>
      <w:r>
        <w:rPr>
          <w:rFonts w:asciiTheme="minorHAnsi" w:hAnsiTheme="minorHAnsi"/>
        </w:rPr>
        <w:t xml:space="preserve">when the evaporator fan is turned slow or even off, the pressure of the refrigerant </w:t>
      </w:r>
      <w:r w:rsidR="003854E6">
        <w:rPr>
          <w:rFonts w:asciiTheme="minorHAnsi" w:hAnsiTheme="minorHAnsi"/>
        </w:rPr>
        <w:t xml:space="preserve">decrease. This is because the efficiency of the evaporator decrease and less refrigerant is change into </w:t>
      </w:r>
      <w:proofErr w:type="spellStart"/>
      <w:r w:rsidR="003854E6">
        <w:rPr>
          <w:rFonts w:asciiTheme="minorHAnsi" w:hAnsiTheme="minorHAnsi"/>
        </w:rPr>
        <w:t>vapour</w:t>
      </w:r>
      <w:proofErr w:type="spellEnd"/>
      <w:r w:rsidR="003854E6">
        <w:rPr>
          <w:rFonts w:asciiTheme="minorHAnsi" w:hAnsiTheme="minorHAnsi"/>
        </w:rPr>
        <w:t>. The enthalpy at point 1 and 2 decreased accordingly.</w:t>
      </w:r>
    </w:p>
    <w:p w:rsidR="003854E6" w:rsidRDefault="003854E6" w:rsidP="00496E79">
      <w:pPr>
        <w:spacing w:before="120" w:after="120"/>
        <w:rPr>
          <w:rFonts w:asciiTheme="minorHAnsi" w:hAnsiTheme="minorHAnsi"/>
        </w:rPr>
      </w:pPr>
      <w:r>
        <w:rPr>
          <w:rFonts w:asciiTheme="minorHAnsi" w:hAnsiTheme="minorHAnsi"/>
        </w:rPr>
        <w:t xml:space="preserve">Seen from A4 and A5, low speed of condenser fan would lead to pressure and enthalpy increase of the </w:t>
      </w:r>
      <w:r w:rsidR="003C7039">
        <w:rPr>
          <w:rFonts w:asciiTheme="minorHAnsi" w:hAnsiTheme="minorHAnsi"/>
        </w:rPr>
        <w:t xml:space="preserve">refrigerant. </w:t>
      </w:r>
    </w:p>
    <w:p w:rsidR="003854E6" w:rsidRDefault="003854E6" w:rsidP="00496E79">
      <w:pPr>
        <w:spacing w:before="120" w:after="120"/>
        <w:rPr>
          <w:rFonts w:asciiTheme="minorHAnsi" w:hAnsiTheme="minorHAnsi"/>
        </w:rPr>
      </w:pPr>
      <w:r>
        <w:rPr>
          <w:rFonts w:asciiTheme="minorHAnsi" w:hAnsiTheme="minorHAnsi"/>
        </w:rPr>
        <w:t>According to figure A6 and A7, closed</w:t>
      </w:r>
      <w:r w:rsidR="003C7039">
        <w:rPr>
          <w:rFonts w:asciiTheme="minorHAnsi" w:hAnsiTheme="minorHAnsi"/>
        </w:rPr>
        <w:t xml:space="preserve"> capillary would results in larger pressure drop in the expansion process. This is because of less refrigerant going through the throttle.</w:t>
      </w:r>
    </w:p>
    <w:p w:rsidR="00DC49F8" w:rsidRDefault="00DC49F8" w:rsidP="00496E79">
      <w:pPr>
        <w:spacing w:before="120" w:after="120"/>
        <w:rPr>
          <w:rFonts w:asciiTheme="minorHAnsi" w:hAnsiTheme="minorHAnsi"/>
        </w:rPr>
      </w:pPr>
      <w:r>
        <w:rPr>
          <w:rFonts w:asciiTheme="minorHAnsi" w:hAnsiTheme="minorHAnsi"/>
        </w:rPr>
        <w:t>Capillary tubes and thermostatic expansion valve are used as throttling device in the demonstration system. Between the inlet and outlet of the throttling device, the pressure of the refrigerant drops and at the same time the temperature decrease too.</w:t>
      </w:r>
    </w:p>
    <w:p w:rsidR="00DC49F8" w:rsidRDefault="00DC49F8" w:rsidP="00496E79">
      <w:pPr>
        <w:spacing w:before="120" w:after="120"/>
        <w:rPr>
          <w:rFonts w:asciiTheme="minorHAnsi" w:hAnsiTheme="minorHAnsi"/>
        </w:rPr>
      </w:pPr>
      <w:r>
        <w:rPr>
          <w:rFonts w:asciiTheme="minorHAnsi" w:hAnsiTheme="minorHAnsi"/>
        </w:rPr>
        <w:t xml:space="preserve"> The thermostatic expansion valve is used to control the flow rate of the refrigerant automatically. If the refrigerant temperature at the out</w:t>
      </w:r>
      <w:r w:rsidR="00F21FC2">
        <w:rPr>
          <w:rFonts w:asciiTheme="minorHAnsi" w:hAnsiTheme="minorHAnsi"/>
        </w:rPr>
        <w:t>let of evaporator is higher than set, it would increase the flow rate, and vice versa.</w:t>
      </w:r>
    </w:p>
    <w:p w:rsidR="00F21FC2" w:rsidRDefault="00F21FC2" w:rsidP="00496E79">
      <w:pPr>
        <w:spacing w:before="120" w:after="120"/>
        <w:rPr>
          <w:rFonts w:asciiTheme="minorHAnsi" w:hAnsiTheme="minorHAnsi"/>
        </w:rPr>
      </w:pPr>
      <w:r>
        <w:rPr>
          <w:rFonts w:asciiTheme="minorHAnsi" w:hAnsiTheme="minorHAnsi"/>
        </w:rPr>
        <w:lastRenderedPageBreak/>
        <w:t>Looking into the sight glass, if there are bubbles, it indicates the refrigerant is not totally condensed</w:t>
      </w:r>
      <w:r w:rsidR="00CE4871">
        <w:rPr>
          <w:rFonts w:asciiTheme="minorHAnsi" w:hAnsiTheme="minorHAnsi"/>
        </w:rPr>
        <w:t>, which means the condenser is not working at its full efficiency. Another possible reason is leakage exists.</w:t>
      </w:r>
    </w:p>
    <w:p w:rsidR="00CE4871" w:rsidRDefault="00317A31" w:rsidP="00496E79">
      <w:pPr>
        <w:spacing w:before="120" w:after="120"/>
        <w:rPr>
          <w:rFonts w:asciiTheme="minorHAnsi" w:hAnsiTheme="minorHAnsi"/>
        </w:rPr>
      </w:pPr>
      <w:r>
        <w:rPr>
          <w:rFonts w:asciiTheme="minorHAnsi" w:hAnsiTheme="minorHAnsi"/>
        </w:rPr>
        <w:t>The given data for the sub-</w:t>
      </w:r>
      <w:r w:rsidR="00CE4871">
        <w:rPr>
          <w:rFonts w:asciiTheme="minorHAnsi" w:hAnsiTheme="minorHAnsi"/>
        </w:rPr>
        <w:t xml:space="preserve">cooling </w:t>
      </w:r>
      <w:r>
        <w:rPr>
          <w:rFonts w:asciiTheme="minorHAnsi" w:hAnsiTheme="minorHAnsi"/>
        </w:rPr>
        <w:t>value is T=30.5</w:t>
      </w:r>
      <w:r w:rsidRPr="00317A31">
        <w:rPr>
          <w:rFonts w:asciiTheme="minorHAnsi" w:hAnsiTheme="minorHAnsi"/>
        </w:rPr>
        <w:t xml:space="preserve"> </w:t>
      </w:r>
      <w:r w:rsidRPr="00317A31">
        <w:rPr>
          <w:rFonts w:asciiTheme="minorHAnsi" w:hAnsiTheme="minorHAnsi"/>
        </w:rPr>
        <w:t>°C</w:t>
      </w:r>
      <w:r w:rsidRPr="00317A31">
        <w:rPr>
          <w:rFonts w:asciiTheme="minorHAnsi" w:hAnsiTheme="minorHAnsi"/>
        </w:rPr>
        <w:t xml:space="preserve"> and P=9.43 bar. The refrigerant is R-134a. Its saturated temperature is able to be found in the table to be 37.2 </w:t>
      </w:r>
      <w:r w:rsidRPr="00317A31">
        <w:rPr>
          <w:rFonts w:asciiTheme="minorHAnsi" w:hAnsiTheme="minorHAnsi"/>
        </w:rPr>
        <w:t>°C</w:t>
      </w:r>
      <w:r>
        <w:rPr>
          <w:rFonts w:asciiTheme="minorHAnsi" w:hAnsiTheme="minorHAnsi"/>
        </w:rPr>
        <w:t xml:space="preserve"> in 9.43 bar. So the sub-cooling value is 37.2-30.5= 6.7 </w:t>
      </w:r>
      <w:r w:rsidRPr="00317A31">
        <w:rPr>
          <w:rFonts w:asciiTheme="minorHAnsi" w:hAnsiTheme="minorHAnsi"/>
        </w:rPr>
        <w:t>°C</w:t>
      </w:r>
      <w:r>
        <w:rPr>
          <w:rFonts w:asciiTheme="minorHAnsi" w:hAnsiTheme="minorHAnsi"/>
        </w:rPr>
        <w:t>. The superheat value is 5.1</w:t>
      </w:r>
      <w:r w:rsidRPr="00317A31">
        <w:rPr>
          <w:rFonts w:asciiTheme="minorHAnsi" w:hAnsiTheme="minorHAnsi"/>
        </w:rPr>
        <w:t>°C</w:t>
      </w:r>
      <w:r>
        <w:rPr>
          <w:rFonts w:asciiTheme="minorHAnsi" w:hAnsiTheme="minorHAnsi"/>
        </w:rPr>
        <w:t>.</w:t>
      </w:r>
    </w:p>
    <w:p w:rsidR="00DC49F8" w:rsidRDefault="00C070EB" w:rsidP="00496E79">
      <w:pPr>
        <w:spacing w:before="120" w:after="120"/>
        <w:rPr>
          <w:rFonts w:asciiTheme="minorHAnsi" w:hAnsiTheme="minorHAnsi"/>
        </w:rPr>
      </w:pPr>
      <w:r>
        <w:rPr>
          <w:rFonts w:asciiTheme="minorHAnsi" w:hAnsiTheme="minorHAnsi"/>
        </w:rPr>
        <w:t>When the condenser fan fails</w:t>
      </w:r>
      <w:r w:rsidR="00317A31">
        <w:rPr>
          <w:rFonts w:asciiTheme="minorHAnsi" w:hAnsiTheme="minorHAnsi"/>
        </w:rPr>
        <w:t xml:space="preserve">, the </w:t>
      </w:r>
      <w:r>
        <w:rPr>
          <w:rFonts w:asciiTheme="minorHAnsi" w:hAnsiTheme="minorHAnsi"/>
        </w:rPr>
        <w:t>heat of the condenser cannot be released and spread out efficiently. As a result, less refrigerant is condensed and the pressure and entropy of the refrigerant will increase. This effect is shown in the former discussion and the plot in A4 and A5.</w:t>
      </w:r>
    </w:p>
    <w:p w:rsidR="00DC49F8" w:rsidRDefault="00C070EB" w:rsidP="00496E79">
      <w:pPr>
        <w:spacing w:before="120" w:after="120"/>
        <w:rPr>
          <w:rFonts w:asciiTheme="minorHAnsi" w:hAnsiTheme="minorHAnsi"/>
        </w:rPr>
      </w:pPr>
      <w:r>
        <w:rPr>
          <w:rFonts w:asciiTheme="minorHAnsi" w:hAnsiTheme="minorHAnsi"/>
        </w:rPr>
        <w:t xml:space="preserve">When </w:t>
      </w:r>
      <w:r w:rsidR="004F38CA">
        <w:rPr>
          <w:rFonts w:asciiTheme="minorHAnsi" w:hAnsiTheme="minorHAnsi"/>
        </w:rPr>
        <w:t xml:space="preserve">the </w:t>
      </w:r>
      <w:r>
        <w:rPr>
          <w:rFonts w:asciiTheme="minorHAnsi" w:hAnsiTheme="minorHAnsi"/>
        </w:rPr>
        <w:t xml:space="preserve">evaporator </w:t>
      </w:r>
      <w:r w:rsidR="004F38CA">
        <w:rPr>
          <w:rFonts w:asciiTheme="minorHAnsi" w:hAnsiTheme="minorHAnsi"/>
        </w:rPr>
        <w:t>fan fails to work, the heat change rate decrease and the evaporator cannot extract enough heat from the environment. Then less refrigerant is evaporated and the pressure and enthalpy of the refrigerant will decrease. This effect could be seen through figure A1, A2 and A3 in appendix.</w:t>
      </w:r>
    </w:p>
    <w:p w:rsidR="004F38CA" w:rsidRDefault="004F38CA" w:rsidP="00496E79">
      <w:pPr>
        <w:spacing w:before="120" w:after="120"/>
        <w:rPr>
          <w:rFonts w:asciiTheme="minorHAnsi" w:hAnsiTheme="minorHAnsi"/>
        </w:rPr>
      </w:pPr>
      <w:r>
        <w:rPr>
          <w:rFonts w:asciiTheme="minorHAnsi" w:hAnsiTheme="minorHAnsi"/>
        </w:rPr>
        <w:t>If the capillary is blocked, less refrigerant would go through and the evaporator is starved</w:t>
      </w:r>
      <w:r w:rsidR="006674FD">
        <w:rPr>
          <w:rFonts w:asciiTheme="minorHAnsi" w:hAnsiTheme="minorHAnsi"/>
        </w:rPr>
        <w:t xml:space="preserve">. </w:t>
      </w:r>
      <w:r w:rsidR="006674FD">
        <w:rPr>
          <w:rFonts w:asciiTheme="minorHAnsi" w:hAnsiTheme="minorHAnsi"/>
        </w:rPr>
        <w:t>There is less refrigerant goes into the condenser</w:t>
      </w:r>
      <w:r w:rsidR="006674FD">
        <w:rPr>
          <w:rFonts w:asciiTheme="minorHAnsi" w:hAnsiTheme="minorHAnsi"/>
        </w:rPr>
        <w:t>. The pressure at the inlet of the evaporator is decreased and the whole system is undercharged.</w:t>
      </w:r>
    </w:p>
    <w:p w:rsidR="00AB776C" w:rsidRDefault="00A66703" w:rsidP="00496E79">
      <w:pPr>
        <w:spacing w:before="120" w:after="120"/>
        <w:rPr>
          <w:rFonts w:asciiTheme="minorHAnsi" w:hAnsiTheme="minorHAnsi"/>
        </w:rPr>
      </w:pPr>
      <w:r>
        <w:rPr>
          <w:rFonts w:asciiTheme="minorHAnsi" w:hAnsiTheme="minorHAnsi"/>
        </w:rPr>
        <w:t>In an overcharged system, the pressure of the refrigerant is increased. This may lead to a lower efficient cooling process and increase the temperature of the refrigerant. The liquid accumulator could be filled up by and the liquid may come into the compressor. The compressor would be destroyed.</w:t>
      </w:r>
    </w:p>
    <w:p w:rsidR="00A66703" w:rsidRDefault="004732A4" w:rsidP="00A66703">
      <w:pPr>
        <w:pStyle w:val="Heading1"/>
      </w:pPr>
      <w:bookmarkStart w:id="3" w:name="_Toc494567794"/>
      <w:r>
        <w:t>3</w:t>
      </w:r>
      <w:r w:rsidR="00A66703">
        <w:t xml:space="preserve">. </w:t>
      </w:r>
      <w:r w:rsidR="00691B5B">
        <w:t>Air Conditioner</w:t>
      </w:r>
      <w:r w:rsidR="00A66703">
        <w:t xml:space="preserve"> Demonstration System</w:t>
      </w:r>
      <w:bookmarkEnd w:id="3"/>
    </w:p>
    <w:p w:rsidR="00AB776C" w:rsidRDefault="00691B5B" w:rsidP="00496E79">
      <w:pPr>
        <w:spacing w:before="120" w:after="120"/>
        <w:rPr>
          <w:rFonts w:asciiTheme="minorHAnsi" w:hAnsiTheme="minorHAnsi"/>
        </w:rPr>
      </w:pPr>
      <w:r>
        <w:rPr>
          <w:rFonts w:asciiTheme="minorHAnsi" w:hAnsiTheme="minorHAnsi"/>
        </w:rPr>
        <w:t xml:space="preserve">The experiment data of the air conditioner demonstration system is recorded in Table 1. The refrigerant is R410A. In the p-h diagram, point 3 and point 4 could be </w:t>
      </w:r>
      <w:r w:rsidR="004732A4">
        <w:rPr>
          <w:rFonts w:asciiTheme="minorHAnsi" w:hAnsiTheme="minorHAnsi"/>
        </w:rPr>
        <w:t xml:space="preserve">found based on the data in Table 1. </w:t>
      </w:r>
    </w:p>
    <w:p w:rsidR="00AB776C" w:rsidRDefault="004732A4" w:rsidP="00496E79">
      <w:pPr>
        <w:spacing w:before="120" w:after="120"/>
        <w:rPr>
          <w:rFonts w:asciiTheme="minorHAnsi" w:hAnsiTheme="minorHAnsi"/>
        </w:rPr>
      </w:pPr>
      <w:r>
        <w:rPr>
          <w:rFonts w:asciiTheme="minorHAnsi" w:hAnsiTheme="minorHAnsi"/>
        </w:rPr>
        <w:t xml:space="preserve">Assumptions are made that no sub-cooling in this system and pressure in the condensing process would not change. Then point 1 is found. With constant enthalpy in the expansion process and constant pressure in the evaporator, point 2 could also be drawn on the p-h diagram. </w:t>
      </w:r>
    </w:p>
    <w:p w:rsidR="00AB776C" w:rsidRPr="00691B5B" w:rsidRDefault="00691B5B" w:rsidP="00691B5B">
      <w:pPr>
        <w:spacing w:before="120"/>
        <w:jc w:val="center"/>
        <w:rPr>
          <w:rFonts w:asciiTheme="minorHAnsi" w:hAnsiTheme="minorHAnsi"/>
          <w:i/>
        </w:rPr>
      </w:pPr>
      <w:r w:rsidRPr="00691B5B">
        <w:rPr>
          <w:rFonts w:asciiTheme="minorHAnsi" w:hAnsiTheme="minorHAnsi"/>
          <w:i/>
        </w:rPr>
        <w:t>Table 1: Air Conditioner Experiment Data</w:t>
      </w:r>
    </w:p>
    <w:tbl>
      <w:tblPr>
        <w:tblW w:w="3920" w:type="dxa"/>
        <w:jc w:val="center"/>
        <w:tblInd w:w="93" w:type="dxa"/>
        <w:tblLook w:val="04A0" w:firstRow="1" w:lastRow="0" w:firstColumn="1" w:lastColumn="0" w:noHBand="0" w:noVBand="1"/>
      </w:tblPr>
      <w:tblGrid>
        <w:gridCol w:w="1460"/>
        <w:gridCol w:w="1500"/>
        <w:gridCol w:w="990"/>
      </w:tblGrid>
      <w:tr w:rsidR="00A66703" w:rsidRPr="00A66703" w:rsidTr="00A66703">
        <w:trPr>
          <w:trHeight w:val="600"/>
          <w:jc w:val="center"/>
        </w:trPr>
        <w:tc>
          <w:tcPr>
            <w:tcW w:w="146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rsidR="00A66703" w:rsidRPr="00A66703" w:rsidRDefault="00A66703" w:rsidP="00A66703">
            <w:pPr>
              <w:jc w:val="center"/>
              <w:rPr>
                <w:rFonts w:ascii="Calibri" w:eastAsia="Times New Roman" w:hAnsi="Calibri"/>
                <w:color w:val="000000"/>
                <w:sz w:val="22"/>
                <w:szCs w:val="22"/>
                <w:lang w:val="en-AU" w:eastAsia="en-AU"/>
              </w:rPr>
            </w:pPr>
            <w:r w:rsidRPr="00A66703">
              <w:rPr>
                <w:rFonts w:ascii="Calibri" w:eastAsia="Times New Roman" w:hAnsi="Calibri"/>
                <w:color w:val="000000"/>
                <w:sz w:val="22"/>
                <w:szCs w:val="22"/>
                <w:lang w:val="en-AU" w:eastAsia="en-AU"/>
              </w:rPr>
              <w:t>Location</w:t>
            </w:r>
          </w:p>
        </w:tc>
        <w:tc>
          <w:tcPr>
            <w:tcW w:w="1500" w:type="dxa"/>
            <w:tcBorders>
              <w:top w:val="single" w:sz="4" w:space="0" w:color="auto"/>
              <w:left w:val="nil"/>
              <w:bottom w:val="single" w:sz="4" w:space="0" w:color="auto"/>
              <w:right w:val="single" w:sz="4" w:space="0" w:color="auto"/>
            </w:tcBorders>
            <w:shd w:val="clear" w:color="000000" w:fill="8EA9DB"/>
            <w:vAlign w:val="center"/>
            <w:hideMark/>
          </w:tcPr>
          <w:p w:rsidR="00A66703" w:rsidRPr="00A66703" w:rsidRDefault="00A66703" w:rsidP="00A66703">
            <w:pPr>
              <w:jc w:val="center"/>
              <w:rPr>
                <w:rFonts w:ascii="Calibri" w:eastAsia="Times New Roman" w:hAnsi="Calibri"/>
                <w:color w:val="000000"/>
                <w:sz w:val="22"/>
                <w:szCs w:val="22"/>
                <w:lang w:val="en-AU" w:eastAsia="en-AU"/>
              </w:rPr>
            </w:pPr>
            <w:r w:rsidRPr="00A66703">
              <w:rPr>
                <w:rFonts w:ascii="Calibri" w:eastAsia="Times New Roman" w:hAnsi="Calibri"/>
                <w:color w:val="000000"/>
                <w:sz w:val="22"/>
                <w:szCs w:val="22"/>
                <w:lang w:val="en-AU" w:eastAsia="en-AU"/>
              </w:rPr>
              <w:t>Temperature</w:t>
            </w:r>
            <w:r w:rsidRPr="00A66703">
              <w:rPr>
                <w:rFonts w:ascii="Calibri" w:eastAsia="Times New Roman" w:hAnsi="Calibri"/>
                <w:color w:val="000000"/>
                <w:sz w:val="22"/>
                <w:szCs w:val="22"/>
                <w:lang w:val="en-AU" w:eastAsia="en-AU"/>
              </w:rPr>
              <w:br/>
              <w:t>(°C)</w:t>
            </w:r>
          </w:p>
        </w:tc>
        <w:tc>
          <w:tcPr>
            <w:tcW w:w="960" w:type="dxa"/>
            <w:tcBorders>
              <w:top w:val="single" w:sz="4" w:space="0" w:color="auto"/>
              <w:left w:val="nil"/>
              <w:bottom w:val="single" w:sz="4" w:space="0" w:color="auto"/>
              <w:right w:val="single" w:sz="4" w:space="0" w:color="auto"/>
            </w:tcBorders>
            <w:shd w:val="clear" w:color="000000" w:fill="8EA9DB"/>
            <w:vAlign w:val="center"/>
            <w:hideMark/>
          </w:tcPr>
          <w:p w:rsidR="00A66703" w:rsidRPr="00A66703" w:rsidRDefault="00A66703" w:rsidP="00A66703">
            <w:pPr>
              <w:jc w:val="center"/>
              <w:rPr>
                <w:rFonts w:ascii="Calibri" w:eastAsia="Times New Roman" w:hAnsi="Calibri"/>
                <w:color w:val="000000"/>
                <w:sz w:val="22"/>
                <w:szCs w:val="22"/>
                <w:lang w:val="en-AU" w:eastAsia="en-AU"/>
              </w:rPr>
            </w:pPr>
            <w:r w:rsidRPr="00A66703">
              <w:rPr>
                <w:rFonts w:ascii="Calibri" w:eastAsia="Times New Roman" w:hAnsi="Calibri"/>
                <w:color w:val="000000"/>
                <w:sz w:val="22"/>
                <w:szCs w:val="22"/>
                <w:lang w:val="en-AU" w:eastAsia="en-AU"/>
              </w:rPr>
              <w:t>Pressure</w:t>
            </w:r>
            <w:r w:rsidRPr="00A66703">
              <w:rPr>
                <w:rFonts w:ascii="Calibri" w:eastAsia="Times New Roman" w:hAnsi="Calibri"/>
                <w:color w:val="000000"/>
                <w:sz w:val="22"/>
                <w:szCs w:val="22"/>
                <w:lang w:val="en-AU" w:eastAsia="en-AU"/>
              </w:rPr>
              <w:br/>
              <w:t>(</w:t>
            </w:r>
            <w:proofErr w:type="spellStart"/>
            <w:r w:rsidRPr="00A66703">
              <w:rPr>
                <w:rFonts w:ascii="Calibri" w:eastAsia="Times New Roman" w:hAnsi="Calibri"/>
                <w:color w:val="000000"/>
                <w:sz w:val="22"/>
                <w:szCs w:val="22"/>
                <w:lang w:val="en-AU" w:eastAsia="en-AU"/>
              </w:rPr>
              <w:t>Mpa</w:t>
            </w:r>
            <w:proofErr w:type="spellEnd"/>
            <w:r w:rsidRPr="00A66703">
              <w:rPr>
                <w:rFonts w:ascii="Calibri" w:eastAsia="Times New Roman" w:hAnsi="Calibri"/>
                <w:color w:val="000000"/>
                <w:sz w:val="22"/>
                <w:szCs w:val="22"/>
                <w:lang w:val="en-AU" w:eastAsia="en-AU"/>
              </w:rPr>
              <w:t>)</w:t>
            </w:r>
          </w:p>
        </w:tc>
      </w:tr>
      <w:tr w:rsidR="00A66703" w:rsidRPr="00A66703" w:rsidTr="00A66703">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A66703" w:rsidRPr="00A66703" w:rsidRDefault="00A66703" w:rsidP="00A66703">
            <w:pPr>
              <w:jc w:val="center"/>
              <w:rPr>
                <w:rFonts w:ascii="Calibri" w:eastAsia="Times New Roman" w:hAnsi="Calibri"/>
                <w:color w:val="000000"/>
                <w:sz w:val="22"/>
                <w:szCs w:val="22"/>
                <w:lang w:val="en-AU" w:eastAsia="en-AU"/>
              </w:rPr>
            </w:pPr>
            <w:r w:rsidRPr="00A66703">
              <w:rPr>
                <w:rFonts w:ascii="Calibri" w:eastAsia="Times New Roman" w:hAnsi="Calibri"/>
                <w:color w:val="000000"/>
                <w:sz w:val="22"/>
                <w:szCs w:val="22"/>
                <w:lang w:val="en-AU" w:eastAsia="en-AU"/>
              </w:rPr>
              <w:t>Suction Line</w:t>
            </w:r>
          </w:p>
        </w:tc>
        <w:tc>
          <w:tcPr>
            <w:tcW w:w="1500" w:type="dxa"/>
            <w:tcBorders>
              <w:top w:val="nil"/>
              <w:left w:val="nil"/>
              <w:bottom w:val="single" w:sz="4" w:space="0" w:color="auto"/>
              <w:right w:val="single" w:sz="4" w:space="0" w:color="auto"/>
            </w:tcBorders>
            <w:shd w:val="clear" w:color="auto" w:fill="auto"/>
            <w:noWrap/>
            <w:vAlign w:val="center"/>
            <w:hideMark/>
          </w:tcPr>
          <w:p w:rsidR="00A66703" w:rsidRPr="00A66703" w:rsidRDefault="00A66703" w:rsidP="00A66703">
            <w:pPr>
              <w:jc w:val="center"/>
              <w:rPr>
                <w:rFonts w:ascii="Calibri" w:eastAsia="Times New Roman" w:hAnsi="Calibri"/>
                <w:color w:val="000000"/>
                <w:sz w:val="22"/>
                <w:szCs w:val="22"/>
                <w:lang w:val="en-AU" w:eastAsia="en-AU"/>
              </w:rPr>
            </w:pPr>
            <w:r w:rsidRPr="00A66703">
              <w:rPr>
                <w:rFonts w:ascii="Calibri" w:eastAsia="Times New Roman" w:hAnsi="Calibri"/>
                <w:color w:val="000000"/>
                <w:sz w:val="22"/>
                <w:szCs w:val="22"/>
                <w:lang w:val="en-AU" w:eastAsia="en-AU"/>
              </w:rPr>
              <w:t>10.6</w:t>
            </w:r>
          </w:p>
        </w:tc>
        <w:tc>
          <w:tcPr>
            <w:tcW w:w="960" w:type="dxa"/>
            <w:tcBorders>
              <w:top w:val="nil"/>
              <w:left w:val="nil"/>
              <w:bottom w:val="single" w:sz="4" w:space="0" w:color="auto"/>
              <w:right w:val="single" w:sz="4" w:space="0" w:color="auto"/>
            </w:tcBorders>
            <w:shd w:val="clear" w:color="auto" w:fill="auto"/>
            <w:noWrap/>
            <w:vAlign w:val="center"/>
            <w:hideMark/>
          </w:tcPr>
          <w:p w:rsidR="00A66703" w:rsidRPr="00A66703" w:rsidRDefault="00A66703" w:rsidP="00A66703">
            <w:pPr>
              <w:jc w:val="center"/>
              <w:rPr>
                <w:rFonts w:ascii="Calibri" w:eastAsia="Times New Roman" w:hAnsi="Calibri"/>
                <w:color w:val="000000"/>
                <w:sz w:val="22"/>
                <w:szCs w:val="22"/>
                <w:lang w:val="en-AU" w:eastAsia="en-AU"/>
              </w:rPr>
            </w:pPr>
            <w:r w:rsidRPr="00A66703">
              <w:rPr>
                <w:rFonts w:ascii="Calibri" w:eastAsia="Times New Roman" w:hAnsi="Calibri"/>
                <w:color w:val="000000"/>
                <w:sz w:val="22"/>
                <w:szCs w:val="22"/>
                <w:lang w:val="en-AU" w:eastAsia="en-AU"/>
              </w:rPr>
              <w:t>0.85</w:t>
            </w:r>
          </w:p>
        </w:tc>
      </w:tr>
      <w:tr w:rsidR="00A66703" w:rsidRPr="00A66703" w:rsidTr="00A66703">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A66703" w:rsidRPr="00A66703" w:rsidRDefault="00A66703" w:rsidP="00A66703">
            <w:pPr>
              <w:jc w:val="center"/>
              <w:rPr>
                <w:rFonts w:ascii="Calibri" w:eastAsia="Times New Roman" w:hAnsi="Calibri"/>
                <w:color w:val="000000"/>
                <w:sz w:val="22"/>
                <w:szCs w:val="22"/>
                <w:lang w:val="en-AU" w:eastAsia="en-AU"/>
              </w:rPr>
            </w:pPr>
            <w:r w:rsidRPr="00A66703">
              <w:rPr>
                <w:rFonts w:ascii="Calibri" w:eastAsia="Times New Roman" w:hAnsi="Calibri"/>
                <w:color w:val="000000"/>
                <w:sz w:val="22"/>
                <w:szCs w:val="22"/>
                <w:lang w:val="en-AU" w:eastAsia="en-AU"/>
              </w:rPr>
              <w:t>Discharge Line</w:t>
            </w:r>
          </w:p>
        </w:tc>
        <w:tc>
          <w:tcPr>
            <w:tcW w:w="1500" w:type="dxa"/>
            <w:tcBorders>
              <w:top w:val="nil"/>
              <w:left w:val="nil"/>
              <w:bottom w:val="single" w:sz="4" w:space="0" w:color="auto"/>
              <w:right w:val="single" w:sz="4" w:space="0" w:color="auto"/>
            </w:tcBorders>
            <w:shd w:val="clear" w:color="auto" w:fill="auto"/>
            <w:noWrap/>
            <w:vAlign w:val="center"/>
            <w:hideMark/>
          </w:tcPr>
          <w:p w:rsidR="00A66703" w:rsidRPr="00A66703" w:rsidRDefault="00A66703" w:rsidP="009F38B4">
            <w:pPr>
              <w:jc w:val="center"/>
              <w:rPr>
                <w:rFonts w:ascii="Calibri" w:eastAsia="Times New Roman" w:hAnsi="Calibri"/>
                <w:color w:val="000000"/>
                <w:sz w:val="22"/>
                <w:szCs w:val="22"/>
                <w:lang w:val="en-AU" w:eastAsia="en-AU"/>
              </w:rPr>
            </w:pPr>
            <w:r w:rsidRPr="00A66703">
              <w:rPr>
                <w:rFonts w:ascii="Calibri" w:eastAsia="Times New Roman" w:hAnsi="Calibri"/>
                <w:color w:val="000000"/>
                <w:sz w:val="22"/>
                <w:szCs w:val="22"/>
                <w:lang w:val="en-AU" w:eastAsia="en-AU"/>
              </w:rPr>
              <w:t>48.</w:t>
            </w:r>
            <w:r w:rsidR="009F38B4">
              <w:rPr>
                <w:rFonts w:ascii="Calibri" w:eastAsia="Times New Roman" w:hAnsi="Calibri"/>
                <w:color w:val="000000"/>
                <w:sz w:val="22"/>
                <w:szCs w:val="22"/>
                <w:lang w:val="en-AU" w:eastAsia="en-AU"/>
              </w:rPr>
              <w:t>5</w:t>
            </w:r>
          </w:p>
        </w:tc>
        <w:tc>
          <w:tcPr>
            <w:tcW w:w="960" w:type="dxa"/>
            <w:tcBorders>
              <w:top w:val="nil"/>
              <w:left w:val="nil"/>
              <w:bottom w:val="single" w:sz="4" w:space="0" w:color="auto"/>
              <w:right w:val="single" w:sz="4" w:space="0" w:color="auto"/>
            </w:tcBorders>
            <w:shd w:val="clear" w:color="auto" w:fill="auto"/>
            <w:noWrap/>
            <w:vAlign w:val="center"/>
            <w:hideMark/>
          </w:tcPr>
          <w:p w:rsidR="00A66703" w:rsidRPr="00A66703" w:rsidRDefault="00A66703" w:rsidP="00A66703">
            <w:pPr>
              <w:jc w:val="center"/>
              <w:rPr>
                <w:rFonts w:ascii="Calibri" w:eastAsia="Times New Roman" w:hAnsi="Calibri"/>
                <w:color w:val="000000"/>
                <w:sz w:val="22"/>
                <w:szCs w:val="22"/>
                <w:lang w:val="en-AU" w:eastAsia="en-AU"/>
              </w:rPr>
            </w:pPr>
            <w:r w:rsidRPr="00A66703">
              <w:rPr>
                <w:rFonts w:ascii="Calibri" w:eastAsia="Times New Roman" w:hAnsi="Calibri"/>
                <w:color w:val="000000"/>
                <w:sz w:val="22"/>
                <w:szCs w:val="22"/>
                <w:lang w:val="en-AU" w:eastAsia="en-AU"/>
              </w:rPr>
              <w:t>1.95</w:t>
            </w:r>
          </w:p>
        </w:tc>
      </w:tr>
    </w:tbl>
    <w:p w:rsidR="00AB776C" w:rsidRDefault="004732A4" w:rsidP="00496E79">
      <w:pPr>
        <w:spacing w:before="120" w:after="120"/>
        <w:rPr>
          <w:rFonts w:asciiTheme="minorHAnsi" w:hAnsiTheme="minorHAnsi"/>
        </w:rPr>
      </w:pPr>
      <w:r>
        <w:rPr>
          <w:rFonts w:asciiTheme="minorHAnsi" w:hAnsiTheme="minorHAnsi"/>
        </w:rPr>
        <w:t>The p-h diagram is shown below in Figure 3.</w:t>
      </w:r>
    </w:p>
    <w:p w:rsidR="00AB776C" w:rsidRDefault="004732A4" w:rsidP="00496E79">
      <w:pPr>
        <w:spacing w:before="120" w:after="120"/>
        <w:rPr>
          <w:rFonts w:asciiTheme="minorHAnsi" w:hAnsiTheme="minorHAnsi"/>
        </w:rPr>
      </w:pPr>
      <w:r>
        <w:rPr>
          <w:noProof/>
          <w:lang w:val="en-AU" w:eastAsia="en-AU"/>
        </w:rPr>
        <w:lastRenderedPageBreak/>
        <w:drawing>
          <wp:inline distT="0" distB="0" distL="0" distR="0" wp14:anchorId="3502D311" wp14:editId="5D168956">
            <wp:extent cx="5731510" cy="4166979"/>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166979"/>
                    </a:xfrm>
                    <a:prstGeom prst="rect">
                      <a:avLst/>
                    </a:prstGeom>
                  </pic:spPr>
                </pic:pic>
              </a:graphicData>
            </a:graphic>
          </wp:inline>
        </w:drawing>
      </w:r>
    </w:p>
    <w:p w:rsidR="009F38B4" w:rsidRPr="009F38B4" w:rsidRDefault="009F38B4" w:rsidP="009F38B4">
      <w:pPr>
        <w:jc w:val="center"/>
        <w:rPr>
          <w:i/>
        </w:rPr>
      </w:pPr>
      <w:r w:rsidRPr="009F38B4">
        <w:rPr>
          <w:i/>
        </w:rPr>
        <w:t xml:space="preserve">Figure </w:t>
      </w:r>
      <w:r>
        <w:rPr>
          <w:i/>
        </w:rPr>
        <w:t>3</w:t>
      </w:r>
      <w:r w:rsidRPr="009F38B4">
        <w:rPr>
          <w:i/>
        </w:rPr>
        <w:t xml:space="preserve">: </w:t>
      </w:r>
      <w:r>
        <w:rPr>
          <w:i/>
        </w:rPr>
        <w:t>p-h Diagram</w:t>
      </w:r>
    </w:p>
    <w:p w:rsidR="00A66703" w:rsidRDefault="009F38B4" w:rsidP="00496E79">
      <w:pPr>
        <w:spacing w:before="120" w:after="120"/>
        <w:rPr>
          <w:rFonts w:asciiTheme="minorHAnsi" w:hAnsiTheme="minorHAnsi"/>
        </w:rPr>
      </w:pPr>
      <w:r>
        <w:rPr>
          <w:rFonts w:asciiTheme="minorHAnsi" w:hAnsiTheme="minorHAnsi"/>
        </w:rPr>
        <w:t>Read from the p-h diagram, it is able to find enthalpy for each point.</w:t>
      </w:r>
    </w:p>
    <w:p w:rsidR="009F38B4" w:rsidRPr="009F38B4" w:rsidRDefault="009F38B4" w:rsidP="00496E79">
      <w:pPr>
        <w:spacing w:before="120" w:after="120"/>
        <w:rPr>
          <w:rFonts w:asciiTheme="minorHAnsi" w:hAnsiTheme="minorHAnsi"/>
        </w:rP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=250</m:t>
          </m:r>
          <m:f>
            <m:fPr>
              <m:type m:val="lin"/>
              <m:ctrlPr>
                <w:rPr>
                  <w:rFonts w:ascii="Cambria Math" w:hAnsi="Cambria Math"/>
                  <w:i/>
                </w:rPr>
              </m:ctrlPr>
            </m:fPr>
            <m:num>
              <m:r>
                <w:rPr>
                  <w:rFonts w:ascii="Cambria Math" w:hAnsi="Cambria Math"/>
                </w:rPr>
                <m:t>kJ</m:t>
              </m:r>
            </m:num>
            <m:den>
              <m:r>
                <w:rPr>
                  <w:rFonts w:ascii="Cambria Math" w:hAnsi="Cambria Math"/>
                </w:rPr>
                <m:t>kg</m:t>
              </m:r>
            </m:den>
          </m:f>
        </m:oMath>
      </m:oMathPara>
    </w:p>
    <w:p w:rsidR="009F38B4" w:rsidRPr="009F38B4" w:rsidRDefault="009F38B4" w:rsidP="00496E79">
      <w:pPr>
        <w:spacing w:before="120" w:after="120"/>
        <w:rPr>
          <w:rFonts w:asciiTheme="minorHAnsi" w:hAnsiTheme="minorHAnsi"/>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=250</m:t>
          </m:r>
          <m:f>
            <m:fPr>
              <m:type m:val="lin"/>
              <m:ctrlPr>
                <w:rPr>
                  <w:rFonts w:ascii="Cambria Math" w:hAnsi="Cambria Math"/>
                  <w:i/>
                </w:rPr>
              </m:ctrlPr>
            </m:fPr>
            <m:num>
              <m:r>
                <w:rPr>
                  <w:rFonts w:ascii="Cambria Math" w:hAnsi="Cambria Math"/>
                </w:rPr>
                <m:t>kJ</m:t>
              </m:r>
            </m:num>
            <m:den>
              <m:r>
                <w:rPr>
                  <w:rFonts w:ascii="Cambria Math" w:hAnsi="Cambria Math"/>
                </w:rPr>
                <m:t>kg</m:t>
              </m:r>
            </m:den>
          </m:f>
        </m:oMath>
      </m:oMathPara>
    </w:p>
    <w:p w:rsidR="009F38B4" w:rsidRPr="009F38B4" w:rsidRDefault="009F38B4" w:rsidP="00496E79">
      <w:pPr>
        <w:spacing w:before="120" w:after="120"/>
        <w:rPr>
          <w:rFonts w:asciiTheme="minorHAnsi" w:hAnsiTheme="minorHAnsi"/>
        </w:rPr>
      </w:pPr>
      <m:oMathPara>
        <m:oMath>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r>
            <w:rPr>
              <w:rFonts w:ascii="Cambria Math" w:hAnsi="Cambria Math"/>
            </w:rPr>
            <m:t>430</m:t>
          </m:r>
          <m:f>
            <m:fPr>
              <m:type m:val="lin"/>
              <m:ctrlPr>
                <w:rPr>
                  <w:rFonts w:ascii="Cambria Math" w:hAnsi="Cambria Math"/>
                  <w:i/>
                </w:rPr>
              </m:ctrlPr>
            </m:fPr>
            <m:num>
              <m:r>
                <w:rPr>
                  <w:rFonts w:ascii="Cambria Math" w:hAnsi="Cambria Math"/>
                </w:rPr>
                <m:t>kJ</m:t>
              </m:r>
            </m:num>
            <m:den>
              <m:r>
                <w:rPr>
                  <w:rFonts w:ascii="Cambria Math" w:hAnsi="Cambria Math"/>
                </w:rPr>
                <m:t>kg</m:t>
              </m:r>
            </m:den>
          </m:f>
        </m:oMath>
      </m:oMathPara>
    </w:p>
    <w:p w:rsidR="009F38B4" w:rsidRPr="009F38B4" w:rsidRDefault="009F38B4" w:rsidP="00496E79">
      <w:pPr>
        <w:spacing w:before="120" w:after="120"/>
        <w:rPr>
          <w:rFonts w:asciiTheme="minorHAnsi" w:hAnsiTheme="minorHAnsi"/>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r>
            <w:rPr>
              <w:rFonts w:ascii="Cambria Math" w:hAnsi="Cambria Math"/>
            </w:rPr>
            <m:t>450</m:t>
          </m:r>
          <m:f>
            <m:fPr>
              <m:type m:val="lin"/>
              <m:ctrlPr>
                <w:rPr>
                  <w:rFonts w:ascii="Cambria Math" w:hAnsi="Cambria Math"/>
                  <w:i/>
                </w:rPr>
              </m:ctrlPr>
            </m:fPr>
            <m:num>
              <m:r>
                <w:rPr>
                  <w:rFonts w:ascii="Cambria Math" w:hAnsi="Cambria Math"/>
                </w:rPr>
                <m:t>kJ</m:t>
              </m:r>
            </m:num>
            <m:den>
              <m:r>
                <w:rPr>
                  <w:rFonts w:ascii="Cambria Math" w:hAnsi="Cambria Math"/>
                </w:rPr>
                <m:t>kg</m:t>
              </m:r>
            </m:den>
          </m:f>
        </m:oMath>
      </m:oMathPara>
    </w:p>
    <w:p w:rsidR="009F38B4" w:rsidRDefault="00DE172F" w:rsidP="00496E79">
      <w:pPr>
        <w:spacing w:before="120" w:after="120"/>
        <w:rPr>
          <w:rFonts w:asciiTheme="minorHAnsi" w:hAnsiTheme="minorHAnsi"/>
        </w:rPr>
      </w:pPr>
      <w:r>
        <w:rPr>
          <w:rFonts w:asciiTheme="minorHAnsi" w:hAnsiTheme="minorHAnsi"/>
        </w:rPr>
        <w:t>The enthalpy change for the refrigeration effect is:</w:t>
      </w:r>
    </w:p>
    <w:p w:rsidR="00DE172F" w:rsidRPr="009F38B4" w:rsidRDefault="00DE172F" w:rsidP="00496E79">
      <w:pPr>
        <w:spacing w:before="120"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=430-250=180</m:t>
          </m:r>
          <m:f>
            <m:fPr>
              <m:type m:val="lin"/>
              <m:ctrlPr>
                <w:rPr>
                  <w:rFonts w:ascii="Cambria Math" w:hAnsi="Cambria Math"/>
                  <w:i/>
                </w:rPr>
              </m:ctrlPr>
            </m:fPr>
            <m:num>
              <m:r>
                <w:rPr>
                  <w:rFonts w:ascii="Cambria Math" w:hAnsi="Cambria Math"/>
                </w:rPr>
                <m:t>kJ</m:t>
              </m:r>
            </m:num>
            <m:den>
              <m:r>
                <w:rPr>
                  <w:rFonts w:ascii="Cambria Math" w:hAnsi="Cambria Math"/>
                </w:rPr>
                <m:t>kg</m:t>
              </m:r>
            </m:den>
          </m:f>
        </m:oMath>
      </m:oMathPara>
    </w:p>
    <w:p w:rsidR="00A66703" w:rsidRDefault="00DE172F" w:rsidP="00496E79">
      <w:pPr>
        <w:spacing w:before="120" w:after="120"/>
        <w:rPr>
          <w:rFonts w:asciiTheme="minorHAnsi" w:hAnsiTheme="minorHAnsi"/>
        </w:rPr>
      </w:pPr>
      <w:r>
        <w:rPr>
          <w:rFonts w:asciiTheme="minorHAnsi" w:hAnsiTheme="minorHAnsi"/>
        </w:rPr>
        <w:t>The enthalpy change for the heat rejected at the condenser is:</w:t>
      </w:r>
    </w:p>
    <w:p w:rsidR="00DE172F" w:rsidRDefault="00DE172F" w:rsidP="00496E79">
      <w:pPr>
        <w:spacing w:before="120"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reject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=45</m:t>
          </m:r>
          <m:r>
            <w:rPr>
              <w:rFonts w:ascii="Cambria Math" w:hAnsi="Cambria Math"/>
            </w:rPr>
            <m:t>0-250=</m:t>
          </m:r>
          <m:r>
            <w:rPr>
              <w:rFonts w:ascii="Cambria Math" w:hAnsi="Cambria Math"/>
            </w:rPr>
            <m:t>20</m:t>
          </m:r>
          <m:r>
            <w:rPr>
              <w:rFonts w:ascii="Cambria Math" w:hAnsi="Cambria Math"/>
            </w:rPr>
            <m:t>0</m:t>
          </m:r>
          <m:f>
            <m:fPr>
              <m:type m:val="lin"/>
              <m:ctrlPr>
                <w:rPr>
                  <w:rFonts w:ascii="Cambria Math" w:hAnsi="Cambria Math"/>
                  <w:i/>
                </w:rPr>
              </m:ctrlPr>
            </m:fPr>
            <m:num>
              <m:r>
                <w:rPr>
                  <w:rFonts w:ascii="Cambria Math" w:hAnsi="Cambria Math"/>
                </w:rPr>
                <m:t>kJ</m:t>
              </m:r>
            </m:num>
            <m:den>
              <m:r>
                <w:rPr>
                  <w:rFonts w:ascii="Cambria Math" w:hAnsi="Cambria Math"/>
                </w:rPr>
                <m:t>kg</m:t>
              </m:r>
            </m:den>
          </m:f>
        </m:oMath>
      </m:oMathPara>
    </w:p>
    <w:p w:rsidR="00DE172F" w:rsidRDefault="00DE172F" w:rsidP="00496E79">
      <w:pPr>
        <w:spacing w:before="120" w:after="120"/>
        <w:rPr>
          <w:rFonts w:asciiTheme="minorHAnsi" w:hAnsiTheme="minorHAnsi"/>
        </w:rPr>
      </w:pPr>
      <w:r>
        <w:rPr>
          <w:rFonts w:asciiTheme="minorHAnsi" w:hAnsiTheme="minorHAnsi"/>
        </w:rPr>
        <w:t>The enthalpy change during the compression process is:</w:t>
      </w:r>
    </w:p>
    <w:p w:rsidR="00DE172F" w:rsidRDefault="00DE172F" w:rsidP="00496E79">
      <w:pPr>
        <w:spacing w:before="120"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compress</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=4</m:t>
          </m:r>
          <m:r>
            <w:rPr>
              <w:rFonts w:ascii="Cambria Math" w:hAnsi="Cambria Math"/>
            </w:rPr>
            <m:t>5</m:t>
          </m:r>
          <m:r>
            <w:rPr>
              <w:rFonts w:ascii="Cambria Math" w:hAnsi="Cambria Math"/>
            </w:rPr>
            <m:t>0-</m:t>
          </m:r>
          <m:r>
            <w:rPr>
              <w:rFonts w:ascii="Cambria Math" w:hAnsi="Cambria Math"/>
            </w:rPr>
            <m:t>43</m:t>
          </m:r>
          <m:r>
            <w:rPr>
              <w:rFonts w:ascii="Cambria Math" w:hAnsi="Cambria Math"/>
            </w:rPr>
            <m:t>0=</m:t>
          </m:r>
          <m:r>
            <w:rPr>
              <w:rFonts w:ascii="Cambria Math" w:hAnsi="Cambria Math"/>
            </w:rPr>
            <m:t>20</m:t>
          </m:r>
          <m:f>
            <m:fPr>
              <m:type m:val="lin"/>
              <m:ctrlPr>
                <w:rPr>
                  <w:rFonts w:ascii="Cambria Math" w:hAnsi="Cambria Math"/>
                  <w:i/>
                </w:rPr>
              </m:ctrlPr>
            </m:fPr>
            <m:num>
              <m:r>
                <w:rPr>
                  <w:rFonts w:ascii="Cambria Math" w:hAnsi="Cambria Math"/>
                </w:rPr>
                <m:t>kJ</m:t>
              </m:r>
            </m:num>
            <m:den>
              <m:r>
                <w:rPr>
                  <w:rFonts w:ascii="Cambria Math" w:hAnsi="Cambria Math"/>
                </w:rPr>
                <m:t>kg</m:t>
              </m:r>
            </m:den>
          </m:f>
        </m:oMath>
      </m:oMathPara>
    </w:p>
    <w:p w:rsidR="00DE172F" w:rsidRDefault="00DE172F" w:rsidP="00496E79">
      <w:pPr>
        <w:spacing w:before="120" w:after="120"/>
        <w:rPr>
          <w:rFonts w:asciiTheme="minorHAnsi" w:hAnsiTheme="minorHAnsi"/>
        </w:rPr>
      </w:pPr>
      <w:r>
        <w:rPr>
          <w:rFonts w:asciiTheme="minorHAnsi" w:hAnsiTheme="minorHAnsi"/>
        </w:rPr>
        <w:t>EER of the system is:</w:t>
      </w:r>
    </w:p>
    <w:p w:rsidR="00DE172F" w:rsidRDefault="00DE172F" w:rsidP="00496E79">
      <w:pPr>
        <w:spacing w:before="120" w:after="120"/>
        <w:rPr>
          <w:rFonts w:asciiTheme="minorHAnsi" w:hAnsiTheme="minorHAnsi"/>
        </w:rPr>
      </w:pPr>
      <m:oMathPara>
        <m:oMath>
          <m:r>
            <w:rPr>
              <w:rFonts w:ascii="Cambria Math" w:hAnsi="Cambria Math"/>
            </w:rPr>
            <m:t>EER=</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ref</m:t>
                  </m:r>
                </m:sub>
              </m:sSub>
            </m:num>
            <m:den>
              <m:sSub>
                <m:sSubPr>
                  <m:ctrlPr>
                    <w:rPr>
                      <w:rFonts w:ascii="Cambria Math" w:hAnsi="Cambria Math"/>
                      <w:i/>
                    </w:rPr>
                  </m:ctrlPr>
                </m:sSubPr>
                <m:e>
                  <m:r>
                    <w:rPr>
                      <w:rFonts w:ascii="Cambria Math" w:hAnsi="Cambria Math"/>
                    </w:rPr>
                    <m:t>Q</m:t>
                  </m:r>
                </m:e>
                <m:sub>
                  <m:r>
                    <w:rPr>
                      <w:rFonts w:ascii="Cambria Math" w:hAnsi="Cambria Math"/>
                    </w:rPr>
                    <m:t>compress</m:t>
                  </m:r>
                </m:sub>
              </m:sSub>
            </m:den>
          </m:f>
          <m:r>
            <w:rPr>
              <w:rFonts w:ascii="Cambria Math" w:hAnsi="Cambria Math"/>
            </w:rPr>
            <m:t>=</m:t>
          </m:r>
          <m:f>
            <m:fPr>
              <m:ctrlPr>
                <w:rPr>
                  <w:rFonts w:ascii="Cambria Math" w:hAnsi="Cambria Math"/>
                  <w:i/>
                </w:rPr>
              </m:ctrlPr>
            </m:fPr>
            <m:num>
              <m:r>
                <w:rPr>
                  <w:rFonts w:ascii="Cambria Math" w:hAnsi="Cambria Math"/>
                </w:rPr>
                <m:t>180</m:t>
              </m:r>
            </m:num>
            <m:den>
              <m:r>
                <w:rPr>
                  <w:rFonts w:ascii="Cambria Math" w:hAnsi="Cambria Math"/>
                </w:rPr>
                <m:t>20</m:t>
              </m:r>
            </m:den>
          </m:f>
          <m:r>
            <w:rPr>
              <w:rFonts w:ascii="Cambria Math" w:hAnsi="Cambria Math"/>
            </w:rPr>
            <m:t>=9</m:t>
          </m:r>
        </m:oMath>
      </m:oMathPara>
    </w:p>
    <w:p w:rsidR="00A66703" w:rsidRDefault="00DE172F" w:rsidP="00496E79">
      <w:pPr>
        <w:spacing w:before="120" w:after="120"/>
        <w:rPr>
          <w:rFonts w:asciiTheme="minorHAnsi" w:hAnsiTheme="minorHAnsi"/>
        </w:rPr>
      </w:pPr>
      <w:r>
        <w:rPr>
          <w:rFonts w:asciiTheme="minorHAnsi" w:hAnsiTheme="minorHAnsi"/>
        </w:rPr>
        <w:t>In order to improve EER and performance of the system,</w:t>
      </w:r>
      <w:r w:rsidR="003571CC">
        <w:rPr>
          <w:rFonts w:asciiTheme="minorHAnsi" w:hAnsiTheme="minorHAnsi"/>
        </w:rPr>
        <w:t xml:space="preserve"> there are some methods could be performed.</w:t>
      </w:r>
    </w:p>
    <w:p w:rsidR="00A66703" w:rsidRDefault="003571CC" w:rsidP="003571CC">
      <w:pPr>
        <w:pStyle w:val="ListParagraph"/>
        <w:numPr>
          <w:ilvl w:val="0"/>
          <w:numId w:val="5"/>
        </w:numPr>
        <w:spacing w:before="120" w:after="120"/>
        <w:rPr>
          <w:rFonts w:asciiTheme="minorHAnsi" w:hAnsiTheme="minorHAnsi"/>
        </w:rPr>
      </w:pPr>
      <w:r>
        <w:rPr>
          <w:rFonts w:asciiTheme="minorHAnsi" w:hAnsiTheme="minorHAnsi"/>
        </w:rPr>
        <w:lastRenderedPageBreak/>
        <w:t>The outdoor unit is less sensitive of its size and noise. So one possible way is to increase the coil area or air flow rate of the condenser. These two parameters could be changed together in a reasonable range.</w:t>
      </w:r>
    </w:p>
    <w:p w:rsidR="003571CC" w:rsidRDefault="003571CC" w:rsidP="003571CC">
      <w:pPr>
        <w:pStyle w:val="ListParagraph"/>
        <w:numPr>
          <w:ilvl w:val="0"/>
          <w:numId w:val="5"/>
        </w:numPr>
        <w:spacing w:before="120" w:after="120"/>
        <w:rPr>
          <w:rFonts w:asciiTheme="minorHAnsi" w:hAnsiTheme="minorHAnsi"/>
        </w:rPr>
      </w:pPr>
      <w:r>
        <w:rPr>
          <w:rFonts w:asciiTheme="minorHAnsi" w:hAnsiTheme="minorHAnsi"/>
        </w:rPr>
        <w:t>Make sure the filter of the indoor unit (evaporator) is clean.</w:t>
      </w:r>
    </w:p>
    <w:p w:rsidR="003571CC" w:rsidRPr="003571CC" w:rsidRDefault="003571CC" w:rsidP="003571CC">
      <w:pPr>
        <w:pStyle w:val="ListParagraph"/>
        <w:numPr>
          <w:ilvl w:val="0"/>
          <w:numId w:val="5"/>
        </w:numPr>
        <w:spacing w:before="120" w:after="120"/>
        <w:rPr>
          <w:rFonts w:asciiTheme="minorHAnsi" w:hAnsiTheme="minorHAnsi"/>
        </w:rPr>
      </w:pPr>
      <w:r>
        <w:rPr>
          <w:rFonts w:asciiTheme="minorHAnsi" w:hAnsiTheme="minorHAnsi"/>
        </w:rPr>
        <w:t xml:space="preserve">Make sure the cooling coil and fins of the outdoor unit is </w:t>
      </w:r>
      <w:r w:rsidR="00822DA9">
        <w:rPr>
          <w:rFonts w:asciiTheme="minorHAnsi" w:hAnsiTheme="minorHAnsi"/>
        </w:rPr>
        <w:t>in good condition.</w:t>
      </w:r>
    </w:p>
    <w:p w:rsidR="00A66703" w:rsidRDefault="00A66703" w:rsidP="00496E79">
      <w:pPr>
        <w:spacing w:before="120" w:after="120"/>
        <w:rPr>
          <w:rFonts w:asciiTheme="minorHAnsi" w:hAnsiTheme="minorHAnsi"/>
        </w:rPr>
      </w:pPr>
    </w:p>
    <w:p w:rsidR="00A66703" w:rsidRDefault="00A66703" w:rsidP="00496E79">
      <w:pPr>
        <w:spacing w:before="120" w:after="120"/>
        <w:rPr>
          <w:rFonts w:asciiTheme="minorHAnsi" w:hAnsiTheme="minorHAnsi"/>
        </w:rPr>
      </w:pPr>
    </w:p>
    <w:p w:rsidR="00A66703" w:rsidRDefault="00A66703" w:rsidP="00496E79">
      <w:pPr>
        <w:spacing w:before="120" w:after="120"/>
        <w:rPr>
          <w:rFonts w:asciiTheme="minorHAnsi" w:hAnsiTheme="minorHAnsi"/>
        </w:rPr>
      </w:pPr>
    </w:p>
    <w:p w:rsidR="00A66703" w:rsidRDefault="00A66703" w:rsidP="00496E79">
      <w:pPr>
        <w:spacing w:before="120" w:after="120"/>
        <w:rPr>
          <w:rFonts w:asciiTheme="minorHAnsi" w:hAnsiTheme="minorHAnsi"/>
        </w:rPr>
      </w:pPr>
    </w:p>
    <w:p w:rsidR="00822DA9" w:rsidRDefault="00822DA9">
      <w:pPr>
        <w:spacing w:after="200" w:line="276" w:lineRule="auto"/>
        <w:rPr>
          <w:rFonts w:asciiTheme="minorHAnsi" w:hAnsiTheme="minorHAnsi"/>
        </w:rPr>
      </w:pPr>
      <w:r>
        <w:rPr>
          <w:rFonts w:asciiTheme="minorHAnsi" w:hAnsiTheme="minorHAnsi"/>
        </w:rPr>
        <w:br w:type="page"/>
      </w:r>
    </w:p>
    <w:p w:rsidR="00A66703" w:rsidRPr="00822DA9" w:rsidRDefault="00822DA9" w:rsidP="003C7039">
      <w:pPr>
        <w:pStyle w:val="Heading1"/>
        <w:jc w:val="center"/>
        <w:rPr>
          <w:rFonts w:asciiTheme="minorHAnsi" w:hAnsiTheme="minorHAnsi"/>
          <w:sz w:val="36"/>
        </w:rPr>
      </w:pPr>
      <w:bookmarkStart w:id="4" w:name="_Toc494567795"/>
      <w:r>
        <w:rPr>
          <w:rFonts w:asciiTheme="minorHAnsi" w:hAnsiTheme="minorHAnsi"/>
          <w:sz w:val="36"/>
        </w:rPr>
        <w:lastRenderedPageBreak/>
        <w:t>Appendix</w:t>
      </w:r>
      <w:bookmarkEnd w:id="4"/>
    </w:p>
    <w:p w:rsidR="00A66703" w:rsidRDefault="00A66703" w:rsidP="00496E79">
      <w:pPr>
        <w:spacing w:before="120" w:after="120"/>
        <w:rPr>
          <w:rFonts w:asciiTheme="minorHAnsi" w:hAnsiTheme="minorHAnsi"/>
        </w:rPr>
      </w:pPr>
    </w:p>
    <w:p w:rsidR="00AB776C" w:rsidRDefault="00AB776C" w:rsidP="00AB776C">
      <w:pPr>
        <w:spacing w:before="120" w:after="120"/>
        <w:jc w:val="center"/>
        <w:rPr>
          <w:rFonts w:asciiTheme="minorHAnsi" w:hAnsiTheme="minorHAnsi"/>
        </w:rPr>
      </w:pPr>
      <w:r>
        <w:rPr>
          <w:noProof/>
          <w:lang w:val="en-AU" w:eastAsia="en-AU"/>
        </w:rPr>
        <w:drawing>
          <wp:inline distT="0" distB="0" distL="0" distR="0" wp14:anchorId="2EFE0C51" wp14:editId="10687EC0">
            <wp:extent cx="4143768" cy="3855563"/>
            <wp:effectExtent l="0" t="0" r="0" b="0"/>
            <wp:docPr id="2" name="Picture 1">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F6B3F3E8-A105-4223-BBBA-CA0044002D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F6B3F3E8-A105-4223-BBBA-CA0044002D36}"/>
                        </a:ext>
                      </a:extLst>
                    </pic:cNvPr>
                    <pic:cNvPicPr>
                      <a:picLocks noChangeAspect="1"/>
                    </pic:cNvPicPr>
                  </pic:nvPicPr>
                  <pic:blipFill>
                    <a:blip r:embed="rId11"/>
                    <a:stretch>
                      <a:fillRect/>
                    </a:stretch>
                  </pic:blipFill>
                  <pic:spPr>
                    <a:xfrm>
                      <a:off x="0" y="0"/>
                      <a:ext cx="4156175" cy="3867107"/>
                    </a:xfrm>
                    <a:prstGeom prst="rect">
                      <a:avLst/>
                    </a:prstGeom>
                  </pic:spPr>
                </pic:pic>
              </a:graphicData>
            </a:graphic>
          </wp:inline>
        </w:drawing>
      </w:r>
    </w:p>
    <w:p w:rsidR="00AB776C" w:rsidRPr="00CC610B" w:rsidRDefault="0006767D" w:rsidP="00AB776C">
      <w:pPr>
        <w:spacing w:before="120" w:after="120"/>
        <w:jc w:val="center"/>
        <w:rPr>
          <w:rFonts w:asciiTheme="minorHAnsi" w:hAnsiTheme="minorHAnsi"/>
        </w:rPr>
      </w:pPr>
      <w:r>
        <w:rPr>
          <w:rFonts w:asciiTheme="minorHAnsi" w:hAnsiTheme="minorHAnsi"/>
        </w:rPr>
        <w:t xml:space="preserve"> A1: </w:t>
      </w:r>
      <w:r w:rsidR="00AB776C">
        <w:rPr>
          <w:rFonts w:asciiTheme="minorHAnsi" w:hAnsiTheme="minorHAnsi"/>
        </w:rPr>
        <w:t>Pressure/Enthalpy Diagram in Steady State 1</w:t>
      </w:r>
    </w:p>
    <w:p w:rsidR="00F7611C" w:rsidRDefault="00AB776C" w:rsidP="00AB776C">
      <w:pPr>
        <w:spacing w:before="120" w:after="120"/>
        <w:jc w:val="center"/>
        <w:rPr>
          <w:rFonts w:asciiTheme="minorHAnsi" w:hAnsiTheme="minorHAnsi"/>
        </w:rPr>
      </w:pPr>
      <w:r>
        <w:rPr>
          <w:noProof/>
          <w:lang w:val="en-AU" w:eastAsia="en-AU"/>
        </w:rPr>
        <w:drawing>
          <wp:inline distT="0" distB="0" distL="0" distR="0" wp14:anchorId="37941DB7" wp14:editId="1117A261">
            <wp:extent cx="4076344" cy="3739262"/>
            <wp:effectExtent l="0" t="0" r="635" b="0"/>
            <wp:docPr id="5" name="Picture 1">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47171FF2-4279-40A0-8053-78DB1A8F51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47171FF2-4279-40A0-8053-78DB1A8F51F6}"/>
                        </a:ext>
                      </a:extLst>
                    </pic:cNvPr>
                    <pic:cNvPicPr>
                      <a:picLocks noChangeAspect="1"/>
                    </pic:cNvPicPr>
                  </pic:nvPicPr>
                  <pic:blipFill>
                    <a:blip r:embed="rId12"/>
                    <a:stretch>
                      <a:fillRect/>
                    </a:stretch>
                  </pic:blipFill>
                  <pic:spPr>
                    <a:xfrm>
                      <a:off x="0" y="0"/>
                      <a:ext cx="4078647" cy="3741375"/>
                    </a:xfrm>
                    <a:prstGeom prst="rect">
                      <a:avLst/>
                    </a:prstGeom>
                  </pic:spPr>
                </pic:pic>
              </a:graphicData>
            </a:graphic>
          </wp:inline>
        </w:drawing>
      </w:r>
    </w:p>
    <w:p w:rsidR="00AB776C" w:rsidRPr="00CC610B" w:rsidRDefault="0006767D" w:rsidP="00AB776C">
      <w:pPr>
        <w:spacing w:before="120" w:after="120"/>
        <w:jc w:val="center"/>
        <w:rPr>
          <w:rFonts w:asciiTheme="minorHAnsi" w:hAnsiTheme="minorHAnsi"/>
        </w:rPr>
      </w:pPr>
      <w:r>
        <w:rPr>
          <w:rFonts w:asciiTheme="minorHAnsi" w:hAnsiTheme="minorHAnsi"/>
        </w:rPr>
        <w:t xml:space="preserve">A2: </w:t>
      </w:r>
      <w:r w:rsidR="00AB776C">
        <w:rPr>
          <w:rFonts w:asciiTheme="minorHAnsi" w:hAnsiTheme="minorHAnsi"/>
        </w:rPr>
        <w:t>Pressure/Enthalpy Diagram</w:t>
      </w:r>
      <w:r w:rsidR="00AB776C">
        <w:rPr>
          <w:rFonts w:asciiTheme="minorHAnsi" w:hAnsiTheme="minorHAnsi"/>
        </w:rPr>
        <w:t xml:space="preserve"> with Low Speed Evaporator Fan</w:t>
      </w:r>
    </w:p>
    <w:p w:rsidR="00F7611C" w:rsidRPr="00CC610B" w:rsidRDefault="00F7611C" w:rsidP="00496E79">
      <w:pPr>
        <w:spacing w:before="120" w:after="120"/>
        <w:rPr>
          <w:rFonts w:asciiTheme="minorHAnsi" w:hAnsiTheme="minorHAnsi"/>
        </w:rPr>
      </w:pPr>
    </w:p>
    <w:p w:rsidR="00F7611C" w:rsidRDefault="00AB776C" w:rsidP="00AB776C">
      <w:pPr>
        <w:spacing w:before="120" w:after="120"/>
        <w:jc w:val="center"/>
        <w:rPr>
          <w:rFonts w:asciiTheme="minorHAnsi" w:hAnsiTheme="minorHAnsi"/>
        </w:rPr>
      </w:pPr>
      <w:r>
        <w:rPr>
          <w:noProof/>
          <w:lang w:val="en-AU" w:eastAsia="en-AU"/>
        </w:rPr>
        <w:drawing>
          <wp:inline distT="0" distB="0" distL="0" distR="0" wp14:anchorId="76BFEEB9" wp14:editId="055E258D">
            <wp:extent cx="4134679" cy="3657600"/>
            <wp:effectExtent l="0" t="0" r="0" b="0"/>
            <wp:docPr id="6" name="Picture 1">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6D516559-F858-4739-ADB3-214018C24F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6D516559-F858-4739-ADB3-214018C24F55}"/>
                        </a:ext>
                      </a:extLst>
                    </pic:cNvPr>
                    <pic:cNvPicPr>
                      <a:picLocks noChangeAspect="1"/>
                    </pic:cNvPicPr>
                  </pic:nvPicPr>
                  <pic:blipFill>
                    <a:blip r:embed="rId13"/>
                    <a:stretch>
                      <a:fillRect/>
                    </a:stretch>
                  </pic:blipFill>
                  <pic:spPr>
                    <a:xfrm>
                      <a:off x="0" y="0"/>
                      <a:ext cx="4136740" cy="3659423"/>
                    </a:xfrm>
                    <a:prstGeom prst="rect">
                      <a:avLst/>
                    </a:prstGeom>
                  </pic:spPr>
                </pic:pic>
              </a:graphicData>
            </a:graphic>
          </wp:inline>
        </w:drawing>
      </w:r>
    </w:p>
    <w:p w:rsidR="00AB776C" w:rsidRPr="00CC610B" w:rsidRDefault="0006767D" w:rsidP="00AB776C">
      <w:pPr>
        <w:spacing w:before="120" w:after="120"/>
        <w:jc w:val="center"/>
        <w:rPr>
          <w:rFonts w:asciiTheme="minorHAnsi" w:hAnsiTheme="minorHAnsi"/>
        </w:rPr>
      </w:pPr>
      <w:r>
        <w:rPr>
          <w:rFonts w:asciiTheme="minorHAnsi" w:hAnsiTheme="minorHAnsi"/>
        </w:rPr>
        <w:t xml:space="preserve">A3: </w:t>
      </w:r>
      <w:r w:rsidR="00AB776C">
        <w:rPr>
          <w:rFonts w:asciiTheme="minorHAnsi" w:hAnsiTheme="minorHAnsi"/>
        </w:rPr>
        <w:t>Pressure/Enthalpy Diagram with Evaporator Fan</w:t>
      </w:r>
      <w:r w:rsidR="00AB776C">
        <w:rPr>
          <w:rFonts w:asciiTheme="minorHAnsi" w:hAnsiTheme="minorHAnsi"/>
        </w:rPr>
        <w:t xml:space="preserve"> off</w:t>
      </w:r>
    </w:p>
    <w:p w:rsidR="00AB776C" w:rsidRPr="00CC610B" w:rsidRDefault="00AB776C" w:rsidP="00496E79">
      <w:pPr>
        <w:spacing w:before="120" w:after="120"/>
        <w:rPr>
          <w:rFonts w:asciiTheme="minorHAnsi" w:hAnsiTheme="minorHAnsi"/>
        </w:rPr>
      </w:pPr>
    </w:p>
    <w:p w:rsidR="00F7611C" w:rsidRDefault="00AB776C" w:rsidP="0006767D">
      <w:pPr>
        <w:spacing w:before="120" w:after="120"/>
        <w:jc w:val="center"/>
        <w:rPr>
          <w:rFonts w:asciiTheme="minorHAnsi" w:hAnsiTheme="minorHAnsi"/>
        </w:rPr>
      </w:pPr>
      <w:r>
        <w:rPr>
          <w:noProof/>
          <w:lang w:val="en-AU" w:eastAsia="en-AU"/>
        </w:rPr>
        <w:drawing>
          <wp:inline distT="0" distB="0" distL="0" distR="0" wp14:anchorId="149F89AA" wp14:editId="3AEAD21D">
            <wp:extent cx="4136165" cy="3852465"/>
            <wp:effectExtent l="0" t="0" r="0" b="0"/>
            <wp:docPr id="7" name="Picture 1">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003EEC19-3BEB-4343-9BA4-379238CA59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003EEC19-3BEB-4343-9BA4-379238CA5903}"/>
                        </a:ext>
                      </a:extLst>
                    </pic:cNvPr>
                    <pic:cNvPicPr>
                      <a:picLocks noChangeAspect="1"/>
                    </pic:cNvPicPr>
                  </pic:nvPicPr>
                  <pic:blipFill>
                    <a:blip r:embed="rId14"/>
                    <a:stretch>
                      <a:fillRect/>
                    </a:stretch>
                  </pic:blipFill>
                  <pic:spPr>
                    <a:xfrm>
                      <a:off x="0" y="0"/>
                      <a:ext cx="4137051" cy="3853291"/>
                    </a:xfrm>
                    <a:prstGeom prst="rect">
                      <a:avLst/>
                    </a:prstGeom>
                  </pic:spPr>
                </pic:pic>
              </a:graphicData>
            </a:graphic>
          </wp:inline>
        </w:drawing>
      </w:r>
    </w:p>
    <w:p w:rsidR="00AB776C" w:rsidRPr="00CC610B" w:rsidRDefault="0006767D" w:rsidP="00AB776C">
      <w:pPr>
        <w:spacing w:before="120" w:after="120"/>
        <w:jc w:val="center"/>
        <w:rPr>
          <w:rFonts w:asciiTheme="minorHAnsi" w:hAnsiTheme="minorHAnsi"/>
        </w:rPr>
      </w:pPr>
      <w:r>
        <w:rPr>
          <w:rFonts w:asciiTheme="minorHAnsi" w:hAnsiTheme="minorHAnsi"/>
        </w:rPr>
        <w:t xml:space="preserve">A4: </w:t>
      </w:r>
      <w:r w:rsidR="00AB776C">
        <w:rPr>
          <w:rFonts w:asciiTheme="minorHAnsi" w:hAnsiTheme="minorHAnsi"/>
        </w:rPr>
        <w:t xml:space="preserve">Pressure/Enthalpy Diagram </w:t>
      </w:r>
      <w:r w:rsidR="00AB776C">
        <w:rPr>
          <w:rFonts w:asciiTheme="minorHAnsi" w:hAnsiTheme="minorHAnsi"/>
        </w:rPr>
        <w:t>in steady state 2</w:t>
      </w:r>
    </w:p>
    <w:p w:rsidR="00AB776C" w:rsidRDefault="0006767D" w:rsidP="0006767D">
      <w:pPr>
        <w:spacing w:before="120" w:after="120"/>
        <w:jc w:val="center"/>
        <w:rPr>
          <w:rFonts w:asciiTheme="minorHAnsi" w:hAnsiTheme="minorHAnsi"/>
        </w:rPr>
      </w:pPr>
      <w:r>
        <w:rPr>
          <w:noProof/>
          <w:lang w:val="en-AU" w:eastAsia="en-AU"/>
        </w:rPr>
        <w:lastRenderedPageBreak/>
        <w:drawing>
          <wp:inline distT="0" distB="0" distL="0" distR="0" wp14:anchorId="258523FE" wp14:editId="636D5A9A">
            <wp:extent cx="4101981" cy="3752699"/>
            <wp:effectExtent l="0" t="0" r="0" b="635"/>
            <wp:docPr id="9" name="Picture 1">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79F29D0F-A044-4CCE-B829-C63352B88F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79F29D0F-A044-4CCE-B829-C63352B88FF6}"/>
                        </a:ext>
                      </a:extLst>
                    </pic:cNvPr>
                    <pic:cNvPicPr>
                      <a:picLocks noChangeAspect="1"/>
                    </pic:cNvPicPr>
                  </pic:nvPicPr>
                  <pic:blipFill>
                    <a:blip r:embed="rId15"/>
                    <a:stretch>
                      <a:fillRect/>
                    </a:stretch>
                  </pic:blipFill>
                  <pic:spPr>
                    <a:xfrm>
                      <a:off x="0" y="0"/>
                      <a:ext cx="4100037" cy="3750920"/>
                    </a:xfrm>
                    <a:prstGeom prst="rect">
                      <a:avLst/>
                    </a:prstGeom>
                  </pic:spPr>
                </pic:pic>
              </a:graphicData>
            </a:graphic>
          </wp:inline>
        </w:drawing>
      </w:r>
    </w:p>
    <w:p w:rsidR="0006767D" w:rsidRPr="00CC610B" w:rsidRDefault="0006767D" w:rsidP="0006767D">
      <w:pPr>
        <w:spacing w:before="120" w:after="120"/>
        <w:jc w:val="center"/>
        <w:rPr>
          <w:rFonts w:asciiTheme="minorHAnsi" w:hAnsiTheme="minorHAnsi"/>
        </w:rPr>
      </w:pPr>
      <w:r>
        <w:rPr>
          <w:rFonts w:asciiTheme="minorHAnsi" w:hAnsiTheme="minorHAnsi"/>
        </w:rPr>
        <w:t xml:space="preserve">A5: </w:t>
      </w:r>
      <w:r>
        <w:rPr>
          <w:rFonts w:asciiTheme="minorHAnsi" w:hAnsiTheme="minorHAnsi"/>
        </w:rPr>
        <w:t xml:space="preserve">Pressure/Enthalpy Diagram </w:t>
      </w:r>
      <w:r>
        <w:rPr>
          <w:rFonts w:asciiTheme="minorHAnsi" w:hAnsiTheme="minorHAnsi"/>
        </w:rPr>
        <w:t>with low speed condenser fan</w:t>
      </w:r>
    </w:p>
    <w:p w:rsidR="0006767D" w:rsidRPr="00CC610B" w:rsidRDefault="0006767D" w:rsidP="0006767D">
      <w:pPr>
        <w:spacing w:before="120" w:after="120"/>
        <w:jc w:val="center"/>
        <w:rPr>
          <w:rFonts w:asciiTheme="minorHAnsi" w:hAnsiTheme="minorHAnsi"/>
        </w:rPr>
      </w:pPr>
      <w:r>
        <w:rPr>
          <w:noProof/>
          <w:lang w:val="en-AU" w:eastAsia="en-AU"/>
        </w:rPr>
        <w:drawing>
          <wp:inline distT="0" distB="0" distL="0" distR="0" wp14:anchorId="6488BED0" wp14:editId="2A8F082B">
            <wp:extent cx="3913974" cy="3579446"/>
            <wp:effectExtent l="0" t="0" r="0" b="2540"/>
            <wp:docPr id="10" name="Picture 1">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A4791660-060D-4054-A89F-0A31AF615A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A4791660-060D-4054-A89F-0A31AF615A18}"/>
                        </a:ext>
                      </a:extLst>
                    </pic:cNvPr>
                    <pic:cNvPicPr>
                      <a:picLocks noChangeAspect="1"/>
                    </pic:cNvPicPr>
                  </pic:nvPicPr>
                  <pic:blipFill>
                    <a:blip r:embed="rId16"/>
                    <a:stretch>
                      <a:fillRect/>
                    </a:stretch>
                  </pic:blipFill>
                  <pic:spPr>
                    <a:xfrm>
                      <a:off x="0" y="0"/>
                      <a:ext cx="3916264" cy="3581540"/>
                    </a:xfrm>
                    <a:prstGeom prst="rect">
                      <a:avLst/>
                    </a:prstGeom>
                  </pic:spPr>
                </pic:pic>
              </a:graphicData>
            </a:graphic>
          </wp:inline>
        </w:drawing>
      </w:r>
    </w:p>
    <w:p w:rsidR="0006767D" w:rsidRDefault="0006767D" w:rsidP="0006767D">
      <w:pPr>
        <w:spacing w:before="120" w:after="120"/>
        <w:jc w:val="center"/>
        <w:rPr>
          <w:rFonts w:asciiTheme="minorHAnsi" w:hAnsiTheme="minorHAnsi"/>
        </w:rPr>
      </w:pPr>
      <w:r>
        <w:rPr>
          <w:rFonts w:asciiTheme="minorHAnsi" w:hAnsiTheme="minorHAnsi"/>
        </w:rPr>
        <w:t xml:space="preserve">A6: </w:t>
      </w:r>
      <w:r>
        <w:rPr>
          <w:rFonts w:asciiTheme="minorHAnsi" w:hAnsiTheme="minorHAnsi"/>
        </w:rPr>
        <w:t xml:space="preserve">Pressure/Enthalpy Diagram </w:t>
      </w:r>
      <w:r>
        <w:rPr>
          <w:rFonts w:asciiTheme="minorHAnsi" w:hAnsiTheme="minorHAnsi"/>
        </w:rPr>
        <w:t>in steady state 3</w:t>
      </w:r>
    </w:p>
    <w:p w:rsidR="0006767D" w:rsidRDefault="0006767D" w:rsidP="0006767D">
      <w:pPr>
        <w:spacing w:before="120" w:after="120"/>
        <w:jc w:val="center"/>
        <w:rPr>
          <w:rFonts w:asciiTheme="minorHAnsi" w:hAnsiTheme="minorHAnsi"/>
        </w:rPr>
      </w:pPr>
      <w:r>
        <w:rPr>
          <w:noProof/>
          <w:lang w:val="en-AU" w:eastAsia="en-AU"/>
        </w:rPr>
        <w:lastRenderedPageBreak/>
        <w:drawing>
          <wp:inline distT="0" distB="0" distL="0" distR="0" wp14:anchorId="0AE3A8F5" wp14:editId="4B6FF504">
            <wp:extent cx="4383993" cy="4052852"/>
            <wp:effectExtent l="0" t="0" r="0" b="5080"/>
            <wp:docPr id="11" name="Picture 1">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58813DD6-9E65-414C-9FE9-1651F8F31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58813DD6-9E65-414C-9FE9-1651F8F31000}"/>
                        </a:ext>
                      </a:extLst>
                    </pic:cNvPr>
                    <pic:cNvPicPr>
                      <a:picLocks noChangeAspect="1"/>
                    </pic:cNvPicPr>
                  </pic:nvPicPr>
                  <pic:blipFill>
                    <a:blip r:embed="rId17"/>
                    <a:stretch>
                      <a:fillRect/>
                    </a:stretch>
                  </pic:blipFill>
                  <pic:spPr>
                    <a:xfrm>
                      <a:off x="0" y="0"/>
                      <a:ext cx="4384152" cy="4052999"/>
                    </a:xfrm>
                    <a:prstGeom prst="rect">
                      <a:avLst/>
                    </a:prstGeom>
                  </pic:spPr>
                </pic:pic>
              </a:graphicData>
            </a:graphic>
          </wp:inline>
        </w:drawing>
      </w:r>
    </w:p>
    <w:p w:rsidR="0006767D" w:rsidRPr="00CC610B" w:rsidRDefault="0006767D" w:rsidP="0006767D">
      <w:pPr>
        <w:spacing w:before="120" w:after="120"/>
        <w:jc w:val="center"/>
        <w:rPr>
          <w:rFonts w:asciiTheme="minorHAnsi" w:hAnsiTheme="minorHAnsi"/>
        </w:rPr>
      </w:pPr>
      <w:r>
        <w:rPr>
          <w:rFonts w:asciiTheme="minorHAnsi" w:hAnsiTheme="minorHAnsi"/>
        </w:rPr>
        <w:t xml:space="preserve">A7: </w:t>
      </w:r>
      <w:r>
        <w:rPr>
          <w:rFonts w:asciiTheme="minorHAnsi" w:hAnsiTheme="minorHAnsi"/>
        </w:rPr>
        <w:t xml:space="preserve">Pressure/Enthalpy Diagram with </w:t>
      </w:r>
      <w:r>
        <w:rPr>
          <w:rFonts w:asciiTheme="minorHAnsi" w:hAnsiTheme="minorHAnsi"/>
        </w:rPr>
        <w:t>cap2 closed</w:t>
      </w:r>
    </w:p>
    <w:p w:rsidR="0006767D" w:rsidRPr="00CC610B" w:rsidRDefault="0006767D" w:rsidP="0006767D">
      <w:pPr>
        <w:spacing w:before="120" w:after="120"/>
        <w:jc w:val="center"/>
        <w:rPr>
          <w:rFonts w:asciiTheme="minorHAnsi" w:hAnsiTheme="minorHAnsi"/>
        </w:rPr>
      </w:pPr>
      <w:r>
        <w:rPr>
          <w:noProof/>
          <w:lang w:val="en-AU" w:eastAsia="en-AU"/>
        </w:rPr>
        <w:drawing>
          <wp:inline distT="0" distB="0" distL="0" distR="0" wp14:anchorId="7D60FACE" wp14:editId="0B840D2E">
            <wp:extent cx="4431150" cy="4153256"/>
            <wp:effectExtent l="0" t="0" r="7620" b="0"/>
            <wp:docPr id="12" name="Picture 1">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3A822A72-A027-4571-A27E-83643ADA42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3A822A72-A027-4571-A27E-83643ADA42E9}"/>
                        </a:ext>
                      </a:extLst>
                    </pic:cNvPr>
                    <pic:cNvPicPr>
                      <a:picLocks noChangeAspect="1"/>
                    </pic:cNvPicPr>
                  </pic:nvPicPr>
                  <pic:blipFill>
                    <a:blip r:embed="rId18"/>
                    <a:stretch>
                      <a:fillRect/>
                    </a:stretch>
                  </pic:blipFill>
                  <pic:spPr>
                    <a:xfrm>
                      <a:off x="0" y="0"/>
                      <a:ext cx="4435548" cy="4157378"/>
                    </a:xfrm>
                    <a:prstGeom prst="rect">
                      <a:avLst/>
                    </a:prstGeom>
                  </pic:spPr>
                </pic:pic>
              </a:graphicData>
            </a:graphic>
          </wp:inline>
        </w:drawing>
      </w:r>
    </w:p>
    <w:p w:rsidR="00F7611C" w:rsidRPr="00CC610B" w:rsidRDefault="0006767D" w:rsidP="0006767D">
      <w:pPr>
        <w:spacing w:before="120" w:after="120"/>
        <w:jc w:val="center"/>
        <w:rPr>
          <w:rFonts w:asciiTheme="minorHAnsi" w:hAnsiTheme="minorHAnsi"/>
        </w:rPr>
      </w:pPr>
      <w:r>
        <w:rPr>
          <w:rFonts w:asciiTheme="minorHAnsi" w:hAnsiTheme="minorHAnsi"/>
        </w:rPr>
        <w:t xml:space="preserve">A8: </w:t>
      </w:r>
      <w:r>
        <w:rPr>
          <w:rFonts w:asciiTheme="minorHAnsi" w:hAnsiTheme="minorHAnsi"/>
        </w:rPr>
        <w:t xml:space="preserve">Pressure/Enthalpy Diagram in steady state </w:t>
      </w:r>
      <w:r>
        <w:rPr>
          <w:rFonts w:asciiTheme="minorHAnsi" w:hAnsiTheme="minorHAnsi"/>
        </w:rPr>
        <w:t>4</w:t>
      </w:r>
    </w:p>
    <w:sectPr w:rsidR="00F7611C" w:rsidRPr="00CC61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749D9"/>
    <w:multiLevelType w:val="hybridMultilevel"/>
    <w:tmpl w:val="866E90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7C80C4E"/>
    <w:multiLevelType w:val="hybridMultilevel"/>
    <w:tmpl w:val="7F5C67D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9237E9D"/>
    <w:multiLevelType w:val="hybridMultilevel"/>
    <w:tmpl w:val="FCB418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54795C06"/>
    <w:multiLevelType w:val="hybridMultilevel"/>
    <w:tmpl w:val="39BC3C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55A55A07"/>
    <w:multiLevelType w:val="hybridMultilevel"/>
    <w:tmpl w:val="8A80CD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433"/>
    <w:rsid w:val="00003E26"/>
    <w:rsid w:val="0006767D"/>
    <w:rsid w:val="002332B1"/>
    <w:rsid w:val="002B6A75"/>
    <w:rsid w:val="002D208D"/>
    <w:rsid w:val="0030522C"/>
    <w:rsid w:val="00317A31"/>
    <w:rsid w:val="00346459"/>
    <w:rsid w:val="003571CC"/>
    <w:rsid w:val="003854E6"/>
    <w:rsid w:val="003C7039"/>
    <w:rsid w:val="0040254F"/>
    <w:rsid w:val="004732A4"/>
    <w:rsid w:val="00496E79"/>
    <w:rsid w:val="004F38CA"/>
    <w:rsid w:val="006674FD"/>
    <w:rsid w:val="00691B5B"/>
    <w:rsid w:val="00822DA9"/>
    <w:rsid w:val="00904127"/>
    <w:rsid w:val="009F38B4"/>
    <w:rsid w:val="00A66703"/>
    <w:rsid w:val="00AB776C"/>
    <w:rsid w:val="00C070EB"/>
    <w:rsid w:val="00C64995"/>
    <w:rsid w:val="00CC610B"/>
    <w:rsid w:val="00CE4871"/>
    <w:rsid w:val="00DC49F8"/>
    <w:rsid w:val="00DE172F"/>
    <w:rsid w:val="00E67433"/>
    <w:rsid w:val="00F21FC2"/>
    <w:rsid w:val="00F36FF0"/>
    <w:rsid w:val="00F7611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7433"/>
    <w:pPr>
      <w:spacing w:after="0" w:line="240" w:lineRule="auto"/>
    </w:pPr>
    <w:rPr>
      <w:rFonts w:ascii="Times New Roman" w:eastAsiaTheme="minorEastAsia" w:hAnsi="Times New Roman" w:cs="Times New Roman"/>
      <w:sz w:val="24"/>
      <w:szCs w:val="24"/>
      <w:lang w:val="en-US" w:eastAsia="zh-CN"/>
    </w:rPr>
  </w:style>
  <w:style w:type="paragraph" w:styleId="Heading1">
    <w:name w:val="heading 1"/>
    <w:basedOn w:val="Normal"/>
    <w:next w:val="Normal"/>
    <w:link w:val="Heading1Char"/>
    <w:uiPriority w:val="9"/>
    <w:qFormat/>
    <w:rsid w:val="002B6A7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7433"/>
    <w:rPr>
      <w:rFonts w:ascii="Tahoma" w:hAnsi="Tahoma" w:cs="Tahoma"/>
      <w:sz w:val="16"/>
      <w:szCs w:val="16"/>
    </w:rPr>
  </w:style>
  <w:style w:type="character" w:customStyle="1" w:styleId="BalloonTextChar">
    <w:name w:val="Balloon Text Char"/>
    <w:basedOn w:val="DefaultParagraphFont"/>
    <w:link w:val="BalloonText"/>
    <w:uiPriority w:val="99"/>
    <w:semiHidden/>
    <w:rsid w:val="00E67433"/>
    <w:rPr>
      <w:rFonts w:ascii="Tahoma" w:eastAsiaTheme="minorEastAsia" w:hAnsi="Tahoma" w:cs="Tahoma"/>
      <w:sz w:val="16"/>
      <w:szCs w:val="16"/>
      <w:lang w:val="en-US" w:eastAsia="zh-CN"/>
    </w:rPr>
  </w:style>
  <w:style w:type="paragraph" w:styleId="ListParagraph">
    <w:name w:val="List Paragraph"/>
    <w:basedOn w:val="Normal"/>
    <w:uiPriority w:val="34"/>
    <w:qFormat/>
    <w:rsid w:val="00F7611C"/>
    <w:pPr>
      <w:ind w:left="720"/>
      <w:contextualSpacing/>
    </w:pPr>
  </w:style>
  <w:style w:type="table" w:styleId="TableGrid">
    <w:name w:val="Table Grid"/>
    <w:basedOn w:val="TableNormal"/>
    <w:uiPriority w:val="59"/>
    <w:rsid w:val="00CC6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6A75"/>
    <w:rPr>
      <w:rFonts w:asciiTheme="majorHAnsi" w:eastAsiaTheme="majorEastAsia" w:hAnsiTheme="majorHAnsi" w:cstheme="majorBidi"/>
      <w:b/>
      <w:bCs/>
      <w:color w:val="365F91" w:themeColor="accent1" w:themeShade="BF"/>
      <w:sz w:val="28"/>
      <w:szCs w:val="28"/>
      <w:lang w:val="en-US" w:eastAsia="zh-CN"/>
    </w:rPr>
  </w:style>
  <w:style w:type="character" w:styleId="PlaceholderText">
    <w:name w:val="Placeholder Text"/>
    <w:basedOn w:val="DefaultParagraphFont"/>
    <w:uiPriority w:val="99"/>
    <w:semiHidden/>
    <w:rsid w:val="009F38B4"/>
    <w:rPr>
      <w:color w:val="808080"/>
    </w:rPr>
  </w:style>
  <w:style w:type="paragraph" w:styleId="TOCHeading">
    <w:name w:val="TOC Heading"/>
    <w:basedOn w:val="Heading1"/>
    <w:next w:val="Normal"/>
    <w:uiPriority w:val="39"/>
    <w:semiHidden/>
    <w:unhideWhenUsed/>
    <w:qFormat/>
    <w:rsid w:val="003C7039"/>
    <w:pPr>
      <w:spacing w:line="276" w:lineRule="auto"/>
      <w:outlineLvl w:val="9"/>
    </w:pPr>
    <w:rPr>
      <w:lang w:eastAsia="ja-JP"/>
    </w:rPr>
  </w:style>
  <w:style w:type="paragraph" w:styleId="TOC1">
    <w:name w:val="toc 1"/>
    <w:basedOn w:val="Normal"/>
    <w:next w:val="Normal"/>
    <w:autoRedefine/>
    <w:uiPriority w:val="39"/>
    <w:unhideWhenUsed/>
    <w:rsid w:val="003C7039"/>
    <w:pPr>
      <w:spacing w:after="100"/>
    </w:pPr>
  </w:style>
  <w:style w:type="character" w:styleId="Hyperlink">
    <w:name w:val="Hyperlink"/>
    <w:basedOn w:val="DefaultParagraphFont"/>
    <w:uiPriority w:val="99"/>
    <w:unhideWhenUsed/>
    <w:rsid w:val="003C703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7433"/>
    <w:pPr>
      <w:spacing w:after="0" w:line="240" w:lineRule="auto"/>
    </w:pPr>
    <w:rPr>
      <w:rFonts w:ascii="Times New Roman" w:eastAsiaTheme="minorEastAsia" w:hAnsi="Times New Roman" w:cs="Times New Roman"/>
      <w:sz w:val="24"/>
      <w:szCs w:val="24"/>
      <w:lang w:val="en-US" w:eastAsia="zh-CN"/>
    </w:rPr>
  </w:style>
  <w:style w:type="paragraph" w:styleId="Heading1">
    <w:name w:val="heading 1"/>
    <w:basedOn w:val="Normal"/>
    <w:next w:val="Normal"/>
    <w:link w:val="Heading1Char"/>
    <w:uiPriority w:val="9"/>
    <w:qFormat/>
    <w:rsid w:val="002B6A7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7433"/>
    <w:rPr>
      <w:rFonts w:ascii="Tahoma" w:hAnsi="Tahoma" w:cs="Tahoma"/>
      <w:sz w:val="16"/>
      <w:szCs w:val="16"/>
    </w:rPr>
  </w:style>
  <w:style w:type="character" w:customStyle="1" w:styleId="BalloonTextChar">
    <w:name w:val="Balloon Text Char"/>
    <w:basedOn w:val="DefaultParagraphFont"/>
    <w:link w:val="BalloonText"/>
    <w:uiPriority w:val="99"/>
    <w:semiHidden/>
    <w:rsid w:val="00E67433"/>
    <w:rPr>
      <w:rFonts w:ascii="Tahoma" w:eastAsiaTheme="minorEastAsia" w:hAnsi="Tahoma" w:cs="Tahoma"/>
      <w:sz w:val="16"/>
      <w:szCs w:val="16"/>
      <w:lang w:val="en-US" w:eastAsia="zh-CN"/>
    </w:rPr>
  </w:style>
  <w:style w:type="paragraph" w:styleId="ListParagraph">
    <w:name w:val="List Paragraph"/>
    <w:basedOn w:val="Normal"/>
    <w:uiPriority w:val="34"/>
    <w:qFormat/>
    <w:rsid w:val="00F7611C"/>
    <w:pPr>
      <w:ind w:left="720"/>
      <w:contextualSpacing/>
    </w:pPr>
  </w:style>
  <w:style w:type="table" w:styleId="TableGrid">
    <w:name w:val="Table Grid"/>
    <w:basedOn w:val="TableNormal"/>
    <w:uiPriority w:val="59"/>
    <w:rsid w:val="00CC6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6A75"/>
    <w:rPr>
      <w:rFonts w:asciiTheme="majorHAnsi" w:eastAsiaTheme="majorEastAsia" w:hAnsiTheme="majorHAnsi" w:cstheme="majorBidi"/>
      <w:b/>
      <w:bCs/>
      <w:color w:val="365F91" w:themeColor="accent1" w:themeShade="BF"/>
      <w:sz w:val="28"/>
      <w:szCs w:val="28"/>
      <w:lang w:val="en-US" w:eastAsia="zh-CN"/>
    </w:rPr>
  </w:style>
  <w:style w:type="character" w:styleId="PlaceholderText">
    <w:name w:val="Placeholder Text"/>
    <w:basedOn w:val="DefaultParagraphFont"/>
    <w:uiPriority w:val="99"/>
    <w:semiHidden/>
    <w:rsid w:val="009F38B4"/>
    <w:rPr>
      <w:color w:val="808080"/>
    </w:rPr>
  </w:style>
  <w:style w:type="paragraph" w:styleId="TOCHeading">
    <w:name w:val="TOC Heading"/>
    <w:basedOn w:val="Heading1"/>
    <w:next w:val="Normal"/>
    <w:uiPriority w:val="39"/>
    <w:semiHidden/>
    <w:unhideWhenUsed/>
    <w:qFormat/>
    <w:rsid w:val="003C7039"/>
    <w:pPr>
      <w:spacing w:line="276" w:lineRule="auto"/>
      <w:outlineLvl w:val="9"/>
    </w:pPr>
    <w:rPr>
      <w:lang w:eastAsia="ja-JP"/>
    </w:rPr>
  </w:style>
  <w:style w:type="paragraph" w:styleId="TOC1">
    <w:name w:val="toc 1"/>
    <w:basedOn w:val="Normal"/>
    <w:next w:val="Normal"/>
    <w:autoRedefine/>
    <w:uiPriority w:val="39"/>
    <w:unhideWhenUsed/>
    <w:rsid w:val="003C7039"/>
    <w:pPr>
      <w:spacing w:after="100"/>
    </w:pPr>
  </w:style>
  <w:style w:type="character" w:styleId="Hyperlink">
    <w:name w:val="Hyperlink"/>
    <w:basedOn w:val="DefaultParagraphFont"/>
    <w:uiPriority w:val="99"/>
    <w:unhideWhenUsed/>
    <w:rsid w:val="003C703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9399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7DB"/>
    <w:rsid w:val="00CD37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37D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37D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32C613-B543-48A5-B6AC-3476C624D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11</Pages>
  <Words>1278</Words>
  <Characters>7291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New South Wales</Company>
  <LinksUpToDate>false</LinksUpToDate>
  <CharactersWithSpaces>8552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Hengcheng Zhang</dc:creator>
  <cp:lastModifiedBy>Hengcheng Zhang</cp:lastModifiedBy>
  <cp:revision>3</cp:revision>
  <dcterms:created xsi:type="dcterms:W3CDTF">2017-09-19T13:01:00Z</dcterms:created>
  <dcterms:modified xsi:type="dcterms:W3CDTF">2017-09-30T11:00:00Z</dcterms:modified>
</cp:coreProperties>
</file>