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18" w:rsidRPr="00D16D5A" w:rsidRDefault="00146A1D">
      <w:pPr>
        <w:rPr>
          <w:rFonts w:ascii="Times New Roman" w:hAnsi="Times New Roman" w:cs="Times New Roman"/>
          <w:sz w:val="24"/>
          <w:szCs w:val="24"/>
        </w:rPr>
      </w:pPr>
      <w:r w:rsidRPr="00D16D5A">
        <w:rPr>
          <w:rFonts w:ascii="Times New Roman" w:hAnsi="Times New Roman" w:cs="Times New Roman"/>
          <w:sz w:val="24"/>
          <w:szCs w:val="24"/>
        </w:rPr>
        <w:t>We are all graduate students of CMU</w:t>
      </w:r>
      <w:r w:rsidR="00BA1BC4" w:rsidRPr="00D16D5A">
        <w:rPr>
          <w:rFonts w:ascii="Times New Roman" w:hAnsi="Times New Roman" w:cs="Times New Roman"/>
          <w:sz w:val="24"/>
          <w:szCs w:val="24"/>
        </w:rPr>
        <w:t xml:space="preserve">, </w:t>
      </w:r>
      <w:r w:rsidRPr="00D16D5A">
        <w:rPr>
          <w:rFonts w:ascii="Times New Roman" w:hAnsi="Times New Roman" w:cs="Times New Roman"/>
          <w:sz w:val="24"/>
          <w:szCs w:val="24"/>
        </w:rPr>
        <w:t>so I reckon that the information about CMU graduates and their career prospects should be appealing to us.</w:t>
      </w:r>
    </w:p>
    <w:p w:rsidR="00146A1D" w:rsidRPr="00D16D5A" w:rsidRDefault="00146A1D">
      <w:pPr>
        <w:rPr>
          <w:rFonts w:ascii="Times New Roman" w:hAnsi="Times New Roman" w:cs="Times New Roman"/>
          <w:sz w:val="24"/>
          <w:szCs w:val="24"/>
        </w:rPr>
      </w:pPr>
      <w:r w:rsidRPr="00D16D5A">
        <w:rPr>
          <w:rFonts w:ascii="Times New Roman" w:hAnsi="Times New Roman" w:cs="Times New Roman"/>
          <w:sz w:val="24"/>
          <w:szCs w:val="24"/>
        </w:rPr>
        <w:t>First of all, let’s look into some basic information about those CMU graduates.</w:t>
      </w:r>
    </w:p>
    <w:p w:rsidR="00146A1D" w:rsidRPr="00D16D5A" w:rsidRDefault="00146A1D" w:rsidP="00146A1D">
      <w:pPr>
        <w:pStyle w:val="a5"/>
        <w:rPr>
          <w:b/>
        </w:rPr>
      </w:pPr>
      <w:r w:rsidRPr="00D16D5A">
        <w:rPr>
          <w:b/>
        </w:rPr>
        <w:t>Common Industry by Major</w:t>
      </w:r>
    </w:p>
    <w:p w:rsidR="00146A1D" w:rsidRPr="00D16D5A" w:rsidRDefault="00146A1D" w:rsidP="00146A1D">
      <w:pPr>
        <w:pStyle w:val="a5"/>
      </w:pPr>
      <w:r w:rsidRPr="00D16D5A">
        <w:t xml:space="preserve">The most common industries for people who hold a degree in one of the 5 most specialized majors at Carnegie Mellon University are </w:t>
      </w:r>
      <w:hyperlink r:id="rId7" w:history="1">
        <w:r w:rsidRPr="00D16D5A">
          <w:rPr>
            <w:rStyle w:val="a6"/>
            <w:color w:val="auto"/>
            <w:u w:val="none"/>
          </w:rPr>
          <w:t>Computer Systems Design</w:t>
        </w:r>
      </w:hyperlink>
      <w:r w:rsidRPr="00D16D5A">
        <w:t xml:space="preserve"> (937,805 people), </w:t>
      </w:r>
      <w:hyperlink r:id="rId8" w:history="1">
        <w:r w:rsidRPr="00D16D5A">
          <w:rPr>
            <w:rStyle w:val="a6"/>
            <w:color w:val="auto"/>
            <w:u w:val="none"/>
          </w:rPr>
          <w:t>Architectural, engineering &amp; related services</w:t>
        </w:r>
      </w:hyperlink>
      <w:r w:rsidRPr="00D16D5A">
        <w:t xml:space="preserve"> (579,812 people), </w:t>
      </w:r>
      <w:hyperlink r:id="rId9" w:history="1">
        <w:r w:rsidRPr="00D16D5A">
          <w:rPr>
            <w:rStyle w:val="a6"/>
            <w:color w:val="auto"/>
            <w:u w:val="none"/>
          </w:rPr>
          <w:t>Colleges, universities &amp; professional schools, including junior colleges</w:t>
        </w:r>
      </w:hyperlink>
      <w:r w:rsidRPr="00D16D5A">
        <w:t xml:space="preserve"> (430,631 people), </w:t>
      </w:r>
      <w:hyperlink r:id="rId10" w:history="1">
        <w:r w:rsidRPr="00D16D5A">
          <w:rPr>
            <w:rStyle w:val="a6"/>
            <w:color w:val="auto"/>
            <w:u w:val="none"/>
          </w:rPr>
          <w:t>Construction</w:t>
        </w:r>
      </w:hyperlink>
      <w:r w:rsidRPr="00D16D5A">
        <w:t xml:space="preserve"> (318,639 people), and </w:t>
      </w:r>
      <w:hyperlink r:id="rId11" w:history="1">
        <w:r w:rsidRPr="00D16D5A">
          <w:rPr>
            <w:rStyle w:val="a6"/>
            <w:color w:val="auto"/>
            <w:u w:val="none"/>
          </w:rPr>
          <w:t>Elementary &amp; secondary schools</w:t>
        </w:r>
      </w:hyperlink>
      <w:r w:rsidRPr="00D16D5A">
        <w:t xml:space="preserve"> (263,952 people).</w:t>
      </w:r>
    </w:p>
    <w:p w:rsidR="00146A1D" w:rsidRPr="00D16D5A" w:rsidRDefault="00146A1D" w:rsidP="00146A1D">
      <w:pPr>
        <w:pStyle w:val="a5"/>
      </w:pPr>
      <w:r w:rsidRPr="00D16D5A">
        <w:t xml:space="preserve">The most specialized majors at Carnegie Mellon University are </w:t>
      </w:r>
      <w:hyperlink r:id="rId12" w:history="1">
        <w:r w:rsidRPr="00D16D5A">
          <w:rPr>
            <w:rStyle w:val="a6"/>
            <w:color w:val="auto"/>
            <w:u w:val="none"/>
          </w:rPr>
          <w:t>Engineering</w:t>
        </w:r>
      </w:hyperlink>
      <w:r w:rsidRPr="00D16D5A">
        <w:t xml:space="preserve"> (1,451 degrees awarded), </w:t>
      </w:r>
      <w:hyperlink r:id="rId13" w:history="1">
        <w:r w:rsidRPr="00D16D5A">
          <w:rPr>
            <w:rStyle w:val="a6"/>
            <w:color w:val="auto"/>
            <w:u w:val="none"/>
          </w:rPr>
          <w:t>Computer and Information Sciences and Support Services</w:t>
        </w:r>
      </w:hyperlink>
      <w:r w:rsidRPr="00D16D5A">
        <w:t xml:space="preserve"> (1,216 degrees), </w:t>
      </w:r>
      <w:hyperlink r:id="rId14" w:history="1">
        <w:r w:rsidRPr="00D16D5A">
          <w:rPr>
            <w:rStyle w:val="a6"/>
            <w:color w:val="auto"/>
            <w:u w:val="none"/>
          </w:rPr>
          <w:t>Math &amp; Statistics</w:t>
        </w:r>
      </w:hyperlink>
      <w:r w:rsidRPr="00D16D5A">
        <w:t xml:space="preserve"> (213 degrees), </w:t>
      </w:r>
      <w:hyperlink r:id="rId15" w:history="1">
        <w:r w:rsidRPr="00D16D5A">
          <w:rPr>
            <w:rStyle w:val="a6"/>
            <w:color w:val="auto"/>
            <w:u w:val="none"/>
          </w:rPr>
          <w:t>Physical Sciences</w:t>
        </w:r>
      </w:hyperlink>
      <w:r w:rsidRPr="00D16D5A">
        <w:t xml:space="preserve"> (204 degrees), and </w:t>
      </w:r>
      <w:hyperlink r:id="rId16" w:history="1">
        <w:r w:rsidRPr="00D16D5A">
          <w:rPr>
            <w:rStyle w:val="a6"/>
            <w:color w:val="auto"/>
            <w:u w:val="none"/>
          </w:rPr>
          <w:t>Architecture and Related Services</w:t>
        </w:r>
      </w:hyperlink>
      <w:r w:rsidRPr="00D16D5A">
        <w:t xml:space="preserve"> (64 degrees).</w:t>
      </w:r>
    </w:p>
    <w:p w:rsidR="00146A1D" w:rsidRPr="00D16D5A" w:rsidRDefault="00146A1D" w:rsidP="00146A1D">
      <w:pPr>
        <w:pStyle w:val="a5"/>
      </w:pPr>
      <w:r w:rsidRPr="00D16D5A">
        <w:rPr>
          <w:noProof/>
        </w:rPr>
        <w:drawing>
          <wp:inline distT="0" distB="0" distL="0" distR="0">
            <wp:extent cx="3132031" cy="5844365"/>
            <wp:effectExtent l="0" t="3493" r="7938" b="7937"/>
            <wp:docPr id="1" name="图片 1" descr="C:\Users\Alber\AppData\Local\Temp\WeChat Files\65c906ae8bca41fe4ab8c43dccb7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AppData\Local\Temp\WeChat Files\65c906ae8bca41fe4ab8c43dccb723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086" t="4004" b="5819"/>
                    <a:stretch/>
                  </pic:blipFill>
                  <pic:spPr bwMode="auto">
                    <a:xfrm rot="5400000">
                      <a:off x="0" y="0"/>
                      <a:ext cx="3151058" cy="5879869"/>
                    </a:xfrm>
                    <a:prstGeom prst="rect">
                      <a:avLst/>
                    </a:prstGeom>
                    <a:noFill/>
                    <a:ln>
                      <a:noFill/>
                    </a:ln>
                    <a:extLst>
                      <a:ext uri="{53640926-AAD7-44D8-BBD7-CCE9431645EC}">
                        <a14:shadowObscured xmlns:a14="http://schemas.microsoft.com/office/drawing/2010/main"/>
                      </a:ext>
                    </a:extLst>
                  </pic:spPr>
                </pic:pic>
              </a:graphicData>
            </a:graphic>
          </wp:inline>
        </w:drawing>
      </w:r>
    </w:p>
    <w:p w:rsidR="00146A1D" w:rsidRPr="00D16D5A" w:rsidRDefault="00146A1D" w:rsidP="00146A1D">
      <w:pPr>
        <w:pStyle w:val="a5"/>
        <w:rPr>
          <w:b/>
        </w:rPr>
      </w:pPr>
      <w:r w:rsidRPr="00D16D5A">
        <w:rPr>
          <w:b/>
        </w:rPr>
        <w:t>Majors Awarded</w:t>
      </w:r>
    </w:p>
    <w:p w:rsidR="00146A1D" w:rsidRPr="00D16D5A" w:rsidRDefault="00146A1D" w:rsidP="00146A1D">
      <w:pPr>
        <w:spacing w:before="100" w:beforeAutospacing="1" w:after="100" w:afterAutospacing="1" w:line="240" w:lineRule="auto"/>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Most Common</w:t>
      </w:r>
    </w:p>
    <w:p w:rsidR="00146A1D" w:rsidRPr="00D16D5A" w:rsidRDefault="00146A1D" w:rsidP="00146A1D">
      <w:pPr>
        <w:numPr>
          <w:ilvl w:val="0"/>
          <w:numId w:val="1"/>
        </w:numPr>
        <w:spacing w:before="100" w:beforeAutospacing="1" w:after="100" w:afterAutospacing="1" w:line="240" w:lineRule="auto"/>
        <w:rPr>
          <w:rStyle w:val="a6"/>
          <w:rFonts w:ascii="Times New Roman" w:eastAsia="Microsoft YaHei" w:hAnsi="Times New Roman" w:cs="Times New Roman"/>
          <w:color w:val="auto"/>
          <w:sz w:val="24"/>
          <w:szCs w:val="24"/>
          <w:u w:val="none"/>
        </w:rPr>
      </w:pPr>
      <w:hyperlink r:id="rId18" w:history="1">
        <w:r w:rsidRPr="00D16D5A">
          <w:rPr>
            <w:rStyle w:val="a6"/>
            <w:rFonts w:ascii="Times New Roman" w:eastAsia="Microsoft YaHei" w:hAnsi="Times New Roman" w:cs="Times New Roman"/>
            <w:color w:val="auto"/>
            <w:sz w:val="24"/>
            <w:szCs w:val="24"/>
            <w:u w:val="none"/>
          </w:rPr>
          <w:t>Computer Science</w:t>
        </w:r>
      </w:hyperlink>
    </w:p>
    <w:p w:rsidR="00146A1D" w:rsidRPr="00D16D5A" w:rsidRDefault="00146A1D" w:rsidP="00146A1D">
      <w:pPr>
        <w:spacing w:before="100" w:beforeAutospacing="1" w:after="100" w:afterAutospacing="1" w:line="240" w:lineRule="auto"/>
        <w:ind w:left="720"/>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184 degrees awarded</w:t>
      </w:r>
    </w:p>
    <w:p w:rsidR="00146A1D" w:rsidRPr="00D16D5A" w:rsidRDefault="00146A1D" w:rsidP="00146A1D">
      <w:pPr>
        <w:numPr>
          <w:ilvl w:val="0"/>
          <w:numId w:val="1"/>
        </w:numPr>
        <w:spacing w:before="100" w:beforeAutospacing="1" w:after="100" w:afterAutospacing="1" w:line="240" w:lineRule="auto"/>
        <w:rPr>
          <w:rStyle w:val="a6"/>
          <w:rFonts w:ascii="Times New Roman" w:eastAsia="Microsoft YaHei" w:hAnsi="Times New Roman" w:cs="Times New Roman"/>
          <w:color w:val="auto"/>
          <w:sz w:val="24"/>
          <w:szCs w:val="24"/>
          <w:u w:val="none"/>
        </w:rPr>
      </w:pPr>
      <w:hyperlink r:id="rId19" w:history="1">
        <w:r w:rsidRPr="00D16D5A">
          <w:rPr>
            <w:rStyle w:val="a6"/>
            <w:rFonts w:ascii="Times New Roman" w:eastAsia="Microsoft YaHei" w:hAnsi="Times New Roman" w:cs="Times New Roman"/>
            <w:color w:val="auto"/>
            <w:sz w:val="24"/>
            <w:szCs w:val="24"/>
            <w:u w:val="none"/>
          </w:rPr>
          <w:t>Electrical &amp; Electronics Engineering</w:t>
        </w:r>
      </w:hyperlink>
    </w:p>
    <w:p w:rsidR="00146A1D" w:rsidRPr="00D16D5A" w:rsidRDefault="00146A1D" w:rsidP="00146A1D">
      <w:pPr>
        <w:spacing w:before="100" w:beforeAutospacing="1" w:after="100" w:afterAutospacing="1" w:line="240" w:lineRule="auto"/>
        <w:ind w:left="720"/>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lastRenderedPageBreak/>
        <w:t>163 degrees awarded</w:t>
      </w:r>
    </w:p>
    <w:p w:rsidR="00146A1D" w:rsidRPr="00D16D5A" w:rsidRDefault="00146A1D" w:rsidP="00146A1D">
      <w:pPr>
        <w:numPr>
          <w:ilvl w:val="0"/>
          <w:numId w:val="1"/>
        </w:numPr>
        <w:spacing w:before="100" w:beforeAutospacing="1" w:after="100" w:afterAutospacing="1" w:line="240" w:lineRule="auto"/>
        <w:rPr>
          <w:rStyle w:val="a6"/>
          <w:rFonts w:ascii="Times New Roman" w:eastAsia="Microsoft YaHei" w:hAnsi="Times New Roman" w:cs="Times New Roman"/>
          <w:color w:val="auto"/>
          <w:sz w:val="24"/>
          <w:szCs w:val="24"/>
          <w:u w:val="none"/>
        </w:rPr>
      </w:pPr>
      <w:hyperlink r:id="rId20" w:history="1">
        <w:r w:rsidRPr="00D16D5A">
          <w:rPr>
            <w:rStyle w:val="a6"/>
            <w:rFonts w:ascii="Times New Roman" w:eastAsia="Microsoft YaHei" w:hAnsi="Times New Roman" w:cs="Times New Roman"/>
            <w:color w:val="auto"/>
            <w:sz w:val="24"/>
            <w:szCs w:val="24"/>
            <w:u w:val="none"/>
          </w:rPr>
          <w:t>Mechanical Engineering</w:t>
        </w:r>
      </w:hyperlink>
    </w:p>
    <w:p w:rsidR="00146A1D" w:rsidRPr="00D16D5A" w:rsidRDefault="00146A1D" w:rsidP="00146A1D">
      <w:pPr>
        <w:spacing w:before="100" w:beforeAutospacing="1" w:after="100" w:afterAutospacing="1" w:line="240" w:lineRule="auto"/>
        <w:ind w:left="720"/>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107 degrees awarded</w:t>
      </w:r>
    </w:p>
    <w:p w:rsidR="00146A1D" w:rsidRPr="00D16D5A" w:rsidRDefault="00146A1D" w:rsidP="00146A1D">
      <w:pPr>
        <w:spacing w:before="100" w:beforeAutospacing="1" w:after="100" w:afterAutospacing="1" w:line="240" w:lineRule="auto"/>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 xml:space="preserve">In 2017, the most common bachelors degree concentration at Carnegie Mellon University was </w:t>
      </w:r>
      <w:hyperlink r:id="rId21" w:history="1">
        <w:r w:rsidRPr="00D16D5A">
          <w:rPr>
            <w:rStyle w:val="a6"/>
            <w:rFonts w:ascii="Times New Roman" w:eastAsia="Microsoft YaHei" w:hAnsi="Times New Roman" w:cs="Times New Roman"/>
            <w:color w:val="auto"/>
            <w:sz w:val="24"/>
            <w:szCs w:val="24"/>
            <w:u w:val="none"/>
          </w:rPr>
          <w:t>Computer Science</w:t>
        </w:r>
      </w:hyperlink>
      <w:r w:rsidRPr="00D16D5A">
        <w:rPr>
          <w:rStyle w:val="a6"/>
          <w:rFonts w:ascii="Times New Roman" w:eastAsia="Microsoft YaHei" w:hAnsi="Times New Roman" w:cs="Times New Roman"/>
          <w:color w:val="auto"/>
          <w:sz w:val="24"/>
          <w:szCs w:val="24"/>
          <w:u w:val="none"/>
        </w:rPr>
        <w:t xml:space="preserve"> with 184 degrees awarded.</w:t>
      </w:r>
    </w:p>
    <w:p w:rsidR="00146A1D" w:rsidRPr="00D16D5A" w:rsidRDefault="00146A1D" w:rsidP="00146A1D">
      <w:pPr>
        <w:spacing w:before="100" w:beforeAutospacing="1" w:after="100" w:afterAutospacing="1" w:line="240" w:lineRule="auto"/>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This visualization illustrates the percentage of degree recipients from bachelors degree programs at Carnegie Mellon University according to their major.</w:t>
      </w:r>
    </w:p>
    <w:p w:rsidR="00146A1D" w:rsidRPr="00D16D5A" w:rsidRDefault="00DA03D0" w:rsidP="00146A1D">
      <w:pPr>
        <w:spacing w:before="100" w:beforeAutospacing="1" w:after="100" w:afterAutospacing="1" w:line="240" w:lineRule="auto"/>
        <w:rPr>
          <w:rStyle w:val="a6"/>
          <w:rFonts w:ascii="Times New Roman" w:eastAsia="Microsoft YaHei" w:hAnsi="Times New Roman" w:cs="Times New Roman"/>
          <w:color w:val="auto"/>
          <w:sz w:val="24"/>
          <w:szCs w:val="24"/>
          <w:u w:val="none"/>
        </w:rPr>
      </w:pPr>
      <w:r w:rsidRPr="00D16D5A">
        <w:rPr>
          <w:rFonts w:ascii="Times New Roman" w:eastAsia="Microsoft YaHei" w:hAnsi="Times New Roman" w:cs="Times New Roman"/>
          <w:noProof/>
          <w:sz w:val="24"/>
          <w:szCs w:val="24"/>
        </w:rPr>
        <w:drawing>
          <wp:inline distT="0" distB="0" distL="0" distR="0">
            <wp:extent cx="5943600" cy="495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146A1D" w:rsidRPr="00D16D5A" w:rsidRDefault="00DA03D0" w:rsidP="00DA03D0">
      <w:pPr>
        <w:spacing w:before="100" w:beforeAutospacing="1" w:after="100" w:afterAutospacing="1" w:line="240" w:lineRule="auto"/>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As we can see from our data above, there are lots of students in CMU major in computer science and information technology.</w:t>
      </w:r>
      <w:r w:rsidR="00BA1BC4" w:rsidRPr="00D16D5A">
        <w:rPr>
          <w:rStyle w:val="a6"/>
          <w:rFonts w:ascii="Times New Roman" w:eastAsia="Microsoft YaHei" w:hAnsi="Times New Roman" w:cs="Times New Roman"/>
          <w:color w:val="auto"/>
          <w:sz w:val="24"/>
          <w:szCs w:val="24"/>
          <w:u w:val="none"/>
        </w:rPr>
        <w:t xml:space="preserve"> Because of this major situation, most common industry for CMU students are in computer system design, architectural engineer &amp; related services.</w:t>
      </w:r>
    </w:p>
    <w:p w:rsidR="00BA1BC4" w:rsidRPr="00D16D5A" w:rsidRDefault="00BA1BC4" w:rsidP="00DA03D0">
      <w:pPr>
        <w:spacing w:before="100" w:beforeAutospacing="1" w:after="100" w:afterAutospacing="1" w:line="240" w:lineRule="auto"/>
        <w:rPr>
          <w:rFonts w:ascii="Times New Roman" w:hAnsi="Times New Roman" w:cs="Times New Roman"/>
          <w:sz w:val="24"/>
          <w:szCs w:val="24"/>
        </w:rPr>
      </w:pPr>
      <w:r w:rsidRPr="00D16D5A">
        <w:rPr>
          <w:rStyle w:val="a6"/>
          <w:rFonts w:ascii="Times New Roman" w:eastAsia="Microsoft YaHei" w:hAnsi="Times New Roman" w:cs="Times New Roman"/>
          <w:color w:val="auto"/>
          <w:sz w:val="24"/>
          <w:szCs w:val="24"/>
          <w:u w:val="none"/>
        </w:rPr>
        <w:lastRenderedPageBreak/>
        <w:t xml:space="preserve">Most of the students in this course Telling Stories with Data </w:t>
      </w:r>
      <w:r w:rsidRPr="00D16D5A">
        <w:rPr>
          <w:rFonts w:ascii="Times New Roman" w:hAnsi="Times New Roman" w:cs="Times New Roman"/>
          <w:sz w:val="24"/>
          <w:szCs w:val="24"/>
        </w:rPr>
        <w:t>are Heinz students,</w:t>
      </w:r>
      <w:r w:rsidRPr="00D16D5A">
        <w:rPr>
          <w:rFonts w:ascii="Times New Roman" w:hAnsi="Times New Roman" w:cs="Times New Roman"/>
          <w:sz w:val="24"/>
          <w:szCs w:val="24"/>
        </w:rPr>
        <w:t xml:space="preserve"> so let’s look into some data about our Heinz students. The master degree that Heinz offer include: MISM, MSPPM, MSISPM, etc. They all fall into the category of Computer and Information Sciences and Support Services. Let’s just see what’s the occupation of those graduates students.</w:t>
      </w:r>
    </w:p>
    <w:p w:rsidR="00BA1BC4" w:rsidRPr="00D16D5A" w:rsidRDefault="001A7E05"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noProof/>
          <w:sz w:val="24"/>
          <w:szCs w:val="24"/>
        </w:rPr>
        <w:drawing>
          <wp:inline distT="0" distB="0" distL="0" distR="0">
            <wp:extent cx="5943600" cy="594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nz Occupatio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A7E05" w:rsidRPr="00D16D5A" w:rsidRDefault="001A7E05"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It’s quite clear that over 50% of our Heinz students working in management, business, science &amp; arts.</w:t>
      </w:r>
      <w:r w:rsidR="00C726BA" w:rsidRPr="00D16D5A">
        <w:rPr>
          <w:rFonts w:ascii="Times New Roman" w:hAnsi="Times New Roman" w:cs="Times New Roman"/>
          <w:sz w:val="24"/>
          <w:szCs w:val="24"/>
        </w:rPr>
        <w:t xml:space="preserve"> Actually, this picture just support our long-time impression about our career prospects. It matches with industries of those companies which come to Heinz to hire students.</w:t>
      </w:r>
    </w:p>
    <w:p w:rsidR="00C726BA" w:rsidRPr="00D16D5A" w:rsidRDefault="00C726BA"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So, the most important question comes. How’s our alumnus doing in their work? How’s their income? And among those broad occupations</w:t>
      </w:r>
      <w:r w:rsidR="00A30E6B" w:rsidRPr="00D16D5A">
        <w:rPr>
          <w:rFonts w:ascii="Times New Roman" w:hAnsi="Times New Roman" w:cs="Times New Roman"/>
          <w:sz w:val="24"/>
          <w:szCs w:val="24"/>
        </w:rPr>
        <w:t xml:space="preserve"> like </w:t>
      </w:r>
      <w:r w:rsidR="00A30E6B" w:rsidRPr="00D16D5A">
        <w:rPr>
          <w:rFonts w:ascii="Times New Roman" w:hAnsi="Times New Roman" w:cs="Times New Roman"/>
          <w:sz w:val="24"/>
          <w:szCs w:val="24"/>
        </w:rPr>
        <w:t xml:space="preserve">management, business, science &amp; </w:t>
      </w:r>
      <w:r w:rsidR="00A30E6B" w:rsidRPr="00D16D5A">
        <w:rPr>
          <w:rFonts w:ascii="Times New Roman" w:hAnsi="Times New Roman" w:cs="Times New Roman"/>
          <w:sz w:val="24"/>
          <w:szCs w:val="24"/>
        </w:rPr>
        <w:t>arts</w:t>
      </w:r>
      <w:r w:rsidRPr="00D16D5A">
        <w:rPr>
          <w:rFonts w:ascii="Times New Roman" w:hAnsi="Times New Roman" w:cs="Times New Roman"/>
          <w:sz w:val="24"/>
          <w:szCs w:val="24"/>
        </w:rPr>
        <w:t xml:space="preserve">, which </w:t>
      </w:r>
      <w:r w:rsidRPr="00D16D5A">
        <w:rPr>
          <w:rFonts w:ascii="Times New Roman" w:hAnsi="Times New Roman" w:cs="Times New Roman"/>
          <w:sz w:val="24"/>
          <w:szCs w:val="24"/>
        </w:rPr>
        <w:lastRenderedPageBreak/>
        <w:t>detailed industries offer better salary?</w:t>
      </w:r>
      <w:r w:rsidR="00A30E6B" w:rsidRPr="00D16D5A">
        <w:rPr>
          <w:rFonts w:ascii="Times New Roman" w:hAnsi="Times New Roman" w:cs="Times New Roman"/>
          <w:sz w:val="24"/>
          <w:szCs w:val="24"/>
        </w:rPr>
        <w:t xml:space="preserve"> Which cities offer more? Which occupation has better gender balance?</w:t>
      </w:r>
    </w:p>
    <w:p w:rsidR="00A30E6B" w:rsidRPr="00D16D5A" w:rsidRDefault="00A30E6B" w:rsidP="00DA03D0">
      <w:pPr>
        <w:spacing w:before="100" w:beforeAutospacing="1" w:after="100" w:afterAutospacing="1" w:line="240" w:lineRule="auto"/>
        <w:rPr>
          <w:rFonts w:ascii="Times New Roman" w:hAnsi="Times New Roman" w:cs="Times New Roman"/>
          <w:b/>
          <w:sz w:val="24"/>
          <w:szCs w:val="24"/>
        </w:rPr>
      </w:pPr>
      <w:r w:rsidRPr="00D16D5A">
        <w:rPr>
          <w:rFonts w:ascii="Times New Roman" w:hAnsi="Times New Roman" w:cs="Times New Roman"/>
          <w:b/>
          <w:sz w:val="24"/>
          <w:szCs w:val="24"/>
        </w:rPr>
        <w:t>Salary</w:t>
      </w:r>
    </w:p>
    <w:p w:rsidR="00C726BA" w:rsidRPr="00D16D5A" w:rsidRDefault="00C726BA"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noProof/>
          <w:sz w:val="24"/>
          <w:szCs w:val="24"/>
        </w:rPr>
        <w:drawing>
          <wp:inline distT="0" distB="0" distL="0" distR="0">
            <wp:extent cx="5943600" cy="2346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est Paid.png"/>
                    <pic:cNvPicPr/>
                  </pic:nvPicPr>
                  <pic:blipFill rotWithShape="1">
                    <a:blip r:embed="rId24">
                      <a:extLst>
                        <a:ext uri="{28A0092B-C50C-407E-A947-70E740481C1C}">
                          <a14:useLocalDpi xmlns:a14="http://schemas.microsoft.com/office/drawing/2010/main" val="0"/>
                        </a:ext>
                      </a:extLst>
                    </a:blip>
                    <a:srcRect b="13946"/>
                    <a:stretch/>
                  </pic:blipFill>
                  <pic:spPr bwMode="auto">
                    <a:xfrm>
                      <a:off x="0" y="0"/>
                      <a:ext cx="5943600" cy="2346960"/>
                    </a:xfrm>
                    <a:prstGeom prst="rect">
                      <a:avLst/>
                    </a:prstGeom>
                    <a:ln>
                      <a:noFill/>
                    </a:ln>
                    <a:extLst>
                      <a:ext uri="{53640926-AAD7-44D8-BBD7-CCE9431645EC}">
                        <a14:shadowObscured xmlns:a14="http://schemas.microsoft.com/office/drawing/2010/main"/>
                      </a:ext>
                    </a:extLst>
                  </pic:spPr>
                </pic:pic>
              </a:graphicData>
            </a:graphic>
          </wp:inline>
        </w:drawing>
      </w:r>
    </w:p>
    <w:p w:rsidR="00C726BA" w:rsidRPr="00D16D5A" w:rsidRDefault="00C726BA"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 xml:space="preserve">For the average salary, this bar chart above shows the top 5 </w:t>
      </w:r>
      <w:r w:rsidRPr="00D16D5A">
        <w:rPr>
          <w:rFonts w:ascii="Times New Roman" w:hAnsi="Times New Roman" w:cs="Times New Roman"/>
          <w:sz w:val="24"/>
          <w:szCs w:val="24"/>
        </w:rPr>
        <w:t>specific industries</w:t>
      </w:r>
      <w:r w:rsidRPr="00D16D5A">
        <w:rPr>
          <w:rFonts w:ascii="Times New Roman" w:hAnsi="Times New Roman" w:cs="Times New Roman"/>
          <w:sz w:val="24"/>
          <w:szCs w:val="24"/>
        </w:rPr>
        <w:t xml:space="preserve"> of </w:t>
      </w:r>
      <w:r w:rsidR="00A30E6B" w:rsidRPr="00D16D5A">
        <w:rPr>
          <w:rFonts w:ascii="Times New Roman" w:hAnsi="Times New Roman" w:cs="Times New Roman"/>
          <w:sz w:val="24"/>
          <w:szCs w:val="24"/>
        </w:rPr>
        <w:t xml:space="preserve">management, business, science &amp; </w:t>
      </w:r>
      <w:r w:rsidR="00A30E6B" w:rsidRPr="00D16D5A">
        <w:rPr>
          <w:rFonts w:ascii="Times New Roman" w:hAnsi="Times New Roman" w:cs="Times New Roman"/>
          <w:sz w:val="24"/>
          <w:szCs w:val="24"/>
        </w:rPr>
        <w:t>arts in 2018, the United States</w:t>
      </w:r>
      <w:r w:rsidRPr="00D16D5A">
        <w:rPr>
          <w:rFonts w:ascii="Times New Roman" w:hAnsi="Times New Roman" w:cs="Times New Roman"/>
          <w:sz w:val="24"/>
          <w:szCs w:val="24"/>
        </w:rPr>
        <w:t>.</w:t>
      </w:r>
      <w:r w:rsidR="00A30E6B" w:rsidRPr="00D16D5A">
        <w:rPr>
          <w:rFonts w:ascii="Times New Roman" w:hAnsi="Times New Roman" w:cs="Times New Roman"/>
          <w:sz w:val="24"/>
          <w:szCs w:val="24"/>
        </w:rPr>
        <w:t xml:space="preserve"> </w:t>
      </w:r>
    </w:p>
    <w:p w:rsidR="00A30E6B" w:rsidRPr="00D16D5A" w:rsidRDefault="00A30E6B"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Now, we have an understanding about the most generous industries for us information science students. So if we want to get paid well, we should aim to work in companies like Mobil, IBM, FireEye, Salesforce, etc.</w:t>
      </w:r>
    </w:p>
    <w:p w:rsidR="00A30E6B" w:rsidRPr="00D16D5A" w:rsidRDefault="00A30E6B"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Other than that, the working location also matters.</w:t>
      </w:r>
    </w:p>
    <w:p w:rsidR="00A30E6B" w:rsidRPr="00D16D5A" w:rsidRDefault="00A30E6B"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noProof/>
          <w:sz w:val="24"/>
          <w:szCs w:val="24"/>
        </w:rPr>
        <w:drawing>
          <wp:inline distT="0" distB="0" distL="0" distR="0">
            <wp:extent cx="5943600" cy="316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est Paying Locations.png"/>
                    <pic:cNvPicPr/>
                  </pic:nvPicPr>
                  <pic:blipFill rotWithShape="1">
                    <a:blip r:embed="rId25">
                      <a:extLst>
                        <a:ext uri="{28A0092B-C50C-407E-A947-70E740481C1C}">
                          <a14:useLocalDpi xmlns:a14="http://schemas.microsoft.com/office/drawing/2010/main" val="0"/>
                        </a:ext>
                      </a:extLst>
                    </a:blip>
                    <a:srcRect b="6671"/>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rsidR="00AE6CB6" w:rsidRPr="00D16D5A" w:rsidRDefault="00AE6CB6" w:rsidP="00AE6CB6">
      <w:pPr>
        <w:pStyle w:val="a5"/>
      </w:pPr>
      <w:r w:rsidRPr="00D16D5A">
        <w:lastRenderedPageBreak/>
        <w:t>HIGHEST PAYING PUMAS</w:t>
      </w:r>
    </w:p>
    <w:p w:rsidR="00AE6CB6" w:rsidRPr="00D16D5A" w:rsidRDefault="00AE6CB6" w:rsidP="00AE6CB6">
      <w:pPr>
        <w:pStyle w:val="a5"/>
        <w:numPr>
          <w:ilvl w:val="0"/>
          <w:numId w:val="2"/>
        </w:numPr>
      </w:pPr>
      <w:hyperlink r:id="rId26" w:history="1">
        <w:r w:rsidRPr="00D16D5A">
          <w:rPr>
            <w:rStyle w:val="a6"/>
            <w:color w:val="auto"/>
            <w:u w:val="none"/>
          </w:rPr>
          <w:t>Humboldt County PUMA, CA</w:t>
        </w:r>
      </w:hyperlink>
    </w:p>
    <w:p w:rsidR="00AE6CB6" w:rsidRPr="00D16D5A" w:rsidRDefault="00AE6CB6" w:rsidP="00AE6CB6">
      <w:pPr>
        <w:pStyle w:val="a5"/>
        <w:numPr>
          <w:ilvl w:val="0"/>
          <w:numId w:val="2"/>
        </w:numPr>
      </w:pPr>
      <w:hyperlink r:id="rId27" w:history="1">
        <w:r w:rsidRPr="00D16D5A">
          <w:rPr>
            <w:rStyle w:val="a6"/>
            <w:color w:val="auto"/>
            <w:u w:val="none"/>
          </w:rPr>
          <w:t>Mountain View, Palo Alto &amp; Los Altos Cities PUMA, CA</w:t>
        </w:r>
      </w:hyperlink>
    </w:p>
    <w:p w:rsidR="00AE6CB6" w:rsidRPr="00D16D5A" w:rsidRDefault="00AE6CB6" w:rsidP="00AE6CB6">
      <w:pPr>
        <w:pStyle w:val="a5"/>
        <w:numPr>
          <w:ilvl w:val="0"/>
          <w:numId w:val="2"/>
        </w:numPr>
      </w:pPr>
      <w:hyperlink r:id="rId28" w:history="1">
        <w:r w:rsidRPr="00D16D5A">
          <w:rPr>
            <w:rStyle w:val="a6"/>
            <w:color w:val="auto"/>
            <w:u w:val="none"/>
          </w:rPr>
          <w:t>Montgomery County (South)The Woodlands (North) PUMA, TX</w:t>
        </w:r>
      </w:hyperlink>
    </w:p>
    <w:p w:rsidR="00AE6CB6" w:rsidRPr="00D16D5A" w:rsidRDefault="00AE6CB6" w:rsidP="00AE6CB6">
      <w:pPr>
        <w:pStyle w:val="a5"/>
      </w:pPr>
      <w:r w:rsidRPr="00D16D5A">
        <w:t>This map shows which public use microdata areas (PUMAs) pay the highest average salary to employees in the Information Industry Sub-Sector.</w:t>
      </w:r>
    </w:p>
    <w:p w:rsidR="00AE6CB6" w:rsidRPr="00D16D5A" w:rsidRDefault="00AE6CB6" w:rsidP="00AE6CB6">
      <w:pPr>
        <w:pStyle w:val="a5"/>
      </w:pPr>
      <w:r w:rsidRPr="00D16D5A">
        <w:t>In a bigger picture, California, Texas, New York, Seattle pay well.</w:t>
      </w:r>
    </w:p>
    <w:p w:rsidR="00AE6CB6" w:rsidRPr="00D16D5A" w:rsidRDefault="00AE6CB6" w:rsidP="00AE6CB6">
      <w:pPr>
        <w:pStyle w:val="a5"/>
      </w:pPr>
      <w:r w:rsidRPr="00D16D5A">
        <w:t>For the degree distribution:</w:t>
      </w:r>
    </w:p>
    <w:p w:rsidR="00AE6CB6" w:rsidRPr="00D16D5A" w:rsidRDefault="00AE6CB6" w:rsidP="00AE6CB6">
      <w:pPr>
        <w:spacing w:before="100" w:beforeAutospacing="1" w:after="100" w:afterAutospacing="1" w:line="240" w:lineRule="auto"/>
        <w:rPr>
          <w:rFonts w:ascii="Times New Roman" w:eastAsia="Times New Roman" w:hAnsi="Times New Roman" w:cs="Times New Roman"/>
          <w:sz w:val="24"/>
          <w:szCs w:val="24"/>
        </w:rPr>
      </w:pPr>
      <w:r w:rsidRPr="00AE6CB6">
        <w:rPr>
          <w:rFonts w:ascii="Times New Roman" w:eastAsia="Times New Roman" w:hAnsi="Times New Roman" w:cs="Times New Roman"/>
          <w:sz w:val="24"/>
          <w:szCs w:val="24"/>
        </w:rPr>
        <w:t>Average</w:t>
      </w:r>
      <w:r w:rsidR="005C6A94" w:rsidRPr="00D16D5A">
        <w:rPr>
          <w:rFonts w:ascii="Times New Roman" w:eastAsia="Times New Roman" w:hAnsi="Times New Roman" w:cs="Times New Roman"/>
          <w:sz w:val="24"/>
          <w:szCs w:val="24"/>
        </w:rPr>
        <w:t xml:space="preserve"> Male</w:t>
      </w:r>
      <w:r w:rsidRPr="00AE6CB6">
        <w:rPr>
          <w:rFonts w:ascii="Times New Roman" w:eastAsia="Times New Roman" w:hAnsi="Times New Roman" w:cs="Times New Roman"/>
          <w:sz w:val="24"/>
          <w:szCs w:val="24"/>
        </w:rPr>
        <w:t xml:space="preserve"> Age in 2018</w:t>
      </w:r>
      <w:r w:rsidRPr="00D16D5A">
        <w:rPr>
          <w:rFonts w:ascii="Times New Roman" w:eastAsia="Times New Roman" w:hAnsi="Times New Roman" w:cs="Times New Roman"/>
          <w:sz w:val="24"/>
          <w:szCs w:val="24"/>
        </w:rPr>
        <w:t xml:space="preserve"> is </w:t>
      </w:r>
      <w:r w:rsidR="005C6A94" w:rsidRPr="00D16D5A">
        <w:rPr>
          <w:rFonts w:ascii="Times New Roman" w:eastAsia="Times New Roman" w:hAnsi="Times New Roman" w:cs="Times New Roman"/>
          <w:sz w:val="24"/>
          <w:szCs w:val="24"/>
        </w:rPr>
        <w:t>41</w:t>
      </w:r>
      <w:r w:rsidRPr="00AE6CB6">
        <w:rPr>
          <w:rFonts w:ascii="Times New Roman" w:eastAsia="Times New Roman" w:hAnsi="Times New Roman" w:cs="Times New Roman"/>
          <w:sz w:val="24"/>
          <w:szCs w:val="24"/>
        </w:rPr>
        <w:t>.</w:t>
      </w:r>
      <w:r w:rsidR="005C6A94" w:rsidRPr="00D16D5A">
        <w:rPr>
          <w:rFonts w:ascii="Times New Roman" w:eastAsia="Times New Roman" w:hAnsi="Times New Roman" w:cs="Times New Roman"/>
          <w:sz w:val="24"/>
          <w:szCs w:val="24"/>
        </w:rPr>
        <w:t>9</w:t>
      </w:r>
      <w:r w:rsidRPr="00D16D5A">
        <w:rPr>
          <w:rFonts w:ascii="Times New Roman" w:eastAsia="Times New Roman" w:hAnsi="Times New Roman" w:cs="Times New Roman"/>
          <w:sz w:val="24"/>
          <w:szCs w:val="24"/>
        </w:rPr>
        <w:t xml:space="preserve"> years old.</w:t>
      </w:r>
    </w:p>
    <w:p w:rsidR="005C6A94" w:rsidRPr="00D16D5A" w:rsidRDefault="005C6A94" w:rsidP="00AE6CB6">
      <w:pPr>
        <w:spacing w:before="100" w:beforeAutospacing="1" w:after="100" w:afterAutospacing="1" w:line="240" w:lineRule="auto"/>
        <w:rPr>
          <w:rFonts w:ascii="Times New Roman" w:eastAsia="Times New Roman" w:hAnsi="Times New Roman" w:cs="Times New Roman"/>
          <w:sz w:val="24"/>
          <w:szCs w:val="24"/>
        </w:rPr>
      </w:pPr>
      <w:r w:rsidRPr="00D16D5A">
        <w:rPr>
          <w:rFonts w:ascii="Times New Roman" w:eastAsia="Times New Roman" w:hAnsi="Times New Roman" w:cs="Times New Roman"/>
          <w:sz w:val="24"/>
          <w:szCs w:val="24"/>
        </w:rPr>
        <w:t>Average Female Age in 2018 in 40.6 years old.</w:t>
      </w:r>
    </w:p>
    <w:p w:rsidR="005C6A94" w:rsidRPr="00D16D5A" w:rsidRDefault="005C6A94" w:rsidP="00AE6CB6">
      <w:pPr>
        <w:spacing w:before="100" w:beforeAutospacing="1" w:after="100" w:afterAutospacing="1" w:line="240" w:lineRule="auto"/>
        <w:rPr>
          <w:rFonts w:ascii="Times New Roman" w:eastAsia="Times New Roman" w:hAnsi="Times New Roman" w:cs="Times New Roman"/>
          <w:sz w:val="24"/>
          <w:szCs w:val="24"/>
        </w:rPr>
      </w:pPr>
      <w:r w:rsidRPr="00D16D5A">
        <w:rPr>
          <w:rFonts w:ascii="Times New Roman" w:eastAsia="Times New Roman" w:hAnsi="Times New Roman" w:cs="Times New Roman"/>
          <w:noProof/>
          <w:sz w:val="24"/>
          <w:szCs w:val="24"/>
        </w:rPr>
        <w:drawing>
          <wp:inline distT="0" distB="0" distL="0" distR="0">
            <wp:extent cx="5943600" cy="2941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 by Gender.png"/>
                    <pic:cNvPicPr/>
                  </pic:nvPicPr>
                  <pic:blipFill rotWithShape="1">
                    <a:blip r:embed="rId29">
                      <a:extLst>
                        <a:ext uri="{28A0092B-C50C-407E-A947-70E740481C1C}">
                          <a14:useLocalDpi xmlns:a14="http://schemas.microsoft.com/office/drawing/2010/main" val="0"/>
                        </a:ext>
                      </a:extLst>
                    </a:blip>
                    <a:srcRect b="8927"/>
                    <a:stretch/>
                  </pic:blipFill>
                  <pic:spPr bwMode="auto">
                    <a:xfrm>
                      <a:off x="0" y="0"/>
                      <a:ext cx="5943600" cy="2941320"/>
                    </a:xfrm>
                    <a:prstGeom prst="rect">
                      <a:avLst/>
                    </a:prstGeom>
                    <a:ln>
                      <a:noFill/>
                    </a:ln>
                    <a:extLst>
                      <a:ext uri="{53640926-AAD7-44D8-BBD7-CCE9431645EC}">
                        <a14:shadowObscured xmlns:a14="http://schemas.microsoft.com/office/drawing/2010/main"/>
                      </a:ext>
                    </a:extLst>
                  </pic:spPr>
                </pic:pic>
              </a:graphicData>
            </a:graphic>
          </wp:inline>
        </w:drawing>
      </w:r>
    </w:p>
    <w:p w:rsidR="005C6A94" w:rsidRPr="00D16D5A" w:rsidRDefault="00AE6CB6" w:rsidP="005C6A94">
      <w:pPr>
        <w:spacing w:before="100" w:beforeAutospacing="1" w:after="100" w:afterAutospacing="1" w:line="240" w:lineRule="auto"/>
        <w:rPr>
          <w:rFonts w:ascii="Times New Roman" w:hAnsi="Times New Roman" w:cs="Times New Roman"/>
          <w:sz w:val="24"/>
          <w:szCs w:val="24"/>
        </w:rPr>
      </w:pPr>
      <w:r w:rsidRPr="00AE6CB6">
        <w:rPr>
          <w:rFonts w:ascii="Times New Roman" w:eastAsia="Times New Roman" w:hAnsi="Times New Roman" w:cs="Times New Roman"/>
          <w:sz w:val="24"/>
          <w:szCs w:val="24"/>
        </w:rPr>
        <w:t xml:space="preserve">This chart shows distribution of ages for employees with a degree in </w:t>
      </w:r>
      <w:hyperlink r:id="rId30" w:history="1">
        <w:r w:rsidRPr="00D16D5A">
          <w:rPr>
            <w:rFonts w:ascii="Times New Roman" w:eastAsia="Times New Roman" w:hAnsi="Times New Roman" w:cs="Times New Roman"/>
            <w:sz w:val="24"/>
            <w:szCs w:val="24"/>
          </w:rPr>
          <w:t>Computer and Information Sciences and Support Services</w:t>
        </w:r>
      </w:hyperlink>
      <w:r w:rsidRPr="00AE6CB6">
        <w:rPr>
          <w:rFonts w:ascii="Times New Roman" w:eastAsia="Times New Roman" w:hAnsi="Times New Roman" w:cs="Times New Roman"/>
          <w:sz w:val="24"/>
          <w:szCs w:val="24"/>
        </w:rPr>
        <w:t>. The most common ages of employees with this major are 37 and 36 years old, which represent 3.75% and 3.74% of the population, respectively.</w:t>
      </w:r>
      <w:r w:rsidR="005C6A94" w:rsidRPr="00D16D5A">
        <w:rPr>
          <w:rFonts w:ascii="Times New Roman" w:hAnsi="Times New Roman" w:cs="Times New Roman"/>
          <w:sz w:val="24"/>
          <w:szCs w:val="24"/>
        </w:rPr>
        <w:t xml:space="preserve"> </w:t>
      </w:r>
      <w:r w:rsidR="005C6A94" w:rsidRPr="00D16D5A">
        <w:rPr>
          <w:rFonts w:ascii="Times New Roman" w:hAnsi="Times New Roman" w:cs="Times New Roman"/>
          <w:sz w:val="24"/>
          <w:szCs w:val="24"/>
        </w:rPr>
        <w:t>Male employees are gene</w:t>
      </w:r>
      <w:r w:rsidR="005C6A94" w:rsidRPr="00D16D5A">
        <w:rPr>
          <w:rFonts w:ascii="Times New Roman" w:hAnsi="Times New Roman" w:cs="Times New Roman"/>
          <w:sz w:val="24"/>
          <w:szCs w:val="24"/>
        </w:rPr>
        <w:t>rally 1.29 years older than</w:t>
      </w:r>
      <w:r w:rsidR="005C6A94" w:rsidRPr="00D16D5A">
        <w:rPr>
          <w:rFonts w:ascii="Times New Roman" w:hAnsi="Times New Roman" w:cs="Times New Roman"/>
          <w:sz w:val="24"/>
          <w:szCs w:val="24"/>
        </w:rPr>
        <w:t xml:space="preserve"> their Female counterparts</w:t>
      </w:r>
      <w:r w:rsidR="005C6A94" w:rsidRPr="00D16D5A">
        <w:rPr>
          <w:rFonts w:ascii="Times New Roman" w:hAnsi="Times New Roman" w:cs="Times New Roman"/>
          <w:sz w:val="24"/>
          <w:szCs w:val="24"/>
        </w:rPr>
        <w:t>.</w:t>
      </w:r>
    </w:p>
    <w:p w:rsidR="005C6A94" w:rsidRPr="00D16D5A" w:rsidRDefault="005C6A94" w:rsidP="005C6A94">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For the gender compostion,</w:t>
      </w:r>
      <w:r w:rsidR="0083406B" w:rsidRPr="00D16D5A">
        <w:rPr>
          <w:rFonts w:ascii="Times New Roman" w:hAnsi="Times New Roman" w:cs="Times New Roman"/>
          <w:sz w:val="24"/>
          <w:szCs w:val="24"/>
        </w:rPr>
        <w:t xml:space="preserve"> </w:t>
      </w:r>
      <w:r w:rsidR="0083406B" w:rsidRPr="00D16D5A">
        <w:rPr>
          <w:rFonts w:ascii="Times New Roman" w:hAnsi="Times New Roman" w:cs="Times New Roman"/>
          <w:sz w:val="24"/>
          <w:szCs w:val="24"/>
        </w:rPr>
        <w:t>53.4% of Management, business, science, &amp; arts occupations are Female, making them the more c</w:t>
      </w:r>
      <w:r w:rsidR="0083406B" w:rsidRPr="00D16D5A">
        <w:rPr>
          <w:rFonts w:ascii="Times New Roman" w:hAnsi="Times New Roman" w:cs="Times New Roman"/>
          <w:sz w:val="24"/>
          <w:szCs w:val="24"/>
        </w:rPr>
        <w:t>ommon gender in the occupation. So I believe for most of the jobs, we do not worry about gender unbalance, and this can show that in a way, in management, business, science, &amp; arts, the sexism might not be a harsh problem.</w:t>
      </w:r>
    </w:p>
    <w:p w:rsidR="005C6A94" w:rsidRPr="00D16D5A" w:rsidRDefault="005C6A94" w:rsidP="005C6A94">
      <w:pPr>
        <w:spacing w:before="100" w:beforeAutospacing="1" w:after="100" w:afterAutospacing="1" w:line="240" w:lineRule="auto"/>
        <w:rPr>
          <w:rFonts w:ascii="Times New Roman" w:eastAsia="Times New Roman" w:hAnsi="Times New Roman" w:cs="Times New Roman"/>
          <w:sz w:val="24"/>
          <w:szCs w:val="24"/>
        </w:rPr>
      </w:pPr>
      <w:r w:rsidRPr="00D16D5A">
        <w:rPr>
          <w:rFonts w:ascii="Times New Roman" w:eastAsia="Times New Roman" w:hAnsi="Times New Roman" w:cs="Times New Roman"/>
          <w:noProof/>
          <w:sz w:val="24"/>
          <w:szCs w:val="24"/>
        </w:rPr>
        <w:lastRenderedPageBreak/>
        <w:drawing>
          <wp:inline distT="0" distB="0" distL="0" distR="0">
            <wp:extent cx="569976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der.png"/>
                    <pic:cNvPicPr/>
                  </pic:nvPicPr>
                  <pic:blipFill rotWithShape="1">
                    <a:blip r:embed="rId31">
                      <a:extLst>
                        <a:ext uri="{28A0092B-C50C-407E-A947-70E740481C1C}">
                          <a14:useLocalDpi xmlns:a14="http://schemas.microsoft.com/office/drawing/2010/main" val="0"/>
                        </a:ext>
                      </a:extLst>
                    </a:blip>
                    <a:srcRect l="4102" t="40330" b="-1"/>
                    <a:stretch/>
                  </pic:blipFill>
                  <pic:spPr bwMode="auto">
                    <a:xfrm>
                      <a:off x="0" y="0"/>
                      <a:ext cx="5699760" cy="2918460"/>
                    </a:xfrm>
                    <a:prstGeom prst="rect">
                      <a:avLst/>
                    </a:prstGeom>
                    <a:ln>
                      <a:noFill/>
                    </a:ln>
                    <a:extLst>
                      <a:ext uri="{53640926-AAD7-44D8-BBD7-CCE9431645EC}">
                        <a14:shadowObscured xmlns:a14="http://schemas.microsoft.com/office/drawing/2010/main"/>
                      </a:ext>
                    </a:extLst>
                  </pic:spPr>
                </pic:pic>
              </a:graphicData>
            </a:graphic>
          </wp:inline>
        </w:drawing>
      </w:r>
    </w:p>
    <w:p w:rsidR="00D16D5A" w:rsidRPr="00AE6CB6" w:rsidRDefault="00D16D5A" w:rsidP="005C6A94">
      <w:pPr>
        <w:spacing w:before="100" w:beforeAutospacing="1" w:after="100" w:afterAutospacing="1" w:line="240" w:lineRule="auto"/>
        <w:rPr>
          <w:rFonts w:ascii="Times New Roman" w:eastAsia="Times New Roman" w:hAnsi="Times New Roman" w:cs="Times New Roman"/>
          <w:b/>
          <w:sz w:val="24"/>
          <w:szCs w:val="24"/>
        </w:rPr>
      </w:pPr>
      <w:r w:rsidRPr="00D16D5A">
        <w:rPr>
          <w:rFonts w:ascii="Times New Roman" w:eastAsia="Times New Roman" w:hAnsi="Times New Roman" w:cs="Times New Roman"/>
          <w:b/>
          <w:sz w:val="24"/>
          <w:szCs w:val="24"/>
        </w:rPr>
        <w:t>Conclusion</w:t>
      </w:r>
    </w:p>
    <w:p w:rsidR="00AE6CB6" w:rsidRPr="00D16D5A" w:rsidRDefault="00D16D5A" w:rsidP="00AE6CB6">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 xml:space="preserve">The highest paying industries of </w:t>
      </w:r>
      <w:hyperlink r:id="rId32" w:history="1">
        <w:r w:rsidRPr="00D16D5A">
          <w:rPr>
            <w:rStyle w:val="a6"/>
            <w:rFonts w:ascii="Times New Roman" w:hAnsi="Times New Roman" w:cs="Times New Roman"/>
            <w:color w:val="auto"/>
            <w:sz w:val="24"/>
            <w:szCs w:val="24"/>
            <w:u w:val="none"/>
          </w:rPr>
          <w:t>Computer and Information Sciences and Support Services</w:t>
        </w:r>
      </w:hyperlink>
      <w:r w:rsidRPr="00D16D5A">
        <w:rPr>
          <w:rFonts w:ascii="Times New Roman" w:hAnsi="Times New Roman" w:cs="Times New Roman"/>
          <w:sz w:val="24"/>
          <w:szCs w:val="24"/>
        </w:rPr>
        <w:t xml:space="preserve"> majors, by average wage, are </w:t>
      </w:r>
      <w:hyperlink r:id="rId33" w:history="1">
        <w:r w:rsidRPr="00D16D5A">
          <w:rPr>
            <w:rStyle w:val="a6"/>
            <w:rFonts w:ascii="Times New Roman" w:hAnsi="Times New Roman" w:cs="Times New Roman"/>
            <w:color w:val="auto"/>
            <w:sz w:val="24"/>
            <w:szCs w:val="24"/>
            <w:u w:val="none"/>
          </w:rPr>
          <w:t>Internet publishing, broadcasting &amp; web search portals</w:t>
        </w:r>
      </w:hyperlink>
      <w:r w:rsidRPr="00D16D5A">
        <w:rPr>
          <w:rFonts w:ascii="Times New Roman" w:hAnsi="Times New Roman" w:cs="Times New Roman"/>
          <w:sz w:val="24"/>
          <w:szCs w:val="24"/>
        </w:rPr>
        <w:t xml:space="preserve">, </w:t>
      </w:r>
      <w:hyperlink r:id="rId34" w:history="1">
        <w:r w:rsidRPr="00D16D5A">
          <w:rPr>
            <w:rStyle w:val="a6"/>
            <w:rFonts w:ascii="Times New Roman" w:hAnsi="Times New Roman" w:cs="Times New Roman"/>
            <w:color w:val="auto"/>
            <w:sz w:val="24"/>
            <w:szCs w:val="24"/>
            <w:u w:val="none"/>
          </w:rPr>
          <w:t>Other consumer goods rental</w:t>
        </w:r>
      </w:hyperlink>
      <w:r w:rsidRPr="00D16D5A">
        <w:rPr>
          <w:rFonts w:ascii="Times New Roman" w:hAnsi="Times New Roman" w:cs="Times New Roman"/>
          <w:sz w:val="24"/>
          <w:szCs w:val="24"/>
        </w:rPr>
        <w:t xml:space="preserve">, and </w:t>
      </w:r>
      <w:hyperlink r:id="rId35" w:history="1">
        <w:r w:rsidRPr="00D16D5A">
          <w:rPr>
            <w:rStyle w:val="a6"/>
            <w:rFonts w:ascii="Times New Roman" w:hAnsi="Times New Roman" w:cs="Times New Roman"/>
            <w:color w:val="auto"/>
            <w:sz w:val="24"/>
            <w:szCs w:val="24"/>
            <w:u w:val="none"/>
          </w:rPr>
          <w:t>Sound recording industries</w:t>
        </w:r>
      </w:hyperlink>
      <w:r w:rsidRPr="00D16D5A">
        <w:rPr>
          <w:rFonts w:ascii="Times New Roman" w:hAnsi="Times New Roman" w:cs="Times New Roman"/>
          <w:sz w:val="24"/>
          <w:szCs w:val="24"/>
        </w:rPr>
        <w:t>.</w:t>
      </w:r>
      <w:r w:rsidRPr="00D16D5A">
        <w:rPr>
          <w:rFonts w:ascii="Times New Roman" w:hAnsi="Times New Roman" w:cs="Times New Roman"/>
          <w:sz w:val="24"/>
          <w:szCs w:val="24"/>
        </w:rPr>
        <w:t xml:space="preserve"> </w:t>
      </w:r>
      <w:r w:rsidRPr="00D16D5A">
        <w:rPr>
          <w:rFonts w:ascii="Times New Roman" w:hAnsi="Times New Roman" w:cs="Times New Roman"/>
          <w:sz w:val="24"/>
          <w:szCs w:val="24"/>
        </w:rPr>
        <w:t xml:space="preserve">The highest paying industries of </w:t>
      </w:r>
      <w:hyperlink r:id="rId36" w:history="1">
        <w:r w:rsidRPr="00D16D5A">
          <w:rPr>
            <w:rStyle w:val="a6"/>
            <w:rFonts w:ascii="Times New Roman" w:hAnsi="Times New Roman" w:cs="Times New Roman"/>
            <w:color w:val="auto"/>
            <w:sz w:val="24"/>
            <w:szCs w:val="24"/>
            <w:u w:val="none"/>
          </w:rPr>
          <w:t>Business</w:t>
        </w:r>
      </w:hyperlink>
      <w:r w:rsidRPr="00D16D5A">
        <w:rPr>
          <w:rFonts w:ascii="Times New Roman" w:hAnsi="Times New Roman" w:cs="Times New Roman"/>
          <w:sz w:val="24"/>
          <w:szCs w:val="24"/>
        </w:rPr>
        <w:t xml:space="preserve"> majors, by average wage, are </w:t>
      </w:r>
      <w:hyperlink r:id="rId37" w:history="1">
        <w:r w:rsidRPr="00D16D5A">
          <w:rPr>
            <w:rStyle w:val="a6"/>
            <w:rFonts w:ascii="Times New Roman" w:hAnsi="Times New Roman" w:cs="Times New Roman"/>
            <w:color w:val="auto"/>
            <w:sz w:val="24"/>
            <w:szCs w:val="24"/>
            <w:u w:val="none"/>
          </w:rPr>
          <w:t>Oil &amp; gas extraction</w:t>
        </w:r>
      </w:hyperlink>
      <w:r w:rsidRPr="00D16D5A">
        <w:rPr>
          <w:rFonts w:ascii="Times New Roman" w:hAnsi="Times New Roman" w:cs="Times New Roman"/>
          <w:sz w:val="24"/>
          <w:szCs w:val="24"/>
        </w:rPr>
        <w:t xml:space="preserve">, </w:t>
      </w:r>
      <w:hyperlink r:id="rId38" w:history="1">
        <w:r w:rsidRPr="00D16D5A">
          <w:rPr>
            <w:rStyle w:val="a6"/>
            <w:rFonts w:ascii="Times New Roman" w:hAnsi="Times New Roman" w:cs="Times New Roman"/>
            <w:color w:val="auto"/>
            <w:sz w:val="24"/>
            <w:szCs w:val="24"/>
            <w:u w:val="none"/>
          </w:rPr>
          <w:t>Computer &amp; peripheral equipment manufacturing</w:t>
        </w:r>
      </w:hyperlink>
      <w:r w:rsidRPr="00D16D5A">
        <w:rPr>
          <w:rFonts w:ascii="Times New Roman" w:hAnsi="Times New Roman" w:cs="Times New Roman"/>
          <w:sz w:val="24"/>
          <w:szCs w:val="24"/>
        </w:rPr>
        <w:t xml:space="preserve">, and </w:t>
      </w:r>
      <w:hyperlink r:id="rId39" w:history="1">
        <w:r w:rsidRPr="00D16D5A">
          <w:rPr>
            <w:rStyle w:val="a6"/>
            <w:rFonts w:ascii="Times New Roman" w:hAnsi="Times New Roman" w:cs="Times New Roman"/>
            <w:color w:val="auto"/>
            <w:sz w:val="24"/>
            <w:szCs w:val="24"/>
            <w:u w:val="none"/>
          </w:rPr>
          <w:t>Securities, commodities, funds, trusts &amp; other financial investments</w:t>
        </w:r>
      </w:hyperlink>
      <w:r w:rsidRPr="00D16D5A">
        <w:rPr>
          <w:rFonts w:ascii="Times New Roman" w:hAnsi="Times New Roman" w:cs="Times New Roman"/>
          <w:sz w:val="24"/>
          <w:szCs w:val="24"/>
        </w:rPr>
        <w:t>.</w:t>
      </w:r>
    </w:p>
    <w:p w:rsidR="00D16D5A" w:rsidRPr="00D16D5A" w:rsidRDefault="00D16D5A" w:rsidP="00AE6CB6">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sz w:val="24"/>
          <w:szCs w:val="24"/>
        </w:rPr>
        <w:t>California, Texas, New York, Seattle pay well.</w:t>
      </w:r>
    </w:p>
    <w:p w:rsidR="00D16D5A" w:rsidRDefault="00D16D5A" w:rsidP="00AE6C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any students who are less than 42, we should have a great development space in our career.</w:t>
      </w:r>
    </w:p>
    <w:p w:rsidR="00D16D5A" w:rsidRPr="00D16D5A" w:rsidRDefault="00D16D5A" w:rsidP="00AE6C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shouldn’t worry too much about the gender imbalance.</w:t>
      </w:r>
      <w:bookmarkStart w:id="0" w:name="_GoBack"/>
      <w:bookmarkEnd w:id="0"/>
    </w:p>
    <w:p w:rsidR="00AE6CB6" w:rsidRPr="00AE6CB6" w:rsidRDefault="00AE6CB6" w:rsidP="00AE6CB6">
      <w:pPr>
        <w:spacing w:before="100" w:beforeAutospacing="1" w:after="100" w:afterAutospacing="1" w:line="240" w:lineRule="auto"/>
        <w:rPr>
          <w:rFonts w:ascii="Times New Roman" w:eastAsia="Times New Roman" w:hAnsi="Times New Roman" w:cs="Times New Roman"/>
          <w:sz w:val="24"/>
          <w:szCs w:val="24"/>
        </w:rPr>
      </w:pPr>
    </w:p>
    <w:p w:rsidR="00AE6CB6" w:rsidRPr="00D16D5A" w:rsidRDefault="00AE6CB6" w:rsidP="00AE6CB6">
      <w:pPr>
        <w:pStyle w:val="a5"/>
      </w:pPr>
    </w:p>
    <w:p w:rsidR="00AE6CB6" w:rsidRPr="00D16D5A" w:rsidRDefault="00AE6CB6" w:rsidP="00AE6CB6">
      <w:pPr>
        <w:spacing w:before="100" w:beforeAutospacing="1" w:after="100" w:afterAutospacing="1" w:line="240" w:lineRule="auto"/>
        <w:rPr>
          <w:rFonts w:ascii="Times New Roman" w:hAnsi="Times New Roman" w:cs="Times New Roman"/>
          <w:sz w:val="24"/>
          <w:szCs w:val="24"/>
        </w:rPr>
      </w:pPr>
    </w:p>
    <w:sectPr w:rsidR="00AE6CB6" w:rsidRPr="00D1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C59" w:rsidRDefault="00DB5C59" w:rsidP="00146A1D">
      <w:pPr>
        <w:spacing w:after="0" w:line="240" w:lineRule="auto"/>
      </w:pPr>
      <w:r>
        <w:separator/>
      </w:r>
    </w:p>
  </w:endnote>
  <w:endnote w:type="continuationSeparator" w:id="0">
    <w:p w:rsidR="00DB5C59" w:rsidRDefault="00DB5C59" w:rsidP="0014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C59" w:rsidRDefault="00DB5C59" w:rsidP="00146A1D">
      <w:pPr>
        <w:spacing w:after="0" w:line="240" w:lineRule="auto"/>
      </w:pPr>
      <w:r>
        <w:separator/>
      </w:r>
    </w:p>
  </w:footnote>
  <w:footnote w:type="continuationSeparator" w:id="0">
    <w:p w:rsidR="00DB5C59" w:rsidRDefault="00DB5C59" w:rsidP="00146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0669D"/>
    <w:multiLevelType w:val="multilevel"/>
    <w:tmpl w:val="CC7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B2D56"/>
    <w:multiLevelType w:val="multilevel"/>
    <w:tmpl w:val="D1FC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12"/>
    <w:rsid w:val="00110312"/>
    <w:rsid w:val="00146A1D"/>
    <w:rsid w:val="001A7E05"/>
    <w:rsid w:val="005C6A94"/>
    <w:rsid w:val="0083406B"/>
    <w:rsid w:val="00A30E6B"/>
    <w:rsid w:val="00AE6CB6"/>
    <w:rsid w:val="00BA1BC4"/>
    <w:rsid w:val="00BC4118"/>
    <w:rsid w:val="00C726BA"/>
    <w:rsid w:val="00C85DAF"/>
    <w:rsid w:val="00D16D5A"/>
    <w:rsid w:val="00DA03D0"/>
    <w:rsid w:val="00DB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53E827-3AE8-4FC9-B464-2256595D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A1D"/>
    <w:pPr>
      <w:tabs>
        <w:tab w:val="center" w:pos="4680"/>
        <w:tab w:val="right" w:pos="9360"/>
      </w:tabs>
      <w:spacing w:after="0" w:line="240" w:lineRule="auto"/>
    </w:pPr>
  </w:style>
  <w:style w:type="character" w:customStyle="1" w:styleId="Char">
    <w:name w:val="页眉 Char"/>
    <w:basedOn w:val="a0"/>
    <w:link w:val="a3"/>
    <w:uiPriority w:val="99"/>
    <w:rsid w:val="00146A1D"/>
  </w:style>
  <w:style w:type="paragraph" w:styleId="a4">
    <w:name w:val="footer"/>
    <w:basedOn w:val="a"/>
    <w:link w:val="Char0"/>
    <w:uiPriority w:val="99"/>
    <w:unhideWhenUsed/>
    <w:rsid w:val="00146A1D"/>
    <w:pPr>
      <w:tabs>
        <w:tab w:val="center" w:pos="4680"/>
        <w:tab w:val="right" w:pos="9360"/>
      </w:tabs>
      <w:spacing w:after="0" w:line="240" w:lineRule="auto"/>
    </w:pPr>
  </w:style>
  <w:style w:type="character" w:customStyle="1" w:styleId="Char0">
    <w:name w:val="页脚 Char"/>
    <w:basedOn w:val="a0"/>
    <w:link w:val="a4"/>
    <w:uiPriority w:val="99"/>
    <w:rsid w:val="00146A1D"/>
  </w:style>
  <w:style w:type="paragraph" w:styleId="a5">
    <w:name w:val="Normal (Web)"/>
    <w:basedOn w:val="a"/>
    <w:uiPriority w:val="99"/>
    <w:unhideWhenUsed/>
    <w:rsid w:val="00146A1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46A1D"/>
    <w:rPr>
      <w:color w:val="0000FF"/>
      <w:u w:val="single"/>
    </w:rPr>
  </w:style>
  <w:style w:type="character" w:customStyle="1" w:styleId="plus-minus">
    <w:name w:val="plus-minus"/>
    <w:basedOn w:val="a0"/>
    <w:rsid w:val="00AE6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292491">
      <w:bodyDiv w:val="1"/>
      <w:marLeft w:val="0"/>
      <w:marRight w:val="0"/>
      <w:marTop w:val="0"/>
      <w:marBottom w:val="0"/>
      <w:divBdr>
        <w:top w:val="none" w:sz="0" w:space="0" w:color="auto"/>
        <w:left w:val="none" w:sz="0" w:space="0" w:color="auto"/>
        <w:bottom w:val="none" w:sz="0" w:space="0" w:color="auto"/>
        <w:right w:val="none" w:sz="0" w:space="0" w:color="auto"/>
      </w:divBdr>
      <w:divsChild>
        <w:div w:id="12342377">
          <w:marLeft w:val="0"/>
          <w:marRight w:val="0"/>
          <w:marTop w:val="0"/>
          <w:marBottom w:val="0"/>
          <w:divBdr>
            <w:top w:val="none" w:sz="0" w:space="0" w:color="auto"/>
            <w:left w:val="none" w:sz="0" w:space="0" w:color="auto"/>
            <w:bottom w:val="none" w:sz="0" w:space="0" w:color="auto"/>
            <w:right w:val="none" w:sz="0" w:space="0" w:color="auto"/>
          </w:divBdr>
          <w:divsChild>
            <w:div w:id="1894274658">
              <w:marLeft w:val="0"/>
              <w:marRight w:val="0"/>
              <w:marTop w:val="0"/>
              <w:marBottom w:val="0"/>
              <w:divBdr>
                <w:top w:val="none" w:sz="0" w:space="0" w:color="auto"/>
                <w:left w:val="none" w:sz="0" w:space="0" w:color="auto"/>
                <w:bottom w:val="none" w:sz="0" w:space="0" w:color="auto"/>
                <w:right w:val="none" w:sz="0" w:space="0" w:color="auto"/>
              </w:divBdr>
              <w:divsChild>
                <w:div w:id="2101018982">
                  <w:marLeft w:val="0"/>
                  <w:marRight w:val="0"/>
                  <w:marTop w:val="0"/>
                  <w:marBottom w:val="0"/>
                  <w:divBdr>
                    <w:top w:val="none" w:sz="0" w:space="0" w:color="auto"/>
                    <w:left w:val="none" w:sz="0" w:space="0" w:color="auto"/>
                    <w:bottom w:val="none" w:sz="0" w:space="0" w:color="auto"/>
                    <w:right w:val="none" w:sz="0" w:space="0" w:color="auto"/>
                  </w:divBdr>
                </w:div>
                <w:div w:id="736130650">
                  <w:marLeft w:val="0"/>
                  <w:marRight w:val="0"/>
                  <w:marTop w:val="0"/>
                  <w:marBottom w:val="0"/>
                  <w:divBdr>
                    <w:top w:val="none" w:sz="0" w:space="0" w:color="auto"/>
                    <w:left w:val="none" w:sz="0" w:space="0" w:color="auto"/>
                    <w:bottom w:val="none" w:sz="0" w:space="0" w:color="auto"/>
                    <w:right w:val="none" w:sz="0" w:space="0" w:color="auto"/>
                  </w:divBdr>
                </w:div>
                <w:div w:id="90470785">
                  <w:marLeft w:val="0"/>
                  <w:marRight w:val="0"/>
                  <w:marTop w:val="0"/>
                  <w:marBottom w:val="0"/>
                  <w:divBdr>
                    <w:top w:val="none" w:sz="0" w:space="0" w:color="auto"/>
                    <w:left w:val="none" w:sz="0" w:space="0" w:color="auto"/>
                    <w:bottom w:val="none" w:sz="0" w:space="0" w:color="auto"/>
                    <w:right w:val="none" w:sz="0" w:space="0" w:color="auto"/>
                  </w:divBdr>
                </w:div>
                <w:div w:id="1922595737">
                  <w:marLeft w:val="0"/>
                  <w:marRight w:val="0"/>
                  <w:marTop w:val="0"/>
                  <w:marBottom w:val="0"/>
                  <w:divBdr>
                    <w:top w:val="none" w:sz="0" w:space="0" w:color="auto"/>
                    <w:left w:val="none" w:sz="0" w:space="0" w:color="auto"/>
                    <w:bottom w:val="none" w:sz="0" w:space="0" w:color="auto"/>
                    <w:right w:val="none" w:sz="0" w:space="0" w:color="auto"/>
                  </w:divBdr>
                </w:div>
                <w:div w:id="1366784934">
                  <w:marLeft w:val="0"/>
                  <w:marRight w:val="0"/>
                  <w:marTop w:val="0"/>
                  <w:marBottom w:val="0"/>
                  <w:divBdr>
                    <w:top w:val="none" w:sz="0" w:space="0" w:color="auto"/>
                    <w:left w:val="none" w:sz="0" w:space="0" w:color="auto"/>
                    <w:bottom w:val="none" w:sz="0" w:space="0" w:color="auto"/>
                    <w:right w:val="none" w:sz="0" w:space="0" w:color="auto"/>
                  </w:divBdr>
                </w:div>
                <w:div w:id="864946371">
                  <w:marLeft w:val="0"/>
                  <w:marRight w:val="0"/>
                  <w:marTop w:val="0"/>
                  <w:marBottom w:val="0"/>
                  <w:divBdr>
                    <w:top w:val="none" w:sz="0" w:space="0" w:color="auto"/>
                    <w:left w:val="none" w:sz="0" w:space="0" w:color="auto"/>
                    <w:bottom w:val="none" w:sz="0" w:space="0" w:color="auto"/>
                    <w:right w:val="none" w:sz="0" w:space="0" w:color="auto"/>
                  </w:divBdr>
                </w:div>
                <w:div w:id="7597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5816">
          <w:marLeft w:val="0"/>
          <w:marRight w:val="0"/>
          <w:marTop w:val="0"/>
          <w:marBottom w:val="0"/>
          <w:divBdr>
            <w:top w:val="none" w:sz="0" w:space="0" w:color="auto"/>
            <w:left w:val="none" w:sz="0" w:space="0" w:color="auto"/>
            <w:bottom w:val="none" w:sz="0" w:space="0" w:color="auto"/>
            <w:right w:val="none" w:sz="0" w:space="0" w:color="auto"/>
          </w:divBdr>
          <w:divsChild>
            <w:div w:id="1927420553">
              <w:marLeft w:val="0"/>
              <w:marRight w:val="0"/>
              <w:marTop w:val="0"/>
              <w:marBottom w:val="0"/>
              <w:divBdr>
                <w:top w:val="none" w:sz="0" w:space="0" w:color="auto"/>
                <w:left w:val="none" w:sz="0" w:space="0" w:color="auto"/>
                <w:bottom w:val="none" w:sz="0" w:space="0" w:color="auto"/>
                <w:right w:val="none" w:sz="0" w:space="0" w:color="auto"/>
              </w:divBdr>
            </w:div>
            <w:div w:id="14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670">
      <w:bodyDiv w:val="1"/>
      <w:marLeft w:val="0"/>
      <w:marRight w:val="0"/>
      <w:marTop w:val="0"/>
      <w:marBottom w:val="0"/>
      <w:divBdr>
        <w:top w:val="none" w:sz="0" w:space="0" w:color="auto"/>
        <w:left w:val="none" w:sz="0" w:space="0" w:color="auto"/>
        <w:bottom w:val="none" w:sz="0" w:space="0" w:color="auto"/>
        <w:right w:val="none" w:sz="0" w:space="0" w:color="auto"/>
      </w:divBdr>
      <w:divsChild>
        <w:div w:id="892544323">
          <w:marLeft w:val="0"/>
          <w:marRight w:val="0"/>
          <w:marTop w:val="0"/>
          <w:marBottom w:val="0"/>
          <w:divBdr>
            <w:top w:val="none" w:sz="0" w:space="0" w:color="auto"/>
            <w:left w:val="none" w:sz="0" w:space="0" w:color="auto"/>
            <w:bottom w:val="none" w:sz="0" w:space="0" w:color="auto"/>
            <w:right w:val="none" w:sz="0" w:space="0" w:color="auto"/>
          </w:divBdr>
          <w:divsChild>
            <w:div w:id="898395005">
              <w:marLeft w:val="0"/>
              <w:marRight w:val="0"/>
              <w:marTop w:val="0"/>
              <w:marBottom w:val="0"/>
              <w:divBdr>
                <w:top w:val="none" w:sz="0" w:space="0" w:color="auto"/>
                <w:left w:val="none" w:sz="0" w:space="0" w:color="auto"/>
                <w:bottom w:val="none" w:sz="0" w:space="0" w:color="auto"/>
                <w:right w:val="none" w:sz="0" w:space="0" w:color="auto"/>
              </w:divBdr>
              <w:divsChild>
                <w:div w:id="358553139">
                  <w:marLeft w:val="0"/>
                  <w:marRight w:val="0"/>
                  <w:marTop w:val="0"/>
                  <w:marBottom w:val="0"/>
                  <w:divBdr>
                    <w:top w:val="none" w:sz="0" w:space="0" w:color="auto"/>
                    <w:left w:val="none" w:sz="0" w:space="0" w:color="auto"/>
                    <w:bottom w:val="none" w:sz="0" w:space="0" w:color="auto"/>
                    <w:right w:val="none" w:sz="0" w:space="0" w:color="auto"/>
                  </w:divBdr>
                </w:div>
                <w:div w:id="852109208">
                  <w:marLeft w:val="0"/>
                  <w:marRight w:val="0"/>
                  <w:marTop w:val="0"/>
                  <w:marBottom w:val="0"/>
                  <w:divBdr>
                    <w:top w:val="none" w:sz="0" w:space="0" w:color="auto"/>
                    <w:left w:val="none" w:sz="0" w:space="0" w:color="auto"/>
                    <w:bottom w:val="none" w:sz="0" w:space="0" w:color="auto"/>
                    <w:right w:val="none" w:sz="0" w:space="0" w:color="auto"/>
                  </w:divBdr>
                </w:div>
                <w:div w:id="253515581">
                  <w:marLeft w:val="0"/>
                  <w:marRight w:val="0"/>
                  <w:marTop w:val="0"/>
                  <w:marBottom w:val="0"/>
                  <w:divBdr>
                    <w:top w:val="none" w:sz="0" w:space="0" w:color="auto"/>
                    <w:left w:val="none" w:sz="0" w:space="0" w:color="auto"/>
                    <w:bottom w:val="none" w:sz="0" w:space="0" w:color="auto"/>
                    <w:right w:val="none" w:sz="0" w:space="0" w:color="auto"/>
                  </w:divBdr>
                </w:div>
                <w:div w:id="17602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627">
          <w:marLeft w:val="0"/>
          <w:marRight w:val="0"/>
          <w:marTop w:val="0"/>
          <w:marBottom w:val="0"/>
          <w:divBdr>
            <w:top w:val="none" w:sz="0" w:space="0" w:color="auto"/>
            <w:left w:val="none" w:sz="0" w:space="0" w:color="auto"/>
            <w:bottom w:val="none" w:sz="0" w:space="0" w:color="auto"/>
            <w:right w:val="none" w:sz="0" w:space="0" w:color="auto"/>
          </w:divBdr>
          <w:divsChild>
            <w:div w:id="121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0891">
      <w:bodyDiv w:val="1"/>
      <w:marLeft w:val="0"/>
      <w:marRight w:val="0"/>
      <w:marTop w:val="0"/>
      <w:marBottom w:val="0"/>
      <w:divBdr>
        <w:top w:val="none" w:sz="0" w:space="0" w:color="auto"/>
        <w:left w:val="none" w:sz="0" w:space="0" w:color="auto"/>
        <w:bottom w:val="none" w:sz="0" w:space="0" w:color="auto"/>
        <w:right w:val="none" w:sz="0" w:space="0" w:color="auto"/>
      </w:divBdr>
      <w:divsChild>
        <w:div w:id="2137137620">
          <w:marLeft w:val="0"/>
          <w:marRight w:val="0"/>
          <w:marTop w:val="0"/>
          <w:marBottom w:val="0"/>
          <w:divBdr>
            <w:top w:val="none" w:sz="0" w:space="0" w:color="auto"/>
            <w:left w:val="none" w:sz="0" w:space="0" w:color="auto"/>
            <w:bottom w:val="none" w:sz="0" w:space="0" w:color="auto"/>
            <w:right w:val="none" w:sz="0" w:space="0" w:color="auto"/>
          </w:divBdr>
          <w:divsChild>
            <w:div w:id="441262601">
              <w:marLeft w:val="0"/>
              <w:marRight w:val="0"/>
              <w:marTop w:val="0"/>
              <w:marBottom w:val="0"/>
              <w:divBdr>
                <w:top w:val="none" w:sz="0" w:space="0" w:color="auto"/>
                <w:left w:val="none" w:sz="0" w:space="0" w:color="auto"/>
                <w:bottom w:val="none" w:sz="0" w:space="0" w:color="auto"/>
                <w:right w:val="none" w:sz="0" w:space="0" w:color="auto"/>
              </w:divBdr>
            </w:div>
            <w:div w:id="8571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6">
      <w:bodyDiv w:val="1"/>
      <w:marLeft w:val="0"/>
      <w:marRight w:val="0"/>
      <w:marTop w:val="0"/>
      <w:marBottom w:val="0"/>
      <w:divBdr>
        <w:top w:val="none" w:sz="0" w:space="0" w:color="auto"/>
        <w:left w:val="none" w:sz="0" w:space="0" w:color="auto"/>
        <w:bottom w:val="none" w:sz="0" w:space="0" w:color="auto"/>
        <w:right w:val="none" w:sz="0" w:space="0" w:color="auto"/>
      </w:divBdr>
      <w:divsChild>
        <w:div w:id="947011326">
          <w:marLeft w:val="0"/>
          <w:marRight w:val="0"/>
          <w:marTop w:val="0"/>
          <w:marBottom w:val="0"/>
          <w:divBdr>
            <w:top w:val="none" w:sz="0" w:space="0" w:color="auto"/>
            <w:left w:val="none" w:sz="0" w:space="0" w:color="auto"/>
            <w:bottom w:val="none" w:sz="0" w:space="0" w:color="auto"/>
            <w:right w:val="none" w:sz="0" w:space="0" w:color="auto"/>
          </w:divBdr>
          <w:divsChild>
            <w:div w:id="723406615">
              <w:marLeft w:val="0"/>
              <w:marRight w:val="0"/>
              <w:marTop w:val="0"/>
              <w:marBottom w:val="0"/>
              <w:divBdr>
                <w:top w:val="none" w:sz="0" w:space="0" w:color="auto"/>
                <w:left w:val="none" w:sz="0" w:space="0" w:color="auto"/>
                <w:bottom w:val="none" w:sz="0" w:space="0" w:color="auto"/>
                <w:right w:val="none" w:sz="0" w:space="0" w:color="auto"/>
              </w:divBdr>
              <w:divsChild>
                <w:div w:id="1932926852">
                  <w:marLeft w:val="0"/>
                  <w:marRight w:val="0"/>
                  <w:marTop w:val="0"/>
                  <w:marBottom w:val="0"/>
                  <w:divBdr>
                    <w:top w:val="none" w:sz="0" w:space="0" w:color="auto"/>
                    <w:left w:val="none" w:sz="0" w:space="0" w:color="auto"/>
                    <w:bottom w:val="none" w:sz="0" w:space="0" w:color="auto"/>
                    <w:right w:val="none" w:sz="0" w:space="0" w:color="auto"/>
                  </w:divBdr>
                </w:div>
                <w:div w:id="306906878">
                  <w:marLeft w:val="0"/>
                  <w:marRight w:val="0"/>
                  <w:marTop w:val="0"/>
                  <w:marBottom w:val="0"/>
                  <w:divBdr>
                    <w:top w:val="none" w:sz="0" w:space="0" w:color="auto"/>
                    <w:left w:val="none" w:sz="0" w:space="0" w:color="auto"/>
                    <w:bottom w:val="none" w:sz="0" w:space="0" w:color="auto"/>
                    <w:right w:val="none" w:sz="0" w:space="0" w:color="auto"/>
                  </w:divBdr>
                </w:div>
                <w:div w:id="1391923215">
                  <w:marLeft w:val="0"/>
                  <w:marRight w:val="0"/>
                  <w:marTop w:val="0"/>
                  <w:marBottom w:val="0"/>
                  <w:divBdr>
                    <w:top w:val="none" w:sz="0" w:space="0" w:color="auto"/>
                    <w:left w:val="none" w:sz="0" w:space="0" w:color="auto"/>
                    <w:bottom w:val="none" w:sz="0" w:space="0" w:color="auto"/>
                    <w:right w:val="none" w:sz="0" w:space="0" w:color="auto"/>
                  </w:divBdr>
                </w:div>
              </w:divsChild>
            </w:div>
            <w:div w:id="84890314">
              <w:marLeft w:val="0"/>
              <w:marRight w:val="0"/>
              <w:marTop w:val="0"/>
              <w:marBottom w:val="0"/>
              <w:divBdr>
                <w:top w:val="none" w:sz="0" w:space="0" w:color="auto"/>
                <w:left w:val="none" w:sz="0" w:space="0" w:color="auto"/>
                <w:bottom w:val="none" w:sz="0" w:space="0" w:color="auto"/>
                <w:right w:val="none" w:sz="0" w:space="0" w:color="auto"/>
              </w:divBdr>
              <w:divsChild>
                <w:div w:id="1022249277">
                  <w:marLeft w:val="0"/>
                  <w:marRight w:val="0"/>
                  <w:marTop w:val="0"/>
                  <w:marBottom w:val="0"/>
                  <w:divBdr>
                    <w:top w:val="none" w:sz="0" w:space="0" w:color="auto"/>
                    <w:left w:val="none" w:sz="0" w:space="0" w:color="auto"/>
                    <w:bottom w:val="none" w:sz="0" w:space="0" w:color="auto"/>
                    <w:right w:val="none" w:sz="0" w:space="0" w:color="auto"/>
                  </w:divBdr>
                </w:div>
                <w:div w:id="1138914489">
                  <w:marLeft w:val="0"/>
                  <w:marRight w:val="0"/>
                  <w:marTop w:val="0"/>
                  <w:marBottom w:val="0"/>
                  <w:divBdr>
                    <w:top w:val="none" w:sz="0" w:space="0" w:color="auto"/>
                    <w:left w:val="none" w:sz="0" w:space="0" w:color="auto"/>
                    <w:bottom w:val="none" w:sz="0" w:space="0" w:color="auto"/>
                    <w:right w:val="none" w:sz="0" w:space="0" w:color="auto"/>
                  </w:divBdr>
                </w:div>
                <w:div w:id="1604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203">
          <w:marLeft w:val="0"/>
          <w:marRight w:val="0"/>
          <w:marTop w:val="0"/>
          <w:marBottom w:val="0"/>
          <w:divBdr>
            <w:top w:val="none" w:sz="0" w:space="0" w:color="auto"/>
            <w:left w:val="none" w:sz="0" w:space="0" w:color="auto"/>
            <w:bottom w:val="none" w:sz="0" w:space="0" w:color="auto"/>
            <w:right w:val="none" w:sz="0" w:space="0" w:color="auto"/>
          </w:divBdr>
          <w:divsChild>
            <w:div w:id="917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usa.io/profile/cip/11" TargetMode="External"/><Relationship Id="rId18" Type="http://schemas.openxmlformats.org/officeDocument/2006/relationships/hyperlink" Target="https://datausa.io/profile/cip/110701" TargetMode="External"/><Relationship Id="rId26" Type="http://schemas.openxmlformats.org/officeDocument/2006/relationships/hyperlink" Target="https://datausa.io/profile/geo/79500US0602300" TargetMode="External"/><Relationship Id="rId39" Type="http://schemas.openxmlformats.org/officeDocument/2006/relationships/hyperlink" Target="https://datausa.io/profile/naics/52M2" TargetMode="External"/><Relationship Id="rId21" Type="http://schemas.openxmlformats.org/officeDocument/2006/relationships/hyperlink" Target="https://datausa.io/profile/cip/110701" TargetMode="External"/><Relationship Id="rId34" Type="http://schemas.openxmlformats.org/officeDocument/2006/relationships/hyperlink" Target="https://datausa.io/profile/naics/532M2" TargetMode="External"/><Relationship Id="rId7" Type="http://schemas.openxmlformats.org/officeDocument/2006/relationships/hyperlink" Target="https://datausa.io/profile/naics/5415" TargetMode="External"/><Relationship Id="rId2" Type="http://schemas.openxmlformats.org/officeDocument/2006/relationships/styles" Target="styles.xml"/><Relationship Id="rId16" Type="http://schemas.openxmlformats.org/officeDocument/2006/relationships/hyperlink" Target="https://datausa.io/profile/cip/04" TargetMode="External"/><Relationship Id="rId20" Type="http://schemas.openxmlformats.org/officeDocument/2006/relationships/hyperlink" Target="https://datausa.io/profile/cip/141901"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usa.io/profile/naics/6111" TargetMode="External"/><Relationship Id="rId24" Type="http://schemas.openxmlformats.org/officeDocument/2006/relationships/image" Target="media/image4.png"/><Relationship Id="rId32" Type="http://schemas.openxmlformats.org/officeDocument/2006/relationships/hyperlink" Target="https://datausa.io/profile/cip/11" TargetMode="External"/><Relationship Id="rId37" Type="http://schemas.openxmlformats.org/officeDocument/2006/relationships/hyperlink" Target="https://datausa.io/profile/naics/21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tausa.io/profile/cip/40" TargetMode="External"/><Relationship Id="rId23" Type="http://schemas.openxmlformats.org/officeDocument/2006/relationships/image" Target="media/image3.png"/><Relationship Id="rId28" Type="http://schemas.openxmlformats.org/officeDocument/2006/relationships/hyperlink" Target="https://datausa.io/profile/geo/79500US4804503" TargetMode="External"/><Relationship Id="rId36" Type="http://schemas.openxmlformats.org/officeDocument/2006/relationships/hyperlink" Target="https://datausa.io/profile/cip/52" TargetMode="External"/><Relationship Id="rId10" Type="http://schemas.openxmlformats.org/officeDocument/2006/relationships/hyperlink" Target="https://datausa.io/profile/naics/23" TargetMode="External"/><Relationship Id="rId19" Type="http://schemas.openxmlformats.org/officeDocument/2006/relationships/hyperlink" Target="https://datausa.io/profile/cip/141001"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usa.io/profile/naics/611M1" TargetMode="External"/><Relationship Id="rId14" Type="http://schemas.openxmlformats.org/officeDocument/2006/relationships/hyperlink" Target="https://datausa.io/profile/cip/27" TargetMode="External"/><Relationship Id="rId22" Type="http://schemas.openxmlformats.org/officeDocument/2006/relationships/image" Target="media/image2.png"/><Relationship Id="rId27" Type="http://schemas.openxmlformats.org/officeDocument/2006/relationships/hyperlink" Target="https://datausa.io/profile/geo/79500US0608501" TargetMode="External"/><Relationship Id="rId30" Type="http://schemas.openxmlformats.org/officeDocument/2006/relationships/hyperlink" Target="https://datausa.io/profile/cip/11" TargetMode="External"/><Relationship Id="rId35" Type="http://schemas.openxmlformats.org/officeDocument/2006/relationships/hyperlink" Target="https://datausa.io/profile/naics/5122" TargetMode="External"/><Relationship Id="rId8" Type="http://schemas.openxmlformats.org/officeDocument/2006/relationships/hyperlink" Target="https://datausa.io/profile/naics/5413" TargetMode="External"/><Relationship Id="rId3" Type="http://schemas.openxmlformats.org/officeDocument/2006/relationships/settings" Target="settings.xml"/><Relationship Id="rId12" Type="http://schemas.openxmlformats.org/officeDocument/2006/relationships/hyperlink" Target="https://datausa.io/profile/cip/14" TargetMode="External"/><Relationship Id="rId17" Type="http://schemas.openxmlformats.org/officeDocument/2006/relationships/image" Target="media/image1.jpeg"/><Relationship Id="rId25" Type="http://schemas.openxmlformats.org/officeDocument/2006/relationships/image" Target="media/image5.png"/><Relationship Id="rId33" Type="http://schemas.openxmlformats.org/officeDocument/2006/relationships/hyperlink" Target="https://datausa.io/profile/naics/51913" TargetMode="External"/><Relationship Id="rId38" Type="http://schemas.openxmlformats.org/officeDocument/2006/relationships/hyperlink" Target="https://datausa.io/profile/naics/33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晗</dc:creator>
  <cp:keywords/>
  <dc:description/>
  <cp:lastModifiedBy>钟 晗</cp:lastModifiedBy>
  <cp:revision>4</cp:revision>
  <dcterms:created xsi:type="dcterms:W3CDTF">2020-02-17T00:31:00Z</dcterms:created>
  <dcterms:modified xsi:type="dcterms:W3CDTF">2020-02-17T02:04:00Z</dcterms:modified>
</cp:coreProperties>
</file>