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631" w:rsidRDefault="005A2631" w:rsidP="005A2631">
      <w:pPr>
        <w:tabs>
          <w:tab w:val="left" w:pos="1490"/>
        </w:tabs>
        <w:rPr>
          <w:rFonts w:ascii="Arial" w:hAnsi="Arial" w:cs="Arial"/>
        </w:rPr>
      </w:pPr>
    </w:p>
    <w:p w:rsidR="005A2631" w:rsidRDefault="005A2631" w:rsidP="005A2631">
      <w:pPr>
        <w:pStyle w:val="InductionHeading2"/>
        <w:tabs>
          <w:tab w:val="left" w:pos="1170"/>
        </w:tabs>
      </w:pPr>
      <w:bookmarkStart w:id="0" w:name="_Toc378610662"/>
      <w:bookmarkStart w:id="1" w:name="_Toc394663730"/>
      <w:bookmarkStart w:id="2" w:name="_Toc394664381"/>
      <w:r w:rsidRPr="00DD282E">
        <w:t>Data Model</w:t>
      </w:r>
      <w:bookmarkEnd w:id="0"/>
      <w:bookmarkEnd w:id="1"/>
      <w:bookmarkEnd w:id="2"/>
      <w:r w:rsidRPr="00087397">
        <w:tab/>
      </w:r>
    </w:p>
    <w:p w:rsidR="005A2631" w:rsidRPr="00C05F60" w:rsidRDefault="005A2631" w:rsidP="005A2631">
      <w:pPr>
        <w:tabs>
          <w:tab w:val="left" w:pos="1490"/>
        </w:tabs>
        <w:rPr>
          <w:rFonts w:ascii="Arial" w:hAnsi="Arial" w:cs="Arial"/>
        </w:rPr>
      </w:pPr>
      <w:r>
        <w:tab/>
      </w:r>
      <w:r w:rsidRPr="00C05F60">
        <w:rPr>
          <w:rFonts w:ascii="Arial" w:hAnsi="Arial" w:cs="Arial"/>
          <w:b/>
          <w:noProof/>
          <w:u w:val="single"/>
        </w:rPr>
        <w:drawing>
          <wp:inline distT="0" distB="0" distL="0" distR="0">
            <wp:extent cx="5374005" cy="5253355"/>
            <wp:effectExtent l="57150" t="38100" r="36195" b="2349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 cstate="print"/>
                    <a:srcRect/>
                    <a:stretch>
                      <a:fillRect/>
                    </a:stretch>
                  </pic:blipFill>
                  <pic:spPr bwMode="auto">
                    <a:xfrm>
                      <a:off x="0" y="0"/>
                      <a:ext cx="5374005" cy="5253355"/>
                    </a:xfrm>
                    <a:prstGeom prst="rect">
                      <a:avLst/>
                    </a:prstGeom>
                    <a:solidFill>
                      <a:srgbClr val="FFFFFF"/>
                    </a:solidFill>
                    <a:ln w="28575" cmpd="sng">
                      <a:solidFill>
                        <a:srgbClr val="000000"/>
                      </a:solidFill>
                      <a:miter lim="800000"/>
                      <a:headEnd/>
                      <a:tailEnd/>
                    </a:ln>
                    <a:effectLst/>
                  </pic:spPr>
                </pic:pic>
              </a:graphicData>
            </a:graphic>
          </wp:inline>
        </w:drawing>
      </w:r>
    </w:p>
    <w:p w:rsidR="005A2631"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2</w:t>
      </w:r>
      <w:r>
        <w:rPr>
          <w:rFonts w:ascii="Arial" w:hAnsi="Arial" w:cs="Arial"/>
          <w:szCs w:val="22"/>
        </w:rPr>
        <w:fldChar w:fldCharType="end"/>
      </w:r>
      <w:r w:rsidRPr="00C05F60">
        <w:rPr>
          <w:rFonts w:ascii="Arial" w:hAnsi="Arial" w:cs="Arial"/>
          <w:szCs w:val="22"/>
        </w:rPr>
        <w:t>: Data Model- User</w:t>
      </w:r>
    </w:p>
    <w:p w:rsidR="005A2631" w:rsidRDefault="005A2631" w:rsidP="005A2631"/>
    <w:p w:rsidR="005A2631" w:rsidRPr="009B11DB" w:rsidRDefault="005A2631" w:rsidP="005A2631">
      <w:pPr>
        <w:ind w:right="-720"/>
        <w:rPr>
          <w:rFonts w:ascii="Arial" w:hAnsi="Arial" w:cs="Arial"/>
          <w:b/>
        </w:rPr>
      </w:pPr>
      <w:r w:rsidRPr="009B11DB">
        <w:rPr>
          <w:rFonts w:ascii="Arial" w:hAnsi="Arial" w:cs="Arial"/>
          <w:b/>
        </w:rPr>
        <w:t>Data Model User -</w:t>
      </w:r>
    </w:p>
    <w:p w:rsidR="005A2631" w:rsidRPr="009B11DB" w:rsidRDefault="005A2631" w:rsidP="005A2631">
      <w:pPr>
        <w:ind w:right="-720" w:firstLine="720"/>
        <w:rPr>
          <w:rFonts w:ascii="Arial" w:hAnsi="Arial" w:cs="Arial"/>
        </w:rPr>
      </w:pPr>
      <w:r w:rsidRPr="009B11DB">
        <w:rPr>
          <w:rFonts w:ascii="Arial" w:hAnsi="Arial" w:cs="Arial"/>
        </w:rPr>
        <w:t xml:space="preserve">The details of the users who log into TAS are stored in the “USERS” table. Username, password, name, and </w:t>
      </w:r>
      <w:proofErr w:type="spellStart"/>
      <w:r w:rsidRPr="009B11DB">
        <w:rPr>
          <w:rFonts w:ascii="Arial" w:hAnsi="Arial" w:cs="Arial"/>
        </w:rPr>
        <w:t>created_date_time</w:t>
      </w:r>
      <w:proofErr w:type="spellEnd"/>
      <w:r w:rsidRPr="009B11DB">
        <w:rPr>
          <w:rFonts w:ascii="Arial" w:hAnsi="Arial" w:cs="Arial"/>
        </w:rPr>
        <w:t xml:space="preserve"> etc. details are present in the users table. The address details of a user are present in the “ADDRESS” table. The “PASSWORD_HISTORY” table stores the last five passwords used by the user and the “PASSWORD_HINT_QUESTION” holds the password hint question and its answer as given by the user. The users in TAS can have different types of roles (Administrator, Administrative Coordinator, Coordinator and Proctor). These different roles are present </w:t>
      </w:r>
      <w:r w:rsidRPr="009B11DB">
        <w:rPr>
          <w:rFonts w:ascii="Arial" w:hAnsi="Arial" w:cs="Arial"/>
        </w:rPr>
        <w:lastRenderedPageBreak/>
        <w:t xml:space="preserve">in the master table named “ROLE”. The “ROLE_TYPE” table specifies whether a role is a Standard application role or it belongs to some other application specific role. The “USER_ROLE” table holds the association between a user and its role. This table also holds the </w:t>
      </w:r>
      <w:proofErr w:type="spellStart"/>
      <w:r w:rsidRPr="009B11DB">
        <w:rPr>
          <w:rFonts w:ascii="Arial" w:hAnsi="Arial" w:cs="Arial"/>
        </w:rPr>
        <w:t>org_node_id</w:t>
      </w:r>
      <w:proofErr w:type="spellEnd"/>
      <w:r w:rsidRPr="009B11DB">
        <w:rPr>
          <w:rFonts w:ascii="Arial" w:hAnsi="Arial" w:cs="Arial"/>
        </w:rPr>
        <w:t xml:space="preserve"> of the </w:t>
      </w:r>
      <w:proofErr w:type="spellStart"/>
      <w:r w:rsidRPr="009B11DB">
        <w:rPr>
          <w:rFonts w:ascii="Arial" w:hAnsi="Arial" w:cs="Arial"/>
        </w:rPr>
        <w:t>org_node</w:t>
      </w:r>
      <w:proofErr w:type="spellEnd"/>
      <w:r w:rsidRPr="009B11DB">
        <w:rPr>
          <w:rFonts w:ascii="Arial" w:hAnsi="Arial" w:cs="Arial"/>
        </w:rPr>
        <w:t xml:space="preserve"> with which the user is associated.</w:t>
      </w:r>
    </w:p>
    <w:p w:rsidR="005A2631" w:rsidRPr="00C05F60" w:rsidRDefault="005A2631" w:rsidP="005A2631">
      <w:pPr>
        <w:keepNext/>
        <w:rPr>
          <w:rFonts w:ascii="Arial" w:hAnsi="Arial" w:cs="Arial"/>
        </w:rPr>
      </w:pPr>
      <w:r w:rsidRPr="00C05F60">
        <w:rPr>
          <w:rFonts w:ascii="Arial" w:hAnsi="Arial" w:cs="Arial"/>
          <w:b/>
          <w:noProof/>
          <w:u w:val="single"/>
        </w:rPr>
        <w:drawing>
          <wp:inline distT="0" distB="0" distL="0" distR="0">
            <wp:extent cx="5434330" cy="5219065"/>
            <wp:effectExtent l="57150" t="38100" r="33020" b="1968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 cstate="print"/>
                    <a:srcRect/>
                    <a:stretch>
                      <a:fillRect/>
                    </a:stretch>
                  </pic:blipFill>
                  <pic:spPr bwMode="auto">
                    <a:xfrm>
                      <a:off x="0" y="0"/>
                      <a:ext cx="5434330" cy="5219065"/>
                    </a:xfrm>
                    <a:prstGeom prst="rect">
                      <a:avLst/>
                    </a:prstGeom>
                    <a:solidFill>
                      <a:srgbClr val="FFFFFF"/>
                    </a:solidFill>
                    <a:ln w="28575" cmpd="sng">
                      <a:solidFill>
                        <a:srgbClr val="000000"/>
                      </a:solidFill>
                      <a:miter lim="800000"/>
                      <a:headEnd/>
                      <a:tailEnd/>
                    </a:ln>
                    <a:effectLst/>
                  </pic:spPr>
                </pic:pic>
              </a:graphicData>
            </a:graphic>
          </wp:inline>
        </w:drawing>
      </w:r>
    </w:p>
    <w:p w:rsidR="005A2631" w:rsidRPr="00C05F60"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3</w:t>
      </w:r>
      <w:r>
        <w:rPr>
          <w:rFonts w:ascii="Arial" w:hAnsi="Arial" w:cs="Arial"/>
          <w:szCs w:val="22"/>
        </w:rPr>
        <w:fldChar w:fldCharType="end"/>
      </w:r>
      <w:r>
        <w:rPr>
          <w:rFonts w:ascii="Arial" w:hAnsi="Arial" w:cs="Arial"/>
          <w:szCs w:val="22"/>
        </w:rPr>
        <w:t xml:space="preserve">: Data Model- </w:t>
      </w:r>
      <w:r w:rsidRPr="00C05F60">
        <w:rPr>
          <w:rFonts w:ascii="Arial" w:hAnsi="Arial" w:cs="Arial"/>
          <w:szCs w:val="22"/>
        </w:rPr>
        <w:t>Customer</w:t>
      </w:r>
    </w:p>
    <w:p w:rsidR="005A2631" w:rsidRPr="00C05F60" w:rsidRDefault="005A2631" w:rsidP="005A2631">
      <w:pPr>
        <w:ind w:right="-720" w:firstLine="720"/>
        <w:rPr>
          <w:rFonts w:ascii="Arial" w:hAnsi="Arial" w:cs="Arial"/>
        </w:rPr>
      </w:pPr>
    </w:p>
    <w:p w:rsidR="005A2631" w:rsidRPr="004C433E" w:rsidRDefault="005A2631" w:rsidP="005A2631">
      <w:pPr>
        <w:ind w:right="-720"/>
        <w:rPr>
          <w:rFonts w:ascii="Arial" w:hAnsi="Arial" w:cs="Arial"/>
          <w:b/>
        </w:rPr>
      </w:pPr>
      <w:r w:rsidRPr="004C433E">
        <w:rPr>
          <w:rFonts w:ascii="Arial" w:hAnsi="Arial" w:cs="Arial"/>
          <w:b/>
        </w:rPr>
        <w:t>Data Model Customer -</w:t>
      </w:r>
    </w:p>
    <w:p w:rsidR="005A2631" w:rsidRPr="004C433E" w:rsidRDefault="005A2631" w:rsidP="005A2631">
      <w:pPr>
        <w:ind w:right="-720" w:firstLine="720"/>
        <w:rPr>
          <w:rFonts w:ascii="Arial" w:hAnsi="Arial" w:cs="Arial"/>
        </w:rPr>
      </w:pPr>
      <w:r w:rsidRPr="004C433E">
        <w:rPr>
          <w:rFonts w:ascii="Arial" w:hAnsi="Arial" w:cs="Arial"/>
        </w:rPr>
        <w:tab/>
        <w:t xml:space="preserve">The details of the customers of OAS are stored in the “CUSTOMER” </w:t>
      </w:r>
      <w:r>
        <w:rPr>
          <w:rFonts w:ascii="Arial" w:hAnsi="Arial" w:cs="Arial"/>
        </w:rPr>
        <w:t xml:space="preserve">table. </w:t>
      </w:r>
      <w:proofErr w:type="spellStart"/>
      <w:r>
        <w:rPr>
          <w:rFonts w:ascii="Arial" w:hAnsi="Arial" w:cs="Arial"/>
        </w:rPr>
        <w:t>Customer_name</w:t>
      </w:r>
      <w:proofErr w:type="spellEnd"/>
      <w:r>
        <w:rPr>
          <w:rFonts w:ascii="Arial" w:hAnsi="Arial" w:cs="Arial"/>
        </w:rPr>
        <w:t xml:space="preserve">, contact, </w:t>
      </w:r>
      <w:proofErr w:type="spellStart"/>
      <w:r w:rsidRPr="004C433E">
        <w:rPr>
          <w:rFonts w:ascii="Arial" w:hAnsi="Arial" w:cs="Arial"/>
        </w:rPr>
        <w:t>created_date_time</w:t>
      </w:r>
      <w:proofErr w:type="spellEnd"/>
      <w:r w:rsidRPr="004C433E">
        <w:rPr>
          <w:rFonts w:ascii="Arial" w:hAnsi="Arial" w:cs="Arial"/>
        </w:rPr>
        <w:t xml:space="preserve"> etc. details are present in this table. Th</w:t>
      </w:r>
      <w:r>
        <w:rPr>
          <w:rFonts w:ascii="Arial" w:hAnsi="Arial" w:cs="Arial"/>
        </w:rPr>
        <w:t xml:space="preserve">e address details of a customer </w:t>
      </w:r>
      <w:r w:rsidRPr="004C433E">
        <w:rPr>
          <w:rFonts w:ascii="Arial" w:hAnsi="Arial" w:cs="Arial"/>
        </w:rPr>
        <w:t xml:space="preserve">are present in the “ADDRESS” table. The customers are given some demographics (such as Ethnicity, Race, Free or Reduced Price Meals etc.) according to their specifications. The students for that customer can be given only those demographics that are given to the customer. The </w:t>
      </w:r>
      <w:r w:rsidRPr="004C433E">
        <w:rPr>
          <w:rFonts w:ascii="Arial" w:hAnsi="Arial" w:cs="Arial"/>
        </w:rPr>
        <w:lastRenderedPageBreak/>
        <w:t xml:space="preserve">demographics given to the customer are stored in the “CUSTOMER_DEMOGRAPHIC” table. The possible values for each demographic is present in the “CUSTOMER_DEMOGRAPHIC_VALUE” table. The program table stores the program data for each customer. Each customer can have one or more programs such as – </w:t>
      </w:r>
      <w:proofErr w:type="gramStart"/>
      <w:r w:rsidRPr="004C433E">
        <w:rPr>
          <w:rFonts w:ascii="Arial" w:hAnsi="Arial" w:cs="Arial"/>
        </w:rPr>
        <w:t>Fall</w:t>
      </w:r>
      <w:proofErr w:type="gramEnd"/>
      <w:r w:rsidRPr="004C433E">
        <w:rPr>
          <w:rFonts w:ascii="Arial" w:hAnsi="Arial" w:cs="Arial"/>
        </w:rPr>
        <w:t>, Winter etc.</w:t>
      </w:r>
    </w:p>
    <w:p w:rsidR="005A2631" w:rsidRPr="00C05F60" w:rsidRDefault="005A2631" w:rsidP="005A2631">
      <w:pPr>
        <w:tabs>
          <w:tab w:val="left" w:pos="2204"/>
        </w:tabs>
        <w:rPr>
          <w:rFonts w:ascii="Arial" w:hAnsi="Arial" w:cs="Arial"/>
        </w:rPr>
      </w:pPr>
    </w:p>
    <w:p w:rsidR="005A2631" w:rsidRPr="00C05F60" w:rsidRDefault="005A2631" w:rsidP="005A2631">
      <w:pPr>
        <w:keepNext/>
        <w:rPr>
          <w:rFonts w:ascii="Arial" w:hAnsi="Arial" w:cs="Arial"/>
        </w:rPr>
      </w:pPr>
      <w:r w:rsidRPr="00C05F60">
        <w:rPr>
          <w:rFonts w:ascii="Arial" w:hAnsi="Arial" w:cs="Arial"/>
          <w:noProof/>
        </w:rPr>
        <w:drawing>
          <wp:inline distT="0" distB="0" distL="0" distR="0">
            <wp:extent cx="5822950" cy="3373120"/>
            <wp:effectExtent l="57150" t="38100" r="44450" b="177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7" cstate="print"/>
                    <a:srcRect/>
                    <a:stretch>
                      <a:fillRect/>
                    </a:stretch>
                  </pic:blipFill>
                  <pic:spPr bwMode="auto">
                    <a:xfrm>
                      <a:off x="0" y="0"/>
                      <a:ext cx="5822950" cy="3373120"/>
                    </a:xfrm>
                    <a:prstGeom prst="rect">
                      <a:avLst/>
                    </a:prstGeom>
                    <a:noFill/>
                    <a:ln w="28575" cmpd="sng">
                      <a:solidFill>
                        <a:srgbClr val="000000"/>
                      </a:solidFill>
                      <a:miter lim="800000"/>
                      <a:headEnd/>
                      <a:tailEnd/>
                    </a:ln>
                    <a:effectLst/>
                  </pic:spPr>
                </pic:pic>
              </a:graphicData>
            </a:graphic>
          </wp:inline>
        </w:drawing>
      </w:r>
    </w:p>
    <w:p w:rsidR="005A2631"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4</w:t>
      </w:r>
      <w:r>
        <w:rPr>
          <w:rFonts w:ascii="Arial" w:hAnsi="Arial" w:cs="Arial"/>
          <w:szCs w:val="22"/>
        </w:rPr>
        <w:fldChar w:fldCharType="end"/>
      </w:r>
      <w:r w:rsidRPr="00C05F60">
        <w:rPr>
          <w:rFonts w:ascii="Arial" w:hAnsi="Arial" w:cs="Arial"/>
          <w:szCs w:val="22"/>
        </w:rPr>
        <w:t>: Data Model Student</w:t>
      </w:r>
    </w:p>
    <w:p w:rsidR="005A2631" w:rsidRDefault="005A2631" w:rsidP="005A2631"/>
    <w:p w:rsidR="005A2631" w:rsidRPr="00C16517" w:rsidRDefault="005A2631" w:rsidP="005A2631">
      <w:pPr>
        <w:ind w:right="-720"/>
        <w:rPr>
          <w:rFonts w:ascii="Arial" w:hAnsi="Arial" w:cs="Arial"/>
          <w:b/>
        </w:rPr>
      </w:pPr>
      <w:r w:rsidRPr="00C16517">
        <w:rPr>
          <w:rFonts w:ascii="Arial" w:hAnsi="Arial" w:cs="Arial"/>
          <w:b/>
        </w:rPr>
        <w:t>Data Model Student -</w:t>
      </w:r>
    </w:p>
    <w:p w:rsidR="005A2631" w:rsidRPr="00C16517" w:rsidRDefault="005A2631" w:rsidP="005A2631">
      <w:pPr>
        <w:ind w:right="-720" w:firstLine="720"/>
        <w:rPr>
          <w:rFonts w:ascii="Arial" w:hAnsi="Arial" w:cs="Arial"/>
        </w:rPr>
      </w:pPr>
      <w:r w:rsidRPr="00C16517">
        <w:rPr>
          <w:rFonts w:ascii="Arial" w:hAnsi="Arial" w:cs="Arial"/>
        </w:rPr>
        <w:tab/>
        <w:t xml:space="preserve">The details of the students are stored in the “STUDENT” table. Username, name, </w:t>
      </w:r>
      <w:proofErr w:type="spellStart"/>
      <w:r w:rsidRPr="00C16517">
        <w:rPr>
          <w:rFonts w:ascii="Arial" w:hAnsi="Arial" w:cs="Arial"/>
        </w:rPr>
        <w:t>created_date_time</w:t>
      </w:r>
      <w:proofErr w:type="spellEnd"/>
      <w:r w:rsidRPr="00C16517">
        <w:rPr>
          <w:rFonts w:ascii="Arial" w:hAnsi="Arial" w:cs="Arial"/>
        </w:rPr>
        <w:t xml:space="preserve"> etc. details are present in this table. The address details of a student are present in the “STUDENT_CONTACT” table. The “STUDENT_CONTACT_TYPE_CODE” is the master table for different types of contact type codes (such as P for Parent, G for Guardian etc.). The “STUDENT_DEMOGRAPHIC_DATA” table holds the demographics (such as Ethnicity, Race etc.) assigned to the students. The “STUDENT_ACCOMMODATION” table holds the accommodations (suc</w:t>
      </w:r>
      <w:r>
        <w:rPr>
          <w:rFonts w:ascii="Arial" w:hAnsi="Arial" w:cs="Arial"/>
        </w:rPr>
        <w:t xml:space="preserve">h as Calculator, Extended Time </w:t>
      </w:r>
      <w:r w:rsidRPr="00C16517">
        <w:rPr>
          <w:rFonts w:ascii="Arial" w:hAnsi="Arial" w:cs="Arial"/>
        </w:rPr>
        <w:t>and Screen Reader etc.) assigned to the students which the students can use during exam.</w:t>
      </w:r>
    </w:p>
    <w:p w:rsidR="005A2631" w:rsidRDefault="005A2631" w:rsidP="005A2631"/>
    <w:p w:rsidR="005A2631" w:rsidRDefault="005A2631" w:rsidP="005A2631"/>
    <w:p w:rsidR="005A2631" w:rsidRDefault="005A2631" w:rsidP="005A2631"/>
    <w:p w:rsidR="005A2631" w:rsidRDefault="005A2631" w:rsidP="005A2631"/>
    <w:p w:rsidR="005A2631" w:rsidRDefault="005A2631" w:rsidP="005A2631"/>
    <w:p w:rsidR="005A2631" w:rsidRDefault="005A2631" w:rsidP="005A2631"/>
    <w:p w:rsidR="005A2631" w:rsidRDefault="005A2631" w:rsidP="005A2631"/>
    <w:p w:rsidR="005A2631" w:rsidRPr="007C245A" w:rsidRDefault="005A2631" w:rsidP="005A2631"/>
    <w:p w:rsidR="005A2631" w:rsidRPr="00C05F60" w:rsidRDefault="005A2631" w:rsidP="005A2631">
      <w:pPr>
        <w:rPr>
          <w:rFonts w:ascii="Arial" w:hAnsi="Arial" w:cs="Arial"/>
        </w:rPr>
      </w:pPr>
    </w:p>
    <w:p w:rsidR="005A2631" w:rsidRPr="00C05F60" w:rsidRDefault="005A2631" w:rsidP="005A2631">
      <w:pPr>
        <w:keepNext/>
        <w:tabs>
          <w:tab w:val="left" w:pos="927"/>
        </w:tabs>
        <w:rPr>
          <w:rFonts w:ascii="Arial" w:hAnsi="Arial" w:cs="Arial"/>
        </w:rPr>
      </w:pPr>
      <w:r w:rsidRPr="00C05F60">
        <w:rPr>
          <w:rFonts w:ascii="Arial" w:hAnsi="Arial" w:cs="Arial"/>
        </w:rPr>
        <w:tab/>
      </w:r>
      <w:r w:rsidRPr="00C05F60">
        <w:rPr>
          <w:rFonts w:ascii="Arial" w:hAnsi="Arial" w:cs="Arial"/>
          <w:noProof/>
        </w:rPr>
        <w:drawing>
          <wp:inline distT="0" distB="0" distL="0" distR="0">
            <wp:extent cx="5831205" cy="3813175"/>
            <wp:effectExtent l="57150" t="38100" r="36195" b="1587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srcRect/>
                    <a:stretch>
                      <a:fillRect/>
                    </a:stretch>
                  </pic:blipFill>
                  <pic:spPr bwMode="auto">
                    <a:xfrm>
                      <a:off x="0" y="0"/>
                      <a:ext cx="5831205" cy="3813175"/>
                    </a:xfrm>
                    <a:prstGeom prst="rect">
                      <a:avLst/>
                    </a:prstGeom>
                    <a:noFill/>
                    <a:ln w="28575" cmpd="sng">
                      <a:solidFill>
                        <a:srgbClr val="000000"/>
                      </a:solidFill>
                      <a:miter lim="800000"/>
                      <a:headEnd/>
                      <a:tailEnd/>
                    </a:ln>
                    <a:effectLst/>
                  </pic:spPr>
                </pic:pic>
              </a:graphicData>
            </a:graphic>
          </wp:inline>
        </w:drawing>
      </w:r>
    </w:p>
    <w:p w:rsidR="005A2631" w:rsidRPr="00C05F60"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5</w:t>
      </w:r>
      <w:r>
        <w:rPr>
          <w:rFonts w:ascii="Arial" w:hAnsi="Arial" w:cs="Arial"/>
          <w:szCs w:val="22"/>
        </w:rPr>
        <w:fldChar w:fldCharType="end"/>
      </w:r>
      <w:r w:rsidRPr="00C05F60">
        <w:rPr>
          <w:rFonts w:ascii="Arial" w:hAnsi="Arial" w:cs="Arial"/>
          <w:szCs w:val="22"/>
        </w:rPr>
        <w:t xml:space="preserve">: Data Model </w:t>
      </w:r>
      <w:proofErr w:type="spellStart"/>
      <w:r w:rsidRPr="00C05F60">
        <w:rPr>
          <w:rFonts w:ascii="Arial" w:hAnsi="Arial" w:cs="Arial"/>
          <w:szCs w:val="22"/>
        </w:rPr>
        <w:t>OrgNode</w:t>
      </w:r>
      <w:proofErr w:type="spellEnd"/>
    </w:p>
    <w:p w:rsidR="005A2631" w:rsidRPr="00437848" w:rsidRDefault="005A2631" w:rsidP="005A2631">
      <w:pPr>
        <w:ind w:right="-720"/>
        <w:rPr>
          <w:rFonts w:ascii="Arial" w:hAnsi="Arial" w:cs="Arial"/>
          <w:b/>
        </w:rPr>
      </w:pPr>
      <w:r>
        <w:rPr>
          <w:rFonts w:ascii="Arial" w:hAnsi="Arial" w:cs="Arial"/>
          <w:b/>
        </w:rPr>
        <w:t xml:space="preserve">Data Mode </w:t>
      </w:r>
      <w:proofErr w:type="spellStart"/>
      <w:r w:rsidRPr="00437848">
        <w:rPr>
          <w:rFonts w:ascii="Arial" w:hAnsi="Arial" w:cs="Arial"/>
          <w:b/>
        </w:rPr>
        <w:t>OrgNode</w:t>
      </w:r>
      <w:proofErr w:type="spellEnd"/>
      <w:r w:rsidRPr="00437848">
        <w:rPr>
          <w:rFonts w:ascii="Arial" w:hAnsi="Arial" w:cs="Arial"/>
          <w:b/>
        </w:rPr>
        <w:t xml:space="preserve"> -</w:t>
      </w:r>
    </w:p>
    <w:p w:rsidR="005A2631" w:rsidRPr="00437848" w:rsidRDefault="005A2631" w:rsidP="005A2631">
      <w:pPr>
        <w:ind w:right="-720" w:firstLine="720"/>
        <w:rPr>
          <w:rFonts w:ascii="Arial" w:hAnsi="Arial" w:cs="Arial"/>
        </w:rPr>
      </w:pPr>
      <w:r w:rsidRPr="00437848">
        <w:rPr>
          <w:rFonts w:ascii="Arial" w:hAnsi="Arial" w:cs="Arial"/>
        </w:rPr>
        <w:tab/>
        <w:t xml:space="preserve">The organization details such as organization name, </w:t>
      </w:r>
      <w:proofErr w:type="spellStart"/>
      <w:r w:rsidRPr="00437848">
        <w:rPr>
          <w:rFonts w:ascii="Arial" w:hAnsi="Arial" w:cs="Arial"/>
        </w:rPr>
        <w:t>created_date_time</w:t>
      </w:r>
      <w:proofErr w:type="spellEnd"/>
      <w:r w:rsidRPr="00437848">
        <w:rPr>
          <w:rFonts w:ascii="Arial" w:hAnsi="Arial" w:cs="Arial"/>
        </w:rPr>
        <w:t xml:space="preserve">, </w:t>
      </w:r>
      <w:proofErr w:type="spellStart"/>
      <w:r w:rsidRPr="00437848">
        <w:rPr>
          <w:rFonts w:ascii="Arial" w:hAnsi="Arial" w:cs="Arial"/>
        </w:rPr>
        <w:t>org_node_code</w:t>
      </w:r>
      <w:proofErr w:type="spellEnd"/>
      <w:r w:rsidRPr="00437848">
        <w:rPr>
          <w:rFonts w:ascii="Arial" w:hAnsi="Arial" w:cs="Arial"/>
        </w:rPr>
        <w:t xml:space="preserve"> etc. are stored in the “ORG_NODE” table. The </w:t>
      </w:r>
      <w:proofErr w:type="spellStart"/>
      <w:r w:rsidRPr="00437848">
        <w:rPr>
          <w:rFonts w:ascii="Arial" w:hAnsi="Arial" w:cs="Arial"/>
        </w:rPr>
        <w:t>org_nodes</w:t>
      </w:r>
      <w:proofErr w:type="spellEnd"/>
      <w:r w:rsidRPr="00437848">
        <w:rPr>
          <w:rFonts w:ascii="Arial" w:hAnsi="Arial" w:cs="Arial"/>
        </w:rPr>
        <w:t xml:space="preserve"> can belong to different categories (Such as, State, District, School, Class etc.). The category details are stored in the “ORG_NODE_CATEGORY” table. The categories can be different for different customers. The organizations have parent child relationship among them. For example, District is the child of a State and parent of School. The “ORG_NODE_ANCESTOR” table holds the parent-child relationship among all the organizations of a customer, whereas the “ORG_NODE_PARENT” table holds only the immediate parent-child </w:t>
      </w:r>
      <w:r w:rsidRPr="00437848">
        <w:rPr>
          <w:rFonts w:ascii="Arial" w:hAnsi="Arial" w:cs="Arial"/>
        </w:rPr>
        <w:lastRenderedPageBreak/>
        <w:t xml:space="preserve">relationship between two </w:t>
      </w:r>
      <w:proofErr w:type="spellStart"/>
      <w:r w:rsidRPr="00437848">
        <w:rPr>
          <w:rFonts w:ascii="Arial" w:hAnsi="Arial" w:cs="Arial"/>
        </w:rPr>
        <w:t>org_nodes</w:t>
      </w:r>
      <w:proofErr w:type="spellEnd"/>
      <w:r w:rsidRPr="00437848">
        <w:rPr>
          <w:rFonts w:ascii="Arial" w:hAnsi="Arial" w:cs="Arial"/>
        </w:rPr>
        <w:t xml:space="preserve"> of a customer. Students are assigned to the leaf level org nodes. The “ORG_NODE_STUDENT” table stores the association of students with </w:t>
      </w:r>
      <w:proofErr w:type="spellStart"/>
      <w:r w:rsidRPr="00437848">
        <w:rPr>
          <w:rFonts w:ascii="Arial" w:hAnsi="Arial" w:cs="Arial"/>
        </w:rPr>
        <w:t>org_nodes</w:t>
      </w:r>
      <w:proofErr w:type="spellEnd"/>
      <w:r w:rsidRPr="00437848">
        <w:rPr>
          <w:rFonts w:ascii="Arial" w:hAnsi="Arial" w:cs="Arial"/>
        </w:rPr>
        <w:t>.</w:t>
      </w:r>
    </w:p>
    <w:p w:rsidR="005A2631" w:rsidRPr="00C05F60" w:rsidRDefault="005A2631" w:rsidP="005A2631">
      <w:pPr>
        <w:rPr>
          <w:rFonts w:ascii="Arial" w:hAnsi="Arial" w:cs="Arial"/>
        </w:rPr>
      </w:pPr>
    </w:p>
    <w:p w:rsidR="005A2631" w:rsidRPr="00C05F60" w:rsidRDefault="005A2631" w:rsidP="005A2631">
      <w:pPr>
        <w:keepNext/>
        <w:rPr>
          <w:rFonts w:ascii="Arial" w:hAnsi="Arial" w:cs="Arial"/>
        </w:rPr>
      </w:pPr>
      <w:r w:rsidRPr="00C05F60">
        <w:rPr>
          <w:rFonts w:ascii="Arial" w:hAnsi="Arial" w:cs="Arial"/>
          <w:noProof/>
        </w:rPr>
        <w:drawing>
          <wp:inline distT="0" distB="0" distL="0" distR="0">
            <wp:extent cx="5822950" cy="6374765"/>
            <wp:effectExtent l="57150" t="38100" r="44450" b="2603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srcRect/>
                    <a:stretch>
                      <a:fillRect/>
                    </a:stretch>
                  </pic:blipFill>
                  <pic:spPr bwMode="auto">
                    <a:xfrm>
                      <a:off x="0" y="0"/>
                      <a:ext cx="5822950" cy="6374765"/>
                    </a:xfrm>
                    <a:prstGeom prst="rect">
                      <a:avLst/>
                    </a:prstGeom>
                    <a:noFill/>
                    <a:ln w="28575" cmpd="sng">
                      <a:solidFill>
                        <a:srgbClr val="000000"/>
                      </a:solidFill>
                      <a:miter lim="800000"/>
                      <a:headEnd/>
                      <a:tailEnd/>
                    </a:ln>
                    <a:effectLst/>
                  </pic:spPr>
                </pic:pic>
              </a:graphicData>
            </a:graphic>
          </wp:inline>
        </w:drawing>
      </w:r>
    </w:p>
    <w:p w:rsidR="005A2631" w:rsidRPr="00C05F60"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6</w:t>
      </w:r>
      <w:r>
        <w:rPr>
          <w:rFonts w:ascii="Arial" w:hAnsi="Arial" w:cs="Arial"/>
          <w:szCs w:val="22"/>
        </w:rPr>
        <w:fldChar w:fldCharType="end"/>
      </w:r>
      <w:r w:rsidRPr="00C05F60">
        <w:rPr>
          <w:rFonts w:ascii="Arial" w:hAnsi="Arial" w:cs="Arial"/>
          <w:szCs w:val="22"/>
        </w:rPr>
        <w:t>: Data Model Test Session</w:t>
      </w:r>
    </w:p>
    <w:p w:rsidR="005A2631" w:rsidRPr="007907EA" w:rsidRDefault="005A2631" w:rsidP="005A2631">
      <w:pPr>
        <w:ind w:right="-720"/>
        <w:rPr>
          <w:rFonts w:ascii="Arial" w:hAnsi="Arial" w:cs="Arial"/>
          <w:b/>
        </w:rPr>
      </w:pPr>
      <w:r w:rsidRPr="007907EA">
        <w:rPr>
          <w:rFonts w:ascii="Arial" w:hAnsi="Arial" w:cs="Arial"/>
          <w:b/>
        </w:rPr>
        <w:t xml:space="preserve">Data </w:t>
      </w:r>
      <w:proofErr w:type="gramStart"/>
      <w:r w:rsidRPr="007907EA">
        <w:rPr>
          <w:rFonts w:ascii="Arial" w:hAnsi="Arial" w:cs="Arial"/>
          <w:b/>
        </w:rPr>
        <w:t>Model  Test</w:t>
      </w:r>
      <w:proofErr w:type="gramEnd"/>
      <w:r w:rsidRPr="007907EA">
        <w:rPr>
          <w:rFonts w:ascii="Arial" w:hAnsi="Arial" w:cs="Arial"/>
          <w:b/>
        </w:rPr>
        <w:t xml:space="preserve"> Session -</w:t>
      </w:r>
    </w:p>
    <w:p w:rsidR="005A2631" w:rsidRPr="007907EA" w:rsidRDefault="005A2631" w:rsidP="005A2631">
      <w:pPr>
        <w:ind w:right="-720" w:firstLine="720"/>
        <w:rPr>
          <w:rFonts w:ascii="Arial" w:hAnsi="Arial" w:cs="Arial"/>
        </w:rPr>
      </w:pPr>
      <w:r w:rsidRPr="007907EA">
        <w:rPr>
          <w:rFonts w:ascii="Arial" w:hAnsi="Arial" w:cs="Arial"/>
        </w:rPr>
        <w:lastRenderedPageBreak/>
        <w:tab/>
        <w:t xml:space="preserve">The “TEST_CATALOG” table holds all the tests that are published according to product. When a test session is scheduled one entry goes to the “TEST_ADMIN” table for the session. This table holds test session related details such as </w:t>
      </w:r>
      <w:proofErr w:type="spellStart"/>
      <w:r w:rsidRPr="007907EA">
        <w:rPr>
          <w:rFonts w:ascii="Arial" w:hAnsi="Arial" w:cs="Arial"/>
        </w:rPr>
        <w:t>access_code</w:t>
      </w:r>
      <w:proofErr w:type="spellEnd"/>
      <w:r w:rsidRPr="007907EA">
        <w:rPr>
          <w:rFonts w:ascii="Arial" w:hAnsi="Arial" w:cs="Arial"/>
        </w:rPr>
        <w:t xml:space="preserve">, </w:t>
      </w:r>
      <w:proofErr w:type="spellStart"/>
      <w:r w:rsidRPr="007907EA">
        <w:rPr>
          <w:rFonts w:ascii="Arial" w:hAnsi="Arial" w:cs="Arial"/>
        </w:rPr>
        <w:t>login_start_time</w:t>
      </w:r>
      <w:proofErr w:type="spellEnd"/>
      <w:r w:rsidRPr="007907EA">
        <w:rPr>
          <w:rFonts w:ascii="Arial" w:hAnsi="Arial" w:cs="Arial"/>
        </w:rPr>
        <w:t xml:space="preserve">, </w:t>
      </w:r>
      <w:proofErr w:type="spellStart"/>
      <w:r w:rsidRPr="007907EA">
        <w:rPr>
          <w:rFonts w:ascii="Arial" w:hAnsi="Arial" w:cs="Arial"/>
        </w:rPr>
        <w:t>login_end_time</w:t>
      </w:r>
      <w:proofErr w:type="spellEnd"/>
      <w:r w:rsidRPr="007907EA">
        <w:rPr>
          <w:rFonts w:ascii="Arial" w:hAnsi="Arial" w:cs="Arial"/>
        </w:rPr>
        <w:t xml:space="preserve"> etc. A test session can have different </w:t>
      </w:r>
      <w:proofErr w:type="spellStart"/>
      <w:r w:rsidRPr="007907EA">
        <w:rPr>
          <w:rFonts w:ascii="Arial" w:hAnsi="Arial" w:cs="Arial"/>
        </w:rPr>
        <w:t>test_admin_status</w:t>
      </w:r>
      <w:proofErr w:type="spellEnd"/>
      <w:r w:rsidRPr="007907EA">
        <w:rPr>
          <w:rFonts w:ascii="Arial" w:hAnsi="Arial" w:cs="Arial"/>
        </w:rPr>
        <w:t xml:space="preserve"> based on the session is current, future </w:t>
      </w:r>
      <w:proofErr w:type="gramStart"/>
      <w:r w:rsidRPr="007907EA">
        <w:rPr>
          <w:rFonts w:ascii="Arial" w:hAnsi="Arial" w:cs="Arial"/>
        </w:rPr>
        <w:t>or  past</w:t>
      </w:r>
      <w:proofErr w:type="gramEnd"/>
      <w:r w:rsidRPr="007907EA">
        <w:rPr>
          <w:rFonts w:ascii="Arial" w:hAnsi="Arial" w:cs="Arial"/>
        </w:rPr>
        <w:t xml:space="preserve"> (CU, FU, PA). The different </w:t>
      </w:r>
      <w:proofErr w:type="spellStart"/>
      <w:r w:rsidRPr="007907EA">
        <w:rPr>
          <w:rFonts w:ascii="Arial" w:hAnsi="Arial" w:cs="Arial"/>
        </w:rPr>
        <w:t>test_admin_status</w:t>
      </w:r>
      <w:proofErr w:type="spellEnd"/>
      <w:r w:rsidRPr="007907EA">
        <w:rPr>
          <w:rFonts w:ascii="Arial" w:hAnsi="Arial" w:cs="Arial"/>
        </w:rPr>
        <w:t xml:space="preserve"> codes are present in the master table “TEST_ADMIN_STATUS_CODE”. The “TEST_ADMIN_ITEM_SET” table contains the Subtest (TS) level </w:t>
      </w:r>
      <w:proofErr w:type="spellStart"/>
      <w:r w:rsidRPr="007907EA">
        <w:rPr>
          <w:rFonts w:ascii="Arial" w:hAnsi="Arial" w:cs="Arial"/>
        </w:rPr>
        <w:t>item_sets</w:t>
      </w:r>
      <w:proofErr w:type="spellEnd"/>
      <w:r w:rsidRPr="007907EA">
        <w:rPr>
          <w:rFonts w:ascii="Arial" w:hAnsi="Arial" w:cs="Arial"/>
        </w:rPr>
        <w:t xml:space="preserve"> that are scheduled in a session. The “TEST_ADMIN_USER_ROLE” table shows the role of the user who creates the test session. Students are added to the session as test sessions are created. For each student added to a session a new entry is created in the “TEST_ROSTER” table. This table holds roster level details such as student's login password, </w:t>
      </w:r>
      <w:proofErr w:type="spellStart"/>
      <w:r w:rsidRPr="007907EA">
        <w:rPr>
          <w:rFonts w:ascii="Arial" w:hAnsi="Arial" w:cs="Arial"/>
        </w:rPr>
        <w:t>completion_date_time</w:t>
      </w:r>
      <w:proofErr w:type="spellEnd"/>
      <w:r w:rsidRPr="007907EA">
        <w:rPr>
          <w:rFonts w:ascii="Arial" w:hAnsi="Arial" w:cs="Arial"/>
        </w:rPr>
        <w:t xml:space="preserve">, </w:t>
      </w:r>
      <w:proofErr w:type="spellStart"/>
      <w:r w:rsidRPr="007907EA">
        <w:rPr>
          <w:rFonts w:ascii="Arial" w:hAnsi="Arial" w:cs="Arial"/>
        </w:rPr>
        <w:t>last_login_date_time</w:t>
      </w:r>
      <w:proofErr w:type="spellEnd"/>
      <w:r w:rsidRPr="007907EA">
        <w:rPr>
          <w:rFonts w:ascii="Arial" w:hAnsi="Arial" w:cs="Arial"/>
        </w:rPr>
        <w:t xml:space="preserve"> etc.  The “STUDENT_ITEM_SET_STATUS” table contains the Deliverable Unit (TD) level </w:t>
      </w:r>
      <w:proofErr w:type="spellStart"/>
      <w:r w:rsidRPr="007907EA">
        <w:rPr>
          <w:rFonts w:ascii="Arial" w:hAnsi="Arial" w:cs="Arial"/>
        </w:rPr>
        <w:t>item_sets</w:t>
      </w:r>
      <w:proofErr w:type="spellEnd"/>
      <w:r w:rsidRPr="007907EA">
        <w:rPr>
          <w:rFonts w:ascii="Arial" w:hAnsi="Arial" w:cs="Arial"/>
        </w:rPr>
        <w:t xml:space="preserve"> that are scheduled for a student. It also holds the </w:t>
      </w:r>
      <w:proofErr w:type="spellStart"/>
      <w:r w:rsidRPr="007907EA">
        <w:rPr>
          <w:rFonts w:ascii="Arial" w:hAnsi="Arial" w:cs="Arial"/>
        </w:rPr>
        <w:t>completion_status</w:t>
      </w:r>
      <w:proofErr w:type="spellEnd"/>
      <w:r w:rsidRPr="007907EA">
        <w:rPr>
          <w:rFonts w:ascii="Arial" w:hAnsi="Arial" w:cs="Arial"/>
        </w:rPr>
        <w:t xml:space="preserve"> of each TD level </w:t>
      </w:r>
      <w:proofErr w:type="spellStart"/>
      <w:r w:rsidRPr="007907EA">
        <w:rPr>
          <w:rFonts w:ascii="Arial" w:hAnsi="Arial" w:cs="Arial"/>
        </w:rPr>
        <w:t>item_set</w:t>
      </w:r>
      <w:proofErr w:type="spellEnd"/>
      <w:r w:rsidRPr="007907EA">
        <w:rPr>
          <w:rFonts w:ascii="Arial" w:hAnsi="Arial" w:cs="Arial"/>
        </w:rPr>
        <w:t xml:space="preserve">, </w:t>
      </w:r>
      <w:proofErr w:type="spellStart"/>
      <w:r w:rsidRPr="007907EA">
        <w:rPr>
          <w:rFonts w:ascii="Arial" w:hAnsi="Arial" w:cs="Arial"/>
        </w:rPr>
        <w:t>validation_status</w:t>
      </w:r>
      <w:proofErr w:type="spellEnd"/>
      <w:r w:rsidRPr="007907EA">
        <w:rPr>
          <w:rFonts w:ascii="Arial" w:hAnsi="Arial" w:cs="Arial"/>
        </w:rPr>
        <w:t xml:space="preserve">, absent/exemption status etc. The student </w:t>
      </w:r>
      <w:proofErr w:type="gramStart"/>
      <w:r w:rsidRPr="007907EA">
        <w:rPr>
          <w:rFonts w:ascii="Arial" w:hAnsi="Arial" w:cs="Arial"/>
        </w:rPr>
        <w:t>response are</w:t>
      </w:r>
      <w:proofErr w:type="gramEnd"/>
      <w:r w:rsidRPr="007907EA">
        <w:rPr>
          <w:rFonts w:ascii="Arial" w:hAnsi="Arial" w:cs="Arial"/>
        </w:rPr>
        <w:t xml:space="preserve"> stored in “ITEM_RESPONSE” and “ITEM_RESPONSE_CR” table. When </w:t>
      </w:r>
      <w:proofErr w:type="spellStart"/>
      <w:r w:rsidRPr="007907EA">
        <w:rPr>
          <w:rFonts w:ascii="Arial" w:hAnsi="Arial" w:cs="Arial"/>
        </w:rPr>
        <w:t>handscoring</w:t>
      </w:r>
      <w:proofErr w:type="spellEnd"/>
      <w:r w:rsidRPr="007907EA">
        <w:rPr>
          <w:rFonts w:ascii="Arial" w:hAnsi="Arial" w:cs="Arial"/>
        </w:rPr>
        <w:t xml:space="preserve"> is done then the scores are stored in “ITEM_RESPONSE_POINTS” table.</w:t>
      </w:r>
    </w:p>
    <w:p w:rsidR="005A2631" w:rsidRPr="00C05F60" w:rsidRDefault="005A2631" w:rsidP="005A2631">
      <w:pPr>
        <w:rPr>
          <w:rFonts w:ascii="Arial" w:hAnsi="Arial" w:cs="Arial"/>
        </w:rPr>
      </w:pPr>
    </w:p>
    <w:p w:rsidR="005A2631" w:rsidRPr="00C05F60" w:rsidRDefault="005A2631" w:rsidP="005A2631">
      <w:pPr>
        <w:rPr>
          <w:rFonts w:ascii="Arial" w:hAnsi="Arial" w:cs="Arial"/>
        </w:rPr>
      </w:pPr>
    </w:p>
    <w:p w:rsidR="005A2631" w:rsidRPr="00C05F60" w:rsidRDefault="005A2631" w:rsidP="005A2631">
      <w:pPr>
        <w:keepNext/>
        <w:tabs>
          <w:tab w:val="left" w:pos="1263"/>
        </w:tabs>
        <w:rPr>
          <w:rFonts w:ascii="Arial" w:hAnsi="Arial" w:cs="Arial"/>
        </w:rPr>
      </w:pPr>
      <w:r w:rsidRPr="00C05F60">
        <w:rPr>
          <w:rFonts w:ascii="Arial" w:hAnsi="Arial" w:cs="Arial"/>
        </w:rPr>
        <w:lastRenderedPageBreak/>
        <w:tab/>
      </w:r>
      <w:r w:rsidRPr="00C05F60">
        <w:rPr>
          <w:rFonts w:ascii="Arial" w:hAnsi="Arial" w:cs="Arial"/>
          <w:noProof/>
        </w:rPr>
        <w:drawing>
          <wp:inline distT="0" distB="0" distL="0" distR="0">
            <wp:extent cx="5822950" cy="4882515"/>
            <wp:effectExtent l="57150" t="38100" r="44450" b="1333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srcRect/>
                    <a:stretch>
                      <a:fillRect/>
                    </a:stretch>
                  </pic:blipFill>
                  <pic:spPr bwMode="auto">
                    <a:xfrm>
                      <a:off x="0" y="0"/>
                      <a:ext cx="5822950" cy="4882515"/>
                    </a:xfrm>
                    <a:prstGeom prst="rect">
                      <a:avLst/>
                    </a:prstGeom>
                    <a:noFill/>
                    <a:ln w="28575" cmpd="sng">
                      <a:solidFill>
                        <a:srgbClr val="000000"/>
                      </a:solidFill>
                      <a:miter lim="800000"/>
                      <a:headEnd/>
                      <a:tailEnd/>
                    </a:ln>
                    <a:effectLst/>
                  </pic:spPr>
                </pic:pic>
              </a:graphicData>
            </a:graphic>
          </wp:inline>
        </w:drawing>
      </w:r>
    </w:p>
    <w:p w:rsidR="005A2631" w:rsidRPr="00C05F60" w:rsidRDefault="005A2631" w:rsidP="005A2631">
      <w:pPr>
        <w:pStyle w:val="Caption"/>
        <w:jc w:val="center"/>
        <w:rPr>
          <w:rFonts w:ascii="Arial" w:hAnsi="Arial" w:cs="Arial"/>
          <w:szCs w:val="22"/>
        </w:rP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7</w:t>
      </w:r>
      <w:r>
        <w:rPr>
          <w:rFonts w:ascii="Arial" w:hAnsi="Arial" w:cs="Arial"/>
          <w:szCs w:val="22"/>
        </w:rPr>
        <w:fldChar w:fldCharType="end"/>
      </w:r>
      <w:r w:rsidRPr="00C05F60">
        <w:rPr>
          <w:rFonts w:ascii="Arial" w:hAnsi="Arial" w:cs="Arial"/>
          <w:szCs w:val="22"/>
        </w:rPr>
        <w:t>: Data Model Items</w:t>
      </w:r>
    </w:p>
    <w:p w:rsidR="005A2631" w:rsidRPr="007907EA" w:rsidRDefault="005A2631" w:rsidP="005A2631">
      <w:pPr>
        <w:ind w:right="-720"/>
        <w:rPr>
          <w:rFonts w:ascii="Arial" w:hAnsi="Arial" w:cs="Arial"/>
          <w:b/>
        </w:rPr>
      </w:pPr>
      <w:r w:rsidRPr="007907EA">
        <w:rPr>
          <w:rFonts w:ascii="Arial" w:hAnsi="Arial" w:cs="Arial"/>
          <w:b/>
        </w:rPr>
        <w:t xml:space="preserve">Data </w:t>
      </w:r>
      <w:proofErr w:type="gramStart"/>
      <w:r w:rsidRPr="007907EA">
        <w:rPr>
          <w:rFonts w:ascii="Arial" w:hAnsi="Arial" w:cs="Arial"/>
          <w:b/>
        </w:rPr>
        <w:t>Model  Items</w:t>
      </w:r>
      <w:proofErr w:type="gramEnd"/>
      <w:r w:rsidRPr="007907EA">
        <w:rPr>
          <w:rFonts w:ascii="Arial" w:hAnsi="Arial" w:cs="Arial"/>
          <w:b/>
        </w:rPr>
        <w:t xml:space="preserve"> -</w:t>
      </w:r>
    </w:p>
    <w:p w:rsidR="005A2631" w:rsidRPr="007907EA" w:rsidRDefault="005A2631" w:rsidP="005A2631">
      <w:pPr>
        <w:ind w:right="-720" w:firstLine="720"/>
        <w:rPr>
          <w:rFonts w:ascii="Arial" w:hAnsi="Arial" w:cs="Arial"/>
        </w:rPr>
      </w:pPr>
      <w:r w:rsidRPr="007907EA">
        <w:rPr>
          <w:rFonts w:ascii="Arial" w:hAnsi="Arial" w:cs="Arial"/>
        </w:rPr>
        <w:tab/>
        <w:t xml:space="preserve">The test structure is divided in different levels such as – TC, TS, TD, RE. These are called item sets. The “ITEM_SET” table stores all these item sets. The item sets belong to different products. The relation between product and </w:t>
      </w:r>
      <w:proofErr w:type="spellStart"/>
      <w:r w:rsidRPr="007907EA">
        <w:rPr>
          <w:rFonts w:ascii="Arial" w:hAnsi="Arial" w:cs="Arial"/>
        </w:rPr>
        <w:t>item_set</w:t>
      </w:r>
      <w:proofErr w:type="spellEnd"/>
      <w:r w:rsidRPr="007907EA">
        <w:rPr>
          <w:rFonts w:ascii="Arial" w:hAnsi="Arial" w:cs="Arial"/>
        </w:rPr>
        <w:t xml:space="preserve"> is shown in the “ITEM_SET_PRODUCT” table. The </w:t>
      </w:r>
      <w:proofErr w:type="spellStart"/>
      <w:r w:rsidRPr="007907EA">
        <w:rPr>
          <w:rFonts w:ascii="Arial" w:hAnsi="Arial" w:cs="Arial"/>
        </w:rPr>
        <w:t>item_sets</w:t>
      </w:r>
      <w:proofErr w:type="spellEnd"/>
      <w:r w:rsidRPr="007907EA">
        <w:rPr>
          <w:rFonts w:ascii="Arial" w:hAnsi="Arial" w:cs="Arial"/>
        </w:rPr>
        <w:t xml:space="preserve"> can belong to different categories (Such as, TC, TS, </w:t>
      </w:r>
      <w:proofErr w:type="gramStart"/>
      <w:r w:rsidRPr="007907EA">
        <w:rPr>
          <w:rFonts w:ascii="Arial" w:hAnsi="Arial" w:cs="Arial"/>
        </w:rPr>
        <w:t>TD</w:t>
      </w:r>
      <w:proofErr w:type="gramEnd"/>
      <w:r w:rsidRPr="007907EA">
        <w:rPr>
          <w:rFonts w:ascii="Arial" w:hAnsi="Arial" w:cs="Arial"/>
        </w:rPr>
        <w:t xml:space="preserve"> etc.). The category details are stored in the “ITEM_SET_CATEGORY” table.  The </w:t>
      </w:r>
      <w:proofErr w:type="spellStart"/>
      <w:r w:rsidRPr="007907EA">
        <w:rPr>
          <w:rFonts w:ascii="Arial" w:hAnsi="Arial" w:cs="Arial"/>
        </w:rPr>
        <w:t>item_sets</w:t>
      </w:r>
      <w:proofErr w:type="spellEnd"/>
      <w:r w:rsidRPr="007907EA">
        <w:rPr>
          <w:rFonts w:ascii="Arial" w:hAnsi="Arial" w:cs="Arial"/>
        </w:rPr>
        <w:t xml:space="preserve"> have parent child relationship among them. For example, 'TS' is the child of a 'TC' and parent of 'TD'. The “ITEM_SET_ANCESTOR” table holds the parent-child relationship among all the </w:t>
      </w:r>
      <w:proofErr w:type="spellStart"/>
      <w:r w:rsidRPr="007907EA">
        <w:rPr>
          <w:rFonts w:ascii="Arial" w:hAnsi="Arial" w:cs="Arial"/>
        </w:rPr>
        <w:t>item_sets</w:t>
      </w:r>
      <w:proofErr w:type="spellEnd"/>
      <w:r w:rsidRPr="007907EA">
        <w:rPr>
          <w:rFonts w:ascii="Arial" w:hAnsi="Arial" w:cs="Arial"/>
        </w:rPr>
        <w:t xml:space="preserve">, whereas the “ITEM_SET_PARENT” table holds only the immediate parent-child relationship between two </w:t>
      </w:r>
      <w:proofErr w:type="spellStart"/>
      <w:r w:rsidRPr="007907EA">
        <w:rPr>
          <w:rFonts w:ascii="Arial" w:hAnsi="Arial" w:cs="Arial"/>
        </w:rPr>
        <w:t>item_sets</w:t>
      </w:r>
      <w:proofErr w:type="spellEnd"/>
      <w:r w:rsidRPr="007907EA">
        <w:rPr>
          <w:rFonts w:ascii="Arial" w:hAnsi="Arial" w:cs="Arial"/>
        </w:rPr>
        <w:t xml:space="preserve">. The “ITEM_SET_TYPE_CODE” table is the master table that describes the different </w:t>
      </w:r>
      <w:proofErr w:type="spellStart"/>
      <w:r w:rsidRPr="007907EA">
        <w:rPr>
          <w:rFonts w:ascii="Arial" w:hAnsi="Arial" w:cs="Arial"/>
        </w:rPr>
        <w:t>item_set_type_codes</w:t>
      </w:r>
      <w:proofErr w:type="spellEnd"/>
      <w:r w:rsidRPr="007907EA">
        <w:rPr>
          <w:rFonts w:ascii="Arial" w:hAnsi="Arial" w:cs="Arial"/>
        </w:rPr>
        <w:t xml:space="preserve"> (TC, TS etc.). The “ITEM” table stores the individual items (i.e. questions). The “ITEM_SET_ITEM” table depicts the relationship among the </w:t>
      </w:r>
      <w:proofErr w:type="spellStart"/>
      <w:r w:rsidRPr="007907EA">
        <w:rPr>
          <w:rFonts w:ascii="Arial" w:hAnsi="Arial" w:cs="Arial"/>
        </w:rPr>
        <w:t>item_sets</w:t>
      </w:r>
      <w:proofErr w:type="spellEnd"/>
      <w:r w:rsidRPr="007907EA">
        <w:rPr>
          <w:rFonts w:ascii="Arial" w:hAnsi="Arial" w:cs="Arial"/>
        </w:rPr>
        <w:t xml:space="preserve"> and items. Items can be of different types (SR, CR etc.). These </w:t>
      </w:r>
      <w:proofErr w:type="spellStart"/>
      <w:r w:rsidRPr="007907EA">
        <w:rPr>
          <w:rFonts w:ascii="Arial" w:hAnsi="Arial" w:cs="Arial"/>
        </w:rPr>
        <w:t>item_type_codes</w:t>
      </w:r>
      <w:proofErr w:type="spellEnd"/>
      <w:r w:rsidRPr="007907EA">
        <w:rPr>
          <w:rFonts w:ascii="Arial" w:hAnsi="Arial" w:cs="Arial"/>
        </w:rPr>
        <w:t xml:space="preserve"> are described in the master table “ITEM_TYPE_CODE”. There are two </w:t>
      </w:r>
      <w:proofErr w:type="gramStart"/>
      <w:r w:rsidRPr="007907EA">
        <w:rPr>
          <w:rFonts w:ascii="Arial" w:hAnsi="Arial" w:cs="Arial"/>
        </w:rPr>
        <w:lastRenderedPageBreak/>
        <w:t>tables</w:t>
      </w:r>
      <w:proofErr w:type="gramEnd"/>
      <w:r w:rsidRPr="007907EA">
        <w:rPr>
          <w:rFonts w:ascii="Arial" w:hAnsi="Arial" w:cs="Arial"/>
        </w:rPr>
        <w:t xml:space="preserve"> named “ITEM_RUBRIC_DATA” and “ITEM_RUBRIC_EXEMPLARS”. These two tables store instructions and ideal responses which are used when </w:t>
      </w:r>
      <w:proofErr w:type="spellStart"/>
      <w:r w:rsidRPr="007907EA">
        <w:rPr>
          <w:rFonts w:ascii="Arial" w:hAnsi="Arial" w:cs="Arial"/>
        </w:rPr>
        <w:t>handscoring</w:t>
      </w:r>
      <w:proofErr w:type="spellEnd"/>
      <w:r w:rsidRPr="007907EA">
        <w:rPr>
          <w:rFonts w:ascii="Arial" w:hAnsi="Arial" w:cs="Arial"/>
        </w:rPr>
        <w:t xml:space="preserve"> is done.</w:t>
      </w:r>
    </w:p>
    <w:p w:rsidR="005A2631" w:rsidRPr="009B11DB" w:rsidRDefault="005A2631" w:rsidP="005A2631"/>
    <w:p w:rsidR="005A2631" w:rsidRPr="00C05F60" w:rsidRDefault="005A2631" w:rsidP="005A2631">
      <w:pPr>
        <w:keepNext/>
        <w:rPr>
          <w:rFonts w:ascii="Arial" w:hAnsi="Arial" w:cs="Arial"/>
        </w:rPr>
      </w:pPr>
      <w:r w:rsidRPr="00C05F60">
        <w:rPr>
          <w:rFonts w:ascii="Arial" w:hAnsi="Arial" w:cs="Arial"/>
          <w:noProof/>
        </w:rPr>
        <w:drawing>
          <wp:inline distT="0" distB="0" distL="0" distR="0">
            <wp:extent cx="5822950" cy="3312795"/>
            <wp:effectExtent l="57150" t="38100" r="44450" b="209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srcRect/>
                    <a:stretch>
                      <a:fillRect/>
                    </a:stretch>
                  </pic:blipFill>
                  <pic:spPr bwMode="auto">
                    <a:xfrm>
                      <a:off x="0" y="0"/>
                      <a:ext cx="5822950" cy="3312795"/>
                    </a:xfrm>
                    <a:prstGeom prst="rect">
                      <a:avLst/>
                    </a:prstGeom>
                    <a:noFill/>
                    <a:ln w="28575" cmpd="sng">
                      <a:solidFill>
                        <a:srgbClr val="000000"/>
                      </a:solidFill>
                      <a:miter lim="800000"/>
                      <a:headEnd/>
                      <a:tailEnd/>
                    </a:ln>
                    <a:effectLst/>
                  </pic:spPr>
                </pic:pic>
              </a:graphicData>
            </a:graphic>
          </wp:inline>
        </w:drawing>
      </w:r>
    </w:p>
    <w:p w:rsidR="005A2631" w:rsidRDefault="005A2631" w:rsidP="005A2631">
      <w:pPr>
        <w:pStyle w:val="Caption"/>
        <w:jc w:val="center"/>
      </w:pPr>
      <w:r w:rsidRPr="00C05F60">
        <w:rPr>
          <w:rFonts w:ascii="Arial" w:hAnsi="Arial" w:cs="Arial"/>
          <w:szCs w:val="22"/>
        </w:rPr>
        <w:t xml:space="preserve">Figure </w:t>
      </w:r>
      <w:r>
        <w:rPr>
          <w:rFonts w:ascii="Arial" w:hAnsi="Arial" w:cs="Arial"/>
          <w:szCs w:val="22"/>
        </w:rPr>
        <w:fldChar w:fldCharType="begin"/>
      </w:r>
      <w:r>
        <w:rPr>
          <w:rFonts w:ascii="Arial" w:hAnsi="Arial" w:cs="Arial"/>
          <w:szCs w:val="22"/>
        </w:rPr>
        <w:instrText xml:space="preserve"> STYLEREF 1 \s </w:instrText>
      </w:r>
      <w:r>
        <w:rPr>
          <w:rFonts w:ascii="Arial" w:hAnsi="Arial" w:cs="Arial"/>
          <w:szCs w:val="22"/>
        </w:rPr>
        <w:fldChar w:fldCharType="separate"/>
      </w:r>
      <w:r>
        <w:rPr>
          <w:rFonts w:ascii="Arial" w:hAnsi="Arial" w:cs="Arial"/>
          <w:b w:val="0"/>
          <w:bCs/>
          <w:noProof/>
          <w:szCs w:val="22"/>
        </w:rPr>
        <w:t>Error! No text of specified style in document.</w:t>
      </w:r>
      <w:r>
        <w:rPr>
          <w:rFonts w:ascii="Arial" w:hAnsi="Arial" w:cs="Arial"/>
          <w:szCs w:val="22"/>
        </w:rPr>
        <w:fldChar w:fldCharType="end"/>
      </w:r>
      <w:r>
        <w:rPr>
          <w:rFonts w:ascii="Arial" w:hAnsi="Arial" w:cs="Arial"/>
          <w:szCs w:val="22"/>
        </w:rPr>
        <w:noBreakHyphen/>
      </w:r>
      <w:r>
        <w:rPr>
          <w:rFonts w:ascii="Arial" w:hAnsi="Arial" w:cs="Arial"/>
          <w:szCs w:val="22"/>
        </w:rPr>
        <w:fldChar w:fldCharType="begin"/>
      </w:r>
      <w:r>
        <w:rPr>
          <w:rFonts w:ascii="Arial" w:hAnsi="Arial" w:cs="Arial"/>
          <w:szCs w:val="22"/>
        </w:rPr>
        <w:instrText xml:space="preserve"> SEQ Figure \* ARABIC \s 1 </w:instrText>
      </w:r>
      <w:r>
        <w:rPr>
          <w:rFonts w:ascii="Arial" w:hAnsi="Arial" w:cs="Arial"/>
          <w:szCs w:val="22"/>
        </w:rPr>
        <w:fldChar w:fldCharType="separate"/>
      </w:r>
      <w:r>
        <w:rPr>
          <w:rFonts w:ascii="Arial" w:hAnsi="Arial" w:cs="Arial"/>
          <w:noProof/>
          <w:szCs w:val="22"/>
        </w:rPr>
        <w:t>8</w:t>
      </w:r>
      <w:r>
        <w:rPr>
          <w:rFonts w:ascii="Arial" w:hAnsi="Arial" w:cs="Arial"/>
          <w:szCs w:val="22"/>
        </w:rPr>
        <w:fldChar w:fldCharType="end"/>
      </w:r>
      <w:r w:rsidRPr="00C05F60">
        <w:rPr>
          <w:rFonts w:ascii="Arial" w:hAnsi="Arial" w:cs="Arial"/>
          <w:szCs w:val="22"/>
        </w:rPr>
        <w:t>: Data Model License</w:t>
      </w:r>
    </w:p>
    <w:p w:rsidR="005A2631" w:rsidRDefault="005A2631" w:rsidP="005A2631"/>
    <w:p w:rsidR="005A2631" w:rsidRDefault="005A2631" w:rsidP="005A2631">
      <w:pPr>
        <w:ind w:right="-720"/>
        <w:jc w:val="center"/>
      </w:pPr>
    </w:p>
    <w:p w:rsidR="005A2631" w:rsidRPr="006A7E69" w:rsidRDefault="005A2631" w:rsidP="005A2631">
      <w:pPr>
        <w:ind w:right="-720"/>
        <w:rPr>
          <w:rFonts w:ascii="Arial" w:hAnsi="Arial" w:cs="Arial"/>
          <w:b/>
        </w:rPr>
      </w:pPr>
      <w:r w:rsidRPr="006A7E69">
        <w:rPr>
          <w:rFonts w:ascii="Arial" w:hAnsi="Arial" w:cs="Arial"/>
          <w:b/>
        </w:rPr>
        <w:t xml:space="preserve">Data </w:t>
      </w:r>
      <w:proofErr w:type="gramStart"/>
      <w:r w:rsidRPr="006A7E69">
        <w:rPr>
          <w:rFonts w:ascii="Arial" w:hAnsi="Arial" w:cs="Arial"/>
          <w:b/>
        </w:rPr>
        <w:t>Model  License</w:t>
      </w:r>
      <w:proofErr w:type="gramEnd"/>
      <w:r w:rsidRPr="006A7E69">
        <w:rPr>
          <w:rFonts w:ascii="Arial" w:hAnsi="Arial" w:cs="Arial"/>
          <w:b/>
        </w:rPr>
        <w:t xml:space="preserve"> -</w:t>
      </w:r>
    </w:p>
    <w:p w:rsidR="005A2631" w:rsidRDefault="005A2631" w:rsidP="005A2631">
      <w:pPr>
        <w:ind w:right="-720" w:firstLine="720"/>
        <w:rPr>
          <w:rFonts w:ascii="Arial" w:hAnsi="Arial" w:cs="Arial"/>
        </w:rPr>
      </w:pPr>
      <w:r w:rsidRPr="006A7E69">
        <w:rPr>
          <w:rFonts w:ascii="Arial" w:hAnsi="Arial" w:cs="Arial"/>
        </w:rPr>
        <w:tab/>
        <w:t xml:space="preserve">The License feature mainly uses three tables - “CUSTOMER_PRODUCT_LICENSE”, “CUSTOMER_ORGNODE_LICENSE” and “ORGNODE_ORDER_LICENSE”. When license is given to a customer the primary information is stored in the “CUSTOMER_PRODUCT_LICENSE” table. This table is used for both TABE and LASLINKS customers. For LASLINKS this table also holds the purchase order details. The “CUSTOMER_ORGNODE_LICENSE” table stores the license detail for each </w:t>
      </w:r>
      <w:proofErr w:type="spellStart"/>
      <w:r w:rsidRPr="006A7E69">
        <w:rPr>
          <w:rFonts w:ascii="Arial" w:hAnsi="Arial" w:cs="Arial"/>
        </w:rPr>
        <w:t>org_node</w:t>
      </w:r>
      <w:proofErr w:type="spellEnd"/>
      <w:r w:rsidRPr="006A7E69">
        <w:rPr>
          <w:rFonts w:ascii="Arial" w:hAnsi="Arial" w:cs="Arial"/>
        </w:rPr>
        <w:t xml:space="preserve"> of a customer. This table is also used for TABE and LASLINKS customers. The “ORGNODE_ORDER_LICENSE” table is used to store license information combined with the purchase orders. This table is used for LASLINKS only. So, for TABE this table does not hold any data.</w:t>
      </w: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5A2631" w:rsidRDefault="005A2631" w:rsidP="005A2631">
      <w:pPr>
        <w:ind w:right="-720" w:firstLine="720"/>
        <w:rPr>
          <w:rFonts w:ascii="Arial" w:hAnsi="Arial" w:cs="Arial"/>
        </w:rPr>
      </w:pPr>
    </w:p>
    <w:p w:rsidR="006A7352" w:rsidRDefault="006A7352"/>
    <w:sectPr w:rsidR="006A73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05AC4"/>
    <w:multiLevelType w:val="multilevel"/>
    <w:tmpl w:val="92E0465E"/>
    <w:lvl w:ilvl="0">
      <w:start w:val="1"/>
      <w:numFmt w:val="decimal"/>
      <w:lvlText w:val="%1."/>
      <w:lvlJc w:val="left"/>
      <w:pPr>
        <w:tabs>
          <w:tab w:val="num" w:pos="720"/>
        </w:tabs>
        <w:ind w:left="720" w:hanging="360"/>
      </w:pPr>
      <w:rPr>
        <w:rFonts w:hint="default"/>
      </w:rPr>
    </w:lvl>
    <w:lvl w:ilvl="1">
      <w:start w:val="1"/>
      <w:numFmt w:val="decimal"/>
      <w:pStyle w:val="Heading5"/>
      <w:lvlText w:val="%1.%2."/>
      <w:lvlJc w:val="left"/>
      <w:pPr>
        <w:tabs>
          <w:tab w:val="num" w:pos="360"/>
        </w:tabs>
        <w:ind w:left="720" w:hanging="360"/>
      </w:pPr>
      <w:rPr>
        <w:rFonts w:hint="default"/>
      </w:rPr>
    </w:lvl>
    <w:lvl w:ilvl="2">
      <w:start w:val="1"/>
      <w:numFmt w:val="decimal"/>
      <w:pStyle w:val="Style4"/>
      <w:lvlText w:val="%1.%2.%3."/>
      <w:lvlJc w:val="left"/>
      <w:pPr>
        <w:tabs>
          <w:tab w:val="num" w:pos="2340"/>
        </w:tabs>
        <w:ind w:left="1260" w:firstLine="0"/>
      </w:pPr>
      <w:rPr>
        <w:rFonts w:hint="default"/>
      </w:rPr>
    </w:lvl>
    <w:lvl w:ilvl="3">
      <w:start w:val="1"/>
      <w:numFmt w:val="decimal"/>
      <w:lvlText w:val="%1.%2.%3.%4."/>
      <w:lvlJc w:val="left"/>
      <w:pPr>
        <w:tabs>
          <w:tab w:val="num" w:pos="1080"/>
        </w:tabs>
        <w:ind w:left="1080" w:firstLine="360"/>
      </w:pPr>
      <w:rPr>
        <w:rFonts w:hint="default"/>
      </w:rPr>
    </w:lvl>
    <w:lvl w:ilvl="4">
      <w:start w:val="1"/>
      <w:numFmt w:val="decimal"/>
      <w:lvlText w:val="%1.%2.%3.%4.%5."/>
      <w:lvlJc w:val="left"/>
      <w:pPr>
        <w:tabs>
          <w:tab w:val="num" w:pos="3240"/>
        </w:tabs>
        <w:ind w:left="2592" w:hanging="792"/>
      </w:pPr>
      <w:rPr>
        <w:rFonts w:hint="default"/>
      </w:rPr>
    </w:lvl>
    <w:lvl w:ilvl="5">
      <w:start w:val="1"/>
      <w:numFmt w:val="decimal"/>
      <w:lvlText w:val="%1.%2.%3.%4.%5.%6."/>
      <w:lvlJc w:val="left"/>
      <w:pPr>
        <w:tabs>
          <w:tab w:val="num" w:pos="5760"/>
        </w:tabs>
        <w:ind w:left="3096" w:hanging="936"/>
      </w:pPr>
      <w:rPr>
        <w:rFonts w:hint="default"/>
      </w:rPr>
    </w:lvl>
    <w:lvl w:ilvl="6">
      <w:start w:val="1"/>
      <w:numFmt w:val="decimal"/>
      <w:lvlText w:val="%1.%2.%3.%4.%5.%6.%7."/>
      <w:lvlJc w:val="left"/>
      <w:pPr>
        <w:tabs>
          <w:tab w:val="num" w:pos="6480"/>
        </w:tabs>
        <w:ind w:left="3600" w:hanging="1080"/>
      </w:pPr>
      <w:rPr>
        <w:rFonts w:hint="default"/>
      </w:rPr>
    </w:lvl>
    <w:lvl w:ilvl="7">
      <w:start w:val="1"/>
      <w:numFmt w:val="decimal"/>
      <w:lvlText w:val="%1.%2.%3.%4.%5.%6.%7.%8."/>
      <w:lvlJc w:val="left"/>
      <w:pPr>
        <w:tabs>
          <w:tab w:val="num" w:pos="7560"/>
        </w:tabs>
        <w:ind w:left="4104" w:hanging="1224"/>
      </w:pPr>
      <w:rPr>
        <w:rFonts w:hint="default"/>
      </w:rPr>
    </w:lvl>
    <w:lvl w:ilvl="8">
      <w:start w:val="1"/>
      <w:numFmt w:val="decimal"/>
      <w:lvlText w:val="%1.%2.%3.%4.%5.%6.%7.%8.%9."/>
      <w:lvlJc w:val="left"/>
      <w:pPr>
        <w:tabs>
          <w:tab w:val="num" w:pos="8280"/>
        </w:tabs>
        <w:ind w:left="468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5A2631"/>
    <w:rsid w:val="005A2631"/>
    <w:rsid w:val="006A73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autoRedefine/>
    <w:qFormat/>
    <w:rsid w:val="005A2631"/>
    <w:pPr>
      <w:numPr>
        <w:ilvl w:val="1"/>
        <w:numId w:val="1"/>
      </w:numPr>
      <w:spacing w:before="240" w:after="60" w:line="240" w:lineRule="auto"/>
      <w:outlineLvl w:val="4"/>
    </w:pPr>
    <w:rPr>
      <w:rFonts w:ascii="Trebuchet MS" w:eastAsia="Times New Roman" w:hAnsi="Trebuchet MS" w:cs="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5A2631"/>
    <w:rPr>
      <w:rFonts w:ascii="Trebuchet MS" w:eastAsia="Times New Roman" w:hAnsi="Trebuchet MS" w:cs="Times New Roman"/>
      <w:b/>
      <w:bCs/>
      <w:iCs/>
      <w:sz w:val="28"/>
      <w:szCs w:val="28"/>
    </w:rPr>
  </w:style>
  <w:style w:type="paragraph" w:styleId="Caption">
    <w:name w:val="caption"/>
    <w:basedOn w:val="Normal"/>
    <w:next w:val="Normal"/>
    <w:qFormat/>
    <w:rsid w:val="005A2631"/>
    <w:pPr>
      <w:spacing w:before="120" w:after="120" w:line="240" w:lineRule="auto"/>
    </w:pPr>
    <w:rPr>
      <w:rFonts w:ascii="Times New Roman" w:eastAsia="Times New Roman" w:hAnsi="Times New Roman" w:cs="Times New Roman"/>
      <w:b/>
      <w:kern w:val="28"/>
      <w:szCs w:val="20"/>
    </w:rPr>
  </w:style>
  <w:style w:type="paragraph" w:customStyle="1" w:styleId="InductionHeading2">
    <w:name w:val="Induction Heading 2"/>
    <w:basedOn w:val="Heading5"/>
    <w:link w:val="InductionHeading2Char"/>
    <w:qFormat/>
    <w:rsid w:val="005A2631"/>
  </w:style>
  <w:style w:type="character" w:customStyle="1" w:styleId="InductionHeading2Char">
    <w:name w:val="Induction Heading 2 Char"/>
    <w:basedOn w:val="Heading5Char"/>
    <w:link w:val="InductionHeading2"/>
    <w:rsid w:val="005A2631"/>
  </w:style>
  <w:style w:type="paragraph" w:customStyle="1" w:styleId="Style4">
    <w:name w:val="Style4"/>
    <w:basedOn w:val="InductionHeading2"/>
    <w:qFormat/>
    <w:rsid w:val="005A2631"/>
    <w:pPr>
      <w:numPr>
        <w:ilvl w:val="2"/>
      </w:numPr>
    </w:pPr>
    <w:rPr>
      <w:sz w:val="24"/>
      <w:szCs w:val="24"/>
    </w:rPr>
  </w:style>
  <w:style w:type="paragraph" w:styleId="BalloonText">
    <w:name w:val="Balloon Text"/>
    <w:basedOn w:val="Normal"/>
    <w:link w:val="BalloonTextChar"/>
    <w:uiPriority w:val="99"/>
    <w:semiHidden/>
    <w:unhideWhenUsed/>
    <w:rsid w:val="005A26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6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1138</Words>
  <Characters>6489</Characters>
  <Application>Microsoft Office Word</Application>
  <DocSecurity>0</DocSecurity>
  <Lines>54</Lines>
  <Paragraphs>15</Paragraphs>
  <ScaleCrop>false</ScaleCrop>
  <Company>TCS</Company>
  <LinksUpToDate>false</LinksUpToDate>
  <CharactersWithSpaces>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395168</dc:creator>
  <cp:keywords/>
  <dc:description/>
  <cp:lastModifiedBy>395168</cp:lastModifiedBy>
  <cp:revision>2</cp:revision>
  <dcterms:created xsi:type="dcterms:W3CDTF">2015-10-07T12:42:00Z</dcterms:created>
  <dcterms:modified xsi:type="dcterms:W3CDTF">2015-10-07T12:43:00Z</dcterms:modified>
</cp:coreProperties>
</file>