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4078" w14:textId="77777777" w:rsidR="00D55594" w:rsidRPr="00D55594" w:rsidRDefault="00D55594" w:rsidP="00D55594">
      <w:r w:rsidRPr="00D55594">
        <w:rPr>
          <w:b/>
          <w:bCs/>
        </w:rPr>
        <w:t>Overview</w:t>
      </w:r>
    </w:p>
    <w:p w14:paraId="28F12B9D" w14:textId="77777777" w:rsidR="00D55594" w:rsidRPr="00D55594" w:rsidRDefault="00D55594" w:rsidP="00D55594">
      <w:r w:rsidRPr="00D55594">
        <w:t xml:space="preserve">Our innovative solution transforms the traditional beverage experience by combining the intelligence of generative AI with advanced IoT capabilities. The Mocktail Dispenser creates personalized drinks based on natural language interactions, allowing customers to describe preferences, moods, or desired </w:t>
      </w:r>
      <w:proofErr w:type="spellStart"/>
      <w:r w:rsidRPr="00D55594">
        <w:t>flavor</w:t>
      </w:r>
      <w:proofErr w:type="spellEnd"/>
      <w:r w:rsidRPr="00D55594">
        <w:t xml:space="preserve"> profiles to receive perfectly crafted mocktails.</w:t>
      </w:r>
    </w:p>
    <w:p w14:paraId="4722EECA" w14:textId="77777777" w:rsidR="00D55594" w:rsidRPr="00D55594" w:rsidRDefault="00D55594" w:rsidP="00D55594">
      <w:r w:rsidRPr="00D55594">
        <w:rPr>
          <w:b/>
          <w:bCs/>
        </w:rPr>
        <w:t>Architecture</w:t>
      </w:r>
    </w:p>
    <w:p w14:paraId="222FA389" w14:textId="77777777" w:rsidR="00D55594" w:rsidRPr="00D55594" w:rsidRDefault="00D55594" w:rsidP="00D55594">
      <w:r w:rsidRPr="00D55594">
        <w:t>┌─────────────────────┐     ┌────────────────┐     ┌───────────────────┐</w:t>
      </w:r>
    </w:p>
    <w:p w14:paraId="18A184AE" w14:textId="77777777" w:rsidR="00D55594" w:rsidRPr="00D55594" w:rsidRDefault="00D55594" w:rsidP="00D55594">
      <w:r w:rsidRPr="00D55594">
        <w:t>│                     │     │                │     │                   │</w:t>
      </w:r>
    </w:p>
    <w:p w14:paraId="076BCCC0" w14:textId="77777777" w:rsidR="00D55594" w:rsidRPr="00D55594" w:rsidRDefault="00D55594" w:rsidP="00D55594">
      <w:r w:rsidRPr="00D55594">
        <w:t>│  Customer Interface │────</w:t>
      </w:r>
      <w:r w:rsidRPr="00D55594">
        <w:rPr>
          <w:rFonts w:ascii="Apple Color Emoji" w:hAnsi="Apple Color Emoji" w:cs="Apple Color Emoji"/>
        </w:rPr>
        <w:t>▶</w:t>
      </w:r>
      <w:r w:rsidRPr="00D55594">
        <w:t>│  Edge Device   │────</w:t>
      </w:r>
      <w:r w:rsidRPr="00D55594">
        <w:rPr>
          <w:rFonts w:ascii="Apple Color Emoji" w:hAnsi="Apple Color Emoji" w:cs="Apple Color Emoji"/>
        </w:rPr>
        <w:t>▶</w:t>
      </w:r>
      <w:r w:rsidRPr="00D55594">
        <w:t>│  AWS Cloud        │</w:t>
      </w:r>
    </w:p>
    <w:p w14:paraId="4D9A8471" w14:textId="77777777" w:rsidR="00D55594" w:rsidRPr="00D55594" w:rsidRDefault="00D55594" w:rsidP="00D55594">
      <w:r w:rsidRPr="00D55594">
        <w:t>│                     │     │                │     │                   │</w:t>
      </w:r>
    </w:p>
    <w:p w14:paraId="3BD7C0B6" w14:textId="77777777" w:rsidR="00D55594" w:rsidRPr="00D55594" w:rsidRDefault="00D55594" w:rsidP="00D55594">
      <w:r w:rsidRPr="00D55594">
        <w:t>└─────────────────────┘     └────────────────┘     └───────────────────┘</w:t>
      </w:r>
    </w:p>
    <w:p w14:paraId="5F08E1E7" w14:textId="77777777" w:rsidR="00D55594" w:rsidRPr="00D55594" w:rsidRDefault="00D55594" w:rsidP="00D55594">
      <w:r w:rsidRPr="00D55594">
        <w:t xml:space="preserve">       |                           |                       </w:t>
      </w:r>
      <w:r w:rsidRPr="00D55594">
        <w:rPr>
          <w:rFonts w:ascii="Arial" w:hAnsi="Arial" w:cs="Arial"/>
        </w:rPr>
        <w:t>▲</w:t>
      </w:r>
    </w:p>
    <w:p w14:paraId="72CF484F" w14:textId="77777777" w:rsidR="00D55594" w:rsidRPr="00D55594" w:rsidRDefault="00D55594" w:rsidP="00D55594">
      <w:r w:rsidRPr="00D55594">
        <w:t xml:space="preserve">       |                           |                       │</w:t>
      </w:r>
    </w:p>
    <w:p w14:paraId="15160666" w14:textId="77777777" w:rsidR="00D55594" w:rsidRPr="00D55594" w:rsidRDefault="00D55594" w:rsidP="00D55594">
      <w:r w:rsidRPr="00D55594">
        <w:t xml:space="preserve">       </w:t>
      </w:r>
      <w:r w:rsidRPr="00D55594">
        <w:rPr>
          <w:rFonts w:ascii="Arial" w:hAnsi="Arial" w:cs="Arial"/>
        </w:rPr>
        <w:t>▼</w:t>
      </w:r>
      <w:r w:rsidRPr="00D55594">
        <w:t xml:space="preserve">                           </w:t>
      </w:r>
      <w:r w:rsidRPr="00D55594">
        <w:rPr>
          <w:rFonts w:ascii="Arial" w:hAnsi="Arial" w:cs="Arial"/>
        </w:rPr>
        <w:t>▼</w:t>
      </w:r>
      <w:r w:rsidRPr="00D55594">
        <w:t xml:space="preserve">                       │</w:t>
      </w:r>
    </w:p>
    <w:p w14:paraId="090028BC" w14:textId="77777777" w:rsidR="00D55594" w:rsidRPr="00D55594" w:rsidRDefault="00D55594" w:rsidP="00D55594">
      <w:r w:rsidRPr="00D55594">
        <w:t>┌─────────────────────┐     ┌────────────────┐     ┌───────────────────┐</w:t>
      </w:r>
    </w:p>
    <w:p w14:paraId="6627782E" w14:textId="77777777" w:rsidR="00D55594" w:rsidRPr="00D55594" w:rsidRDefault="00D55594" w:rsidP="00D55594">
      <w:r w:rsidRPr="00D55594">
        <w:t>│                     │     │                │     │                   │</w:t>
      </w:r>
    </w:p>
    <w:p w14:paraId="133A6C48" w14:textId="77777777" w:rsidR="00D55594" w:rsidRPr="00D55594" w:rsidRDefault="00D55594" w:rsidP="00D55594">
      <w:r w:rsidRPr="00D55594">
        <w:t>│  Voice/Text Input   │     │ IoT Greengrass │     │ Amazon Bedrock    │</w:t>
      </w:r>
    </w:p>
    <w:p w14:paraId="4358CB64" w14:textId="77777777" w:rsidR="00D55594" w:rsidRPr="00D55594" w:rsidRDefault="00D55594" w:rsidP="00D55594">
      <w:r w:rsidRPr="00D55594">
        <w:t>│  Display Output     │     │ Local Inference│     │ Recipe Generation │</w:t>
      </w:r>
    </w:p>
    <w:p w14:paraId="407F8EE0" w14:textId="77777777" w:rsidR="00D55594" w:rsidRPr="00D55594" w:rsidRDefault="00D55594" w:rsidP="00D55594">
      <w:r w:rsidRPr="00D55594">
        <w:t>│                     │     │ Dispensing     │     │                   │</w:t>
      </w:r>
    </w:p>
    <w:p w14:paraId="7898EF27" w14:textId="77777777" w:rsidR="00D55594" w:rsidRPr="00D55594" w:rsidRDefault="00D55594" w:rsidP="00D55594">
      <w:r w:rsidRPr="00D55594">
        <w:t>└─────────────────────┘     └────────────────┘     └───────────────────┘</w:t>
      </w:r>
    </w:p>
    <w:p w14:paraId="1E1BABD2" w14:textId="77777777" w:rsidR="00D55594" w:rsidRPr="00D55594" w:rsidRDefault="00D55594" w:rsidP="00D55594">
      <w:r w:rsidRPr="00D55594">
        <w:t xml:space="preserve">                                   |                       │</w:t>
      </w:r>
    </w:p>
    <w:p w14:paraId="269B6C7C" w14:textId="77777777" w:rsidR="00D55594" w:rsidRPr="00D55594" w:rsidRDefault="00D55594" w:rsidP="00D55594">
      <w:r w:rsidRPr="00D55594">
        <w:t xml:space="preserve">                                   |                       │</w:t>
      </w:r>
    </w:p>
    <w:p w14:paraId="339D98AE" w14:textId="77777777" w:rsidR="00D55594" w:rsidRPr="00D55594" w:rsidRDefault="00D55594" w:rsidP="00D55594">
      <w:r w:rsidRPr="00D55594">
        <w:t xml:space="preserve">                                   </w:t>
      </w:r>
      <w:r w:rsidRPr="00D55594">
        <w:rPr>
          <w:rFonts w:ascii="Arial" w:hAnsi="Arial" w:cs="Arial"/>
        </w:rPr>
        <w:t>▼</w:t>
      </w:r>
      <w:r w:rsidRPr="00D55594">
        <w:t xml:space="preserve">                       </w:t>
      </w:r>
      <w:r w:rsidRPr="00D55594">
        <w:rPr>
          <w:rFonts w:ascii="Arial" w:hAnsi="Arial" w:cs="Arial"/>
        </w:rPr>
        <w:t>▼</w:t>
      </w:r>
    </w:p>
    <w:p w14:paraId="3FF71790" w14:textId="77777777" w:rsidR="00D55594" w:rsidRPr="00D55594" w:rsidRDefault="00D55594" w:rsidP="00D55594">
      <w:r w:rsidRPr="00D55594">
        <w:t xml:space="preserve">                            ┌────────────────┐     ┌───────────────────┐</w:t>
      </w:r>
    </w:p>
    <w:p w14:paraId="054FCCAD" w14:textId="77777777" w:rsidR="00D55594" w:rsidRPr="00D55594" w:rsidRDefault="00D55594" w:rsidP="00D55594">
      <w:r w:rsidRPr="00D55594">
        <w:t xml:space="preserve">                            │                │     │                   │</w:t>
      </w:r>
    </w:p>
    <w:p w14:paraId="616BC8C3" w14:textId="77777777" w:rsidR="00D55594" w:rsidRPr="00D55594" w:rsidRDefault="00D55594" w:rsidP="00D55594">
      <w:r w:rsidRPr="00D55594">
        <w:t xml:space="preserve">                            │ Local Recipe   │     │ AWS IoT Core      │</w:t>
      </w:r>
    </w:p>
    <w:p w14:paraId="7F01B85A" w14:textId="77777777" w:rsidR="00D55594" w:rsidRPr="00D55594" w:rsidRDefault="00D55594" w:rsidP="00D55594">
      <w:r w:rsidRPr="00D55594">
        <w:t xml:space="preserve">                            │ Cache &amp; Control│     │ Device Management │</w:t>
      </w:r>
    </w:p>
    <w:p w14:paraId="000A5AE5" w14:textId="77777777" w:rsidR="00D55594" w:rsidRPr="00D55594" w:rsidRDefault="00D55594" w:rsidP="00D55594">
      <w:r w:rsidRPr="00D55594">
        <w:t xml:space="preserve">                            │                │     │                   │</w:t>
      </w:r>
    </w:p>
    <w:p w14:paraId="284DC2F5" w14:textId="77777777" w:rsidR="00D55594" w:rsidRPr="00D55594" w:rsidRDefault="00D55594" w:rsidP="00D55594">
      <w:r w:rsidRPr="00D55594">
        <w:t xml:space="preserve">                            └────────────────┘     └───────────────────┘</w:t>
      </w:r>
    </w:p>
    <w:p w14:paraId="4A3CFA96" w14:textId="77777777" w:rsidR="00D55594" w:rsidRPr="00D55594" w:rsidRDefault="00D55594" w:rsidP="00D55594">
      <w:r w:rsidRPr="00D55594">
        <w:t xml:space="preserve">                                                          │</w:t>
      </w:r>
    </w:p>
    <w:p w14:paraId="20661BD8" w14:textId="77777777" w:rsidR="00D55594" w:rsidRPr="00D55594" w:rsidRDefault="00D55594" w:rsidP="00D55594">
      <w:r w:rsidRPr="00D55594">
        <w:t xml:space="preserve">                                                          │</w:t>
      </w:r>
    </w:p>
    <w:p w14:paraId="0846EEA9" w14:textId="77777777" w:rsidR="00D55594" w:rsidRPr="00D55594" w:rsidRDefault="00D55594" w:rsidP="00D55594">
      <w:r w:rsidRPr="00D55594">
        <w:t xml:space="preserve">                                                          </w:t>
      </w:r>
      <w:r w:rsidRPr="00D55594">
        <w:rPr>
          <w:rFonts w:ascii="Arial" w:hAnsi="Arial" w:cs="Arial"/>
        </w:rPr>
        <w:t>▼</w:t>
      </w:r>
    </w:p>
    <w:p w14:paraId="243E7DEC" w14:textId="77777777" w:rsidR="00D55594" w:rsidRPr="00D55594" w:rsidRDefault="00D55594" w:rsidP="00D55594">
      <w:r w:rsidRPr="00D55594">
        <w:t xml:space="preserve">                                                  ┌───────────────────┐</w:t>
      </w:r>
    </w:p>
    <w:p w14:paraId="0C7186E0" w14:textId="77777777" w:rsidR="00D55594" w:rsidRPr="00D55594" w:rsidRDefault="00D55594" w:rsidP="00D55594">
      <w:r w:rsidRPr="00D55594">
        <w:t xml:space="preserve">                                                  │                   │</w:t>
      </w:r>
    </w:p>
    <w:p w14:paraId="7A50056E" w14:textId="77777777" w:rsidR="00D55594" w:rsidRPr="00D55594" w:rsidRDefault="00D55594" w:rsidP="00D55594">
      <w:r w:rsidRPr="00D55594">
        <w:t xml:space="preserve">                                                  │ IoT </w:t>
      </w:r>
      <w:proofErr w:type="spellStart"/>
      <w:r w:rsidRPr="00D55594">
        <w:t>SiteWise</w:t>
      </w:r>
      <w:proofErr w:type="spellEnd"/>
      <w:r w:rsidRPr="00D55594">
        <w:t xml:space="preserve">      │</w:t>
      </w:r>
    </w:p>
    <w:p w14:paraId="6AED46CB" w14:textId="77777777" w:rsidR="00D55594" w:rsidRPr="00D55594" w:rsidRDefault="00D55594" w:rsidP="00D55594">
      <w:r w:rsidRPr="00D55594">
        <w:t xml:space="preserve">                                                  │ Analytics &amp;       │</w:t>
      </w:r>
    </w:p>
    <w:p w14:paraId="2BC1C0ED" w14:textId="77777777" w:rsidR="00D55594" w:rsidRPr="00D55594" w:rsidRDefault="00D55594" w:rsidP="00D55594">
      <w:r w:rsidRPr="00D55594">
        <w:t xml:space="preserve">                                                  │ Dashboards        │</w:t>
      </w:r>
    </w:p>
    <w:p w14:paraId="4312FC38" w14:textId="77777777" w:rsidR="00D55594" w:rsidRPr="00D55594" w:rsidRDefault="00D55594" w:rsidP="00D55594">
      <w:r w:rsidRPr="00D55594">
        <w:t xml:space="preserve">                                                  │                   │</w:t>
      </w:r>
    </w:p>
    <w:p w14:paraId="4A62CC0E" w14:textId="77777777" w:rsidR="00D55594" w:rsidRPr="00D55594" w:rsidRDefault="00D55594" w:rsidP="00D55594">
      <w:r w:rsidRPr="00D55594">
        <w:t xml:space="preserve">                                                  └───────────────────┘</w:t>
      </w:r>
    </w:p>
    <w:p w14:paraId="4B3B1B83" w14:textId="77777777" w:rsidR="00D55594" w:rsidRPr="00D55594" w:rsidRDefault="00D55594" w:rsidP="00D55594">
      <w:r w:rsidRPr="00D55594">
        <w:rPr>
          <w:b/>
          <w:bCs/>
        </w:rPr>
        <w:t>Technical Components</w:t>
      </w:r>
    </w:p>
    <w:p w14:paraId="359B560B" w14:textId="77777777" w:rsidR="00D55594" w:rsidRPr="00D55594" w:rsidRDefault="00D55594" w:rsidP="00D55594">
      <w:r w:rsidRPr="00D55594">
        <w:rPr>
          <w:b/>
          <w:bCs/>
        </w:rPr>
        <w:t>Customer-facing Layer:</w:t>
      </w:r>
    </w:p>
    <w:p w14:paraId="2340BB97" w14:textId="77777777" w:rsidR="00D55594" w:rsidRPr="00D55594" w:rsidRDefault="00D55594" w:rsidP="00D55594">
      <w:r w:rsidRPr="00D55594">
        <w:t>The dispenser features an intuitive interface where customers can describe their drink preferences through voice or text input. The system processes these natural language requests and displays personalized recommendations.</w:t>
      </w:r>
    </w:p>
    <w:p w14:paraId="0569504C" w14:textId="77777777" w:rsidR="00D55594" w:rsidRPr="00D55594" w:rsidRDefault="00D55594" w:rsidP="00D55594">
      <w:r w:rsidRPr="00D55594">
        <w:rPr>
          <w:b/>
          <w:bCs/>
        </w:rPr>
        <w:t>Edge Computing:</w:t>
      </w:r>
    </w:p>
    <w:p w14:paraId="343A2F2E" w14:textId="77777777" w:rsidR="00D55594" w:rsidRPr="00D55594" w:rsidRDefault="00D55594" w:rsidP="00D55594">
      <w:r w:rsidRPr="00D55594">
        <w:t>AWS IoT Greengrass powers the edge computing capabilities, enabling local processing for immediate response and offline functionality. This ensures the dispenser operates reliably even with intermittent connectivity, maintaining core functions when cloud connection is unavailable.</w:t>
      </w:r>
    </w:p>
    <w:p w14:paraId="3730BAB3" w14:textId="77777777" w:rsidR="00D55594" w:rsidRPr="00D55594" w:rsidRDefault="00D55594" w:rsidP="00D55594">
      <w:r w:rsidRPr="00D55594">
        <w:rPr>
          <w:b/>
          <w:bCs/>
        </w:rPr>
        <w:t>Cloud Intelligence:</w:t>
      </w:r>
    </w:p>
    <w:p w14:paraId="63772756" w14:textId="77777777" w:rsidR="00D55594" w:rsidRPr="00D55594" w:rsidRDefault="00D55594" w:rsidP="00D55594">
      <w:r w:rsidRPr="00D55594">
        <w:t xml:space="preserve">Amazon Bedrock serves as the generative AI engine, </w:t>
      </w:r>
      <w:proofErr w:type="spellStart"/>
      <w:r w:rsidRPr="00D55594">
        <w:t>analyzing</w:t>
      </w:r>
      <w:proofErr w:type="spellEnd"/>
      <w:r w:rsidRPr="00D55594">
        <w:t xml:space="preserve"> customer inputs and creating unique mocktail recipes tailored to individual preferences. This cloud-based brain continuously learns from interactions to improve recipe recommendations over time.</w:t>
      </w:r>
    </w:p>
    <w:p w14:paraId="6D2D04ED" w14:textId="77777777" w:rsidR="00D55594" w:rsidRPr="00D55594" w:rsidRDefault="00D55594" w:rsidP="00D55594">
      <w:r w:rsidRPr="00D55594">
        <w:rPr>
          <w:b/>
          <w:bCs/>
        </w:rPr>
        <w:t>Device Management:</w:t>
      </w:r>
    </w:p>
    <w:p w14:paraId="7322ED82" w14:textId="77777777" w:rsidR="00D55594" w:rsidRPr="00D55594" w:rsidRDefault="00D55594" w:rsidP="00D55594">
      <w:r w:rsidRPr="00D55594">
        <w:t>AWS IoT Core provides secure, bidirectional communication between dispensers and the cloud, enabling remote management, software updates, and configuration changes across the entire fleet of deployed devices.</w:t>
      </w:r>
    </w:p>
    <w:p w14:paraId="1DFE8658" w14:textId="77777777" w:rsidR="00D55594" w:rsidRPr="00D55594" w:rsidRDefault="00D55594" w:rsidP="00D55594">
      <w:r w:rsidRPr="00D55594">
        <w:rPr>
          <w:b/>
          <w:bCs/>
        </w:rPr>
        <w:t>Operational Intelligence:</w:t>
      </w:r>
    </w:p>
    <w:p w14:paraId="4874AA05" w14:textId="77777777" w:rsidR="00D55594" w:rsidRPr="00D55594" w:rsidRDefault="00D55594" w:rsidP="00D55594">
      <w:r w:rsidRPr="00D55594">
        <w:t xml:space="preserve">IoT </w:t>
      </w:r>
      <w:proofErr w:type="spellStart"/>
      <w:r w:rsidRPr="00D55594">
        <w:t>SiteWise</w:t>
      </w:r>
      <w:proofErr w:type="spellEnd"/>
      <w:r w:rsidRPr="00D55594">
        <w:t xml:space="preserve"> delivers comprehensive monitoring and analytics through customizable dashboards showing real-time and historical data on machine health, ingredient levels, usage patterns, and customer preferences.</w:t>
      </w:r>
    </w:p>
    <w:p w14:paraId="3EAB69AB" w14:textId="77777777" w:rsidR="00D55594" w:rsidRPr="00D55594" w:rsidRDefault="00D55594" w:rsidP="00D55594">
      <w:r w:rsidRPr="00D55594">
        <w:rPr>
          <w:b/>
          <w:bCs/>
        </w:rPr>
        <w:t>Business Benefits</w:t>
      </w:r>
    </w:p>
    <w:p w14:paraId="51019585" w14:textId="77777777" w:rsidR="00D55594" w:rsidRPr="00D55594" w:rsidRDefault="00D55594" w:rsidP="00D55594">
      <w:r w:rsidRPr="00D55594">
        <w:rPr>
          <w:b/>
          <w:bCs/>
        </w:rPr>
        <w:t>Enhanced Customer Experience:</w:t>
      </w:r>
      <w:r w:rsidRPr="00D55594">
        <w:t> The solution delivers truly personalized beverages based on individual preferences, creating memorable interactions and increasing customer satisfaction and loyalty.</w:t>
      </w:r>
    </w:p>
    <w:p w14:paraId="44D1E556" w14:textId="77777777" w:rsidR="00D55594" w:rsidRPr="00D55594" w:rsidRDefault="00D55594" w:rsidP="00D55594">
      <w:r w:rsidRPr="00D55594">
        <w:rPr>
          <w:b/>
          <w:bCs/>
        </w:rPr>
        <w:t>Operational Efficiency:</w:t>
      </w:r>
      <w:r w:rsidRPr="00D55594">
        <w:t> Predictive maintenance capabilities identify potential issues before they cause downtime, while real-time monitoring enables quick resolution of operational problems.</w:t>
      </w:r>
    </w:p>
    <w:p w14:paraId="4357DBCD" w14:textId="77777777" w:rsidR="00D55594" w:rsidRPr="00D55594" w:rsidRDefault="00D55594" w:rsidP="00D55594">
      <w:r w:rsidRPr="00D55594">
        <w:rPr>
          <w:b/>
          <w:bCs/>
        </w:rPr>
        <w:t>Data-Driven Decision Making:</w:t>
      </w:r>
      <w:r w:rsidRPr="00D55594">
        <w:t xml:space="preserve"> Comprehensive analytics provide insights into consumer preferences, popular </w:t>
      </w:r>
      <w:proofErr w:type="spellStart"/>
      <w:r w:rsidRPr="00D55594">
        <w:t>flavor</w:t>
      </w:r>
      <w:proofErr w:type="spellEnd"/>
      <w:r w:rsidRPr="00D55594">
        <w:t xml:space="preserve"> combinations, and usage patterns, informing inventory decisions and new product development.</w:t>
      </w:r>
    </w:p>
    <w:p w14:paraId="1C980CDC" w14:textId="77777777" w:rsidR="00D55594" w:rsidRPr="00D55594" w:rsidRDefault="00D55594" w:rsidP="00D55594">
      <w:r w:rsidRPr="00D55594">
        <w:rPr>
          <w:b/>
          <w:bCs/>
        </w:rPr>
        <w:t>Scalable Deployment:</w:t>
      </w:r>
      <w:r w:rsidRPr="00D55594">
        <w:t> The cloud-native architecture supports easy deployment across multiple venues, from small cafes to large entertainment complexes, with centralized management and consistent experience delivery.</w:t>
      </w:r>
    </w:p>
    <w:p w14:paraId="10320F0B" w14:textId="77777777" w:rsidR="00D55594" w:rsidRPr="00D55594" w:rsidRDefault="00D55594" w:rsidP="00D55594">
      <w:r w:rsidRPr="00D55594">
        <w:rPr>
          <w:b/>
          <w:bCs/>
        </w:rPr>
        <w:t>Revenue Optimization:</w:t>
      </w:r>
      <w:r w:rsidRPr="00D55594">
        <w:t> The system can dynamically adjust recommendations based on ingredient availability, margins, and promotional campaigns, maximizing profitability while maintaining customer satisfaction.</w:t>
      </w:r>
    </w:p>
    <w:p w14:paraId="6B77D888" w14:textId="77777777" w:rsidR="00D55594" w:rsidRPr="00D55594" w:rsidRDefault="00D55594" w:rsidP="00D55594">
      <w:r w:rsidRPr="00D55594">
        <w:t>This solution represents the future of beverage service, combining cutting-edge AI with practical IoT implementation to create an experience that delights customers while delivering tangible business value. </w:t>
      </w:r>
    </w:p>
    <w:p w14:paraId="65711DD8" w14:textId="685F42D7" w:rsidR="00706329" w:rsidRDefault="00706329" w:rsidP="00D55594"/>
    <w:sectPr w:rsidR="00706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94"/>
    <w:rsid w:val="002136DC"/>
    <w:rsid w:val="002746EF"/>
    <w:rsid w:val="00666FC6"/>
    <w:rsid w:val="00706329"/>
    <w:rsid w:val="00C8367E"/>
    <w:rsid w:val="00D40ECA"/>
    <w:rsid w:val="00D55594"/>
    <w:rsid w:val="00E75DB0"/>
    <w:rsid w:val="00F41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12AAC0"/>
  <w15:chartTrackingRefBased/>
  <w15:docId w15:val="{28E0B3D4-7241-C24B-8460-5D0C44B11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5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5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5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5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5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5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5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5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594"/>
    <w:rPr>
      <w:rFonts w:eastAsiaTheme="majorEastAsia" w:cstheme="majorBidi"/>
      <w:color w:val="272727" w:themeColor="text1" w:themeTint="D8"/>
    </w:rPr>
  </w:style>
  <w:style w:type="paragraph" w:styleId="Title">
    <w:name w:val="Title"/>
    <w:basedOn w:val="Normal"/>
    <w:next w:val="Normal"/>
    <w:link w:val="TitleChar"/>
    <w:uiPriority w:val="10"/>
    <w:qFormat/>
    <w:rsid w:val="00D555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5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5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5594"/>
    <w:rPr>
      <w:i/>
      <w:iCs/>
      <w:color w:val="404040" w:themeColor="text1" w:themeTint="BF"/>
    </w:rPr>
  </w:style>
  <w:style w:type="paragraph" w:styleId="ListParagraph">
    <w:name w:val="List Paragraph"/>
    <w:basedOn w:val="Normal"/>
    <w:uiPriority w:val="34"/>
    <w:qFormat/>
    <w:rsid w:val="00D55594"/>
    <w:pPr>
      <w:ind w:left="720"/>
      <w:contextualSpacing/>
    </w:pPr>
  </w:style>
  <w:style w:type="character" w:styleId="IntenseEmphasis">
    <w:name w:val="Intense Emphasis"/>
    <w:basedOn w:val="DefaultParagraphFont"/>
    <w:uiPriority w:val="21"/>
    <w:qFormat/>
    <w:rsid w:val="00D55594"/>
    <w:rPr>
      <w:i/>
      <w:iCs/>
      <w:color w:val="2F5496" w:themeColor="accent1" w:themeShade="BF"/>
    </w:rPr>
  </w:style>
  <w:style w:type="paragraph" w:styleId="IntenseQuote">
    <w:name w:val="Intense Quote"/>
    <w:basedOn w:val="Normal"/>
    <w:next w:val="Normal"/>
    <w:link w:val="IntenseQuoteChar"/>
    <w:uiPriority w:val="30"/>
    <w:qFormat/>
    <w:rsid w:val="00D55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594"/>
    <w:rPr>
      <w:i/>
      <w:iCs/>
      <w:color w:val="2F5496" w:themeColor="accent1" w:themeShade="BF"/>
    </w:rPr>
  </w:style>
  <w:style w:type="character" w:styleId="IntenseReference">
    <w:name w:val="Intense Reference"/>
    <w:basedOn w:val="DefaultParagraphFont"/>
    <w:uiPriority w:val="32"/>
    <w:qFormat/>
    <w:rsid w:val="00D555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16764">
      <w:bodyDiv w:val="1"/>
      <w:marLeft w:val="0"/>
      <w:marRight w:val="0"/>
      <w:marTop w:val="0"/>
      <w:marBottom w:val="0"/>
      <w:divBdr>
        <w:top w:val="none" w:sz="0" w:space="0" w:color="auto"/>
        <w:left w:val="none" w:sz="0" w:space="0" w:color="auto"/>
        <w:bottom w:val="none" w:sz="0" w:space="0" w:color="auto"/>
        <w:right w:val="none" w:sz="0" w:space="0" w:color="auto"/>
      </w:divBdr>
      <w:divsChild>
        <w:div w:id="455485280">
          <w:marLeft w:val="0"/>
          <w:marRight w:val="0"/>
          <w:marTop w:val="0"/>
          <w:marBottom w:val="0"/>
          <w:divBdr>
            <w:top w:val="none" w:sz="0" w:space="0" w:color="auto"/>
            <w:left w:val="none" w:sz="0" w:space="0" w:color="auto"/>
            <w:bottom w:val="none" w:sz="0" w:space="0" w:color="auto"/>
            <w:right w:val="none" w:sz="0" w:space="0" w:color="auto"/>
          </w:divBdr>
        </w:div>
      </w:divsChild>
    </w:div>
    <w:div w:id="2113890879">
      <w:bodyDiv w:val="1"/>
      <w:marLeft w:val="0"/>
      <w:marRight w:val="0"/>
      <w:marTop w:val="0"/>
      <w:marBottom w:val="0"/>
      <w:divBdr>
        <w:top w:val="none" w:sz="0" w:space="0" w:color="auto"/>
        <w:left w:val="none" w:sz="0" w:space="0" w:color="auto"/>
        <w:bottom w:val="none" w:sz="0" w:space="0" w:color="auto"/>
        <w:right w:val="none" w:sz="0" w:space="0" w:color="auto"/>
      </w:divBdr>
      <w:divsChild>
        <w:div w:id="1515804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Bhatnagar, Alok</dc:creator>
  <cp:keywords/>
  <dc:description/>
  <cp:lastModifiedBy>Bhatnagar, Alok</cp:lastModifiedBy>
  <cp:revision>2</cp:revision>
  <dcterms:created xsi:type="dcterms:W3CDTF">2025-12-01T13:05:00Z</dcterms:created>
  <dcterms:modified xsi:type="dcterms:W3CDTF">2025-12-01T13:05:00Z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2025-07-07T09:06:28Z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ac7dd7df-9453-4661-8447-4307fabf5755</vt:lpwstr>
  </property>
  <property fmtid="{D5CDD505-2E9C-101B-9397-08002B2CF9AE}" pid="8" name="MSIP_Label_929eed6f-34eb-4453-9f97-09510b9b219f_ContentBits">
    <vt:lpwstr>0</vt:lpwstr>
  </property>
  <property fmtid="{D5CDD505-2E9C-101B-9397-08002B2CF9AE}" pid="9" name="MSIP_Label_929eed6f-34eb-4453-9f97-09510b9b219f_Tag">
    <vt:lpwstr>50, 3, 0, 1</vt:lpwstr>
  </property>
</Properties>
</file>