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0FBD" w:rsidRPr="004F57A7" w:rsidRDefault="00170FBD" w:rsidP="00170FBD">
      <w:pPr>
        <w:pStyle w:val="Title"/>
        <w:numPr>
          <w:ilvl w:val="1"/>
          <w:numId w:val="1"/>
        </w:numPr>
        <w:spacing w:before="120" w:after="120" w:line="276" w:lineRule="auto"/>
        <w:contextualSpacing w:val="0"/>
        <w:rPr>
          <w:rFonts w:asciiTheme="minorHAnsi" w:hAnsiTheme="minorHAnsi" w:cstheme="minorHAnsi"/>
          <w:b/>
          <w:sz w:val="32"/>
          <w:shd w:val="clear" w:color="auto" w:fill="E8F3FE"/>
          <w:lang w:val="it-IT"/>
        </w:rPr>
      </w:pPr>
      <w:r w:rsidRPr="004F57A7">
        <w:rPr>
          <w:rFonts w:asciiTheme="minorHAnsi" w:hAnsiTheme="minorHAnsi" w:cstheme="minorHAnsi"/>
          <w:b/>
          <w:sz w:val="32"/>
          <w:shd w:val="clear" w:color="auto" w:fill="E8F3FE"/>
          <w:lang w:val="it-IT"/>
        </w:rPr>
        <w:t>Model i Formularit të Futjes së të Dhënave</w:t>
      </w:r>
    </w:p>
    <w:p w:rsidR="00170FBD" w:rsidRPr="004F57A7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  <w:lang w:val="it-IT"/>
        </w:rPr>
      </w:pPr>
      <w:r w:rsidRPr="004F57A7">
        <w:rPr>
          <w:rFonts w:eastAsia="Times New Roman" w:cstheme="minorHAnsi"/>
          <w:sz w:val="24"/>
          <w:szCs w:val="24"/>
          <w:lang w:val="it-IT"/>
        </w:rPr>
        <w:t>Formulari standard për regjistrimin e nevojave për ujitje të kulturave bujqësore</w:t>
      </w:r>
    </w:p>
    <w:p w:rsidR="00170FBD" w:rsidRPr="004F57A7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  <w:lang w:val="it-IT"/>
        </w:rPr>
      </w:pPr>
      <w:r w:rsidRPr="004F57A7">
        <w:rPr>
          <w:rFonts w:eastAsia="Times New Roman" w:cstheme="minorHAnsi"/>
          <w:sz w:val="24"/>
          <w:szCs w:val="24"/>
          <w:lang w:val="it-IT"/>
        </w:rPr>
        <w:t xml:space="preserve">Viti bujqësor </w:t>
      </w:r>
      <w:r>
        <w:rPr>
          <w:rFonts w:eastAsia="Times New Roman" w:cstheme="minorHAnsi"/>
          <w:sz w:val="24"/>
          <w:szCs w:val="24"/>
          <w:lang w:val="it-IT"/>
        </w:rPr>
        <w:t>_________</w:t>
      </w:r>
    </w:p>
    <w:p w:rsidR="00170FBD" w:rsidRPr="004F57A7" w:rsidRDefault="00170FBD" w:rsidP="00170FBD">
      <w:pPr>
        <w:spacing w:before="120" w:after="120" w:line="276" w:lineRule="auto"/>
        <w:outlineLvl w:val="2"/>
        <w:rPr>
          <w:rFonts w:eastAsia="Times New Roman" w:cstheme="minorHAnsi"/>
          <w:b/>
          <w:bCs/>
          <w:sz w:val="27"/>
          <w:szCs w:val="27"/>
          <w:lang w:val="it-IT"/>
        </w:rPr>
      </w:pPr>
      <w:r w:rsidRPr="004F57A7">
        <w:rPr>
          <w:rFonts w:eastAsia="Times New Roman" w:cstheme="minorHAnsi"/>
          <w:b/>
          <w:bCs/>
          <w:sz w:val="27"/>
          <w:szCs w:val="27"/>
          <w:lang w:val="it-IT"/>
        </w:rPr>
        <w:t>A. Identifikimi territorial</w:t>
      </w:r>
    </w:p>
    <w:p w:rsidR="00170FBD" w:rsidRPr="004F57A7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  <w:lang w:val="it-IT"/>
        </w:rPr>
      </w:pPr>
      <w:r w:rsidRPr="004F57A7">
        <w:rPr>
          <w:rFonts w:eastAsia="Times New Roman" w:cstheme="minorHAnsi"/>
          <w:sz w:val="24"/>
          <w:szCs w:val="24"/>
          <w:lang w:val="it-IT"/>
        </w:rPr>
        <w:t>Bashkia</w:t>
      </w:r>
      <w:r>
        <w:rPr>
          <w:rFonts w:eastAsia="Times New Roman" w:cstheme="minorHAnsi"/>
          <w:sz w:val="24"/>
          <w:szCs w:val="24"/>
          <w:lang w:val="it-IT"/>
        </w:rPr>
        <w:t xml:space="preserve"> </w:t>
      </w:r>
      <w:r>
        <w:rPr>
          <w:rFonts w:eastAsia="Times New Roman" w:cstheme="minorHAnsi"/>
          <w:sz w:val="24"/>
          <w:szCs w:val="24"/>
          <w:lang w:val="it-IT"/>
        </w:rPr>
        <w:tab/>
      </w:r>
      <w:r>
        <w:rPr>
          <w:rFonts w:eastAsia="Times New Roman" w:cstheme="minorHAnsi"/>
          <w:sz w:val="24"/>
          <w:szCs w:val="24"/>
          <w:lang w:val="it-IT"/>
        </w:rPr>
        <w:tab/>
      </w:r>
      <w:r>
        <w:rPr>
          <w:rFonts w:eastAsia="Times New Roman" w:cstheme="minorHAnsi"/>
          <w:sz w:val="24"/>
          <w:szCs w:val="24"/>
          <w:lang w:val="it-IT"/>
        </w:rPr>
        <w:tab/>
      </w:r>
      <w:r w:rsidRPr="004F57A7">
        <w:rPr>
          <w:rFonts w:eastAsia="Times New Roman" w:cstheme="minorHAnsi"/>
          <w:sz w:val="24"/>
          <w:szCs w:val="24"/>
        </w:rPr>
        <w:object w:dxaOrig="14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1in;height:18pt" o:ole="">
            <v:imagedata r:id="rId5" o:title=""/>
          </v:shape>
          <w:control r:id="rId6" w:name="DefaultOcxName" w:shapeid="_x0000_i1048"/>
        </w:object>
      </w:r>
    </w:p>
    <w:p w:rsidR="00170FBD" w:rsidRPr="004F57A7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  <w:lang w:val="it-IT"/>
        </w:rPr>
      </w:pPr>
      <w:r w:rsidRPr="004F57A7">
        <w:rPr>
          <w:rFonts w:eastAsia="Times New Roman" w:cstheme="minorHAnsi"/>
          <w:sz w:val="24"/>
          <w:szCs w:val="24"/>
          <w:lang w:val="it-IT"/>
        </w:rPr>
        <w:t>Njësia administrative</w:t>
      </w:r>
      <w:r>
        <w:rPr>
          <w:rFonts w:eastAsia="Times New Roman" w:cstheme="minorHAnsi"/>
          <w:sz w:val="24"/>
          <w:szCs w:val="24"/>
          <w:lang w:val="it-IT"/>
        </w:rPr>
        <w:tab/>
      </w:r>
      <w:r>
        <w:rPr>
          <w:rFonts w:eastAsia="Times New Roman" w:cstheme="minorHAnsi"/>
          <w:sz w:val="24"/>
          <w:szCs w:val="24"/>
          <w:lang w:val="it-IT"/>
        </w:rPr>
        <w:tab/>
      </w:r>
      <w:r w:rsidRPr="004F57A7">
        <w:rPr>
          <w:rFonts w:eastAsia="Times New Roman" w:cstheme="minorHAnsi"/>
          <w:sz w:val="24"/>
          <w:szCs w:val="24"/>
        </w:rPr>
        <w:object w:dxaOrig="1440" w:dyaOrig="360">
          <v:shape id="_x0000_i1047" type="#_x0000_t75" style="width:1in;height:18pt" o:ole="">
            <v:imagedata r:id="rId5" o:title=""/>
          </v:shape>
          <w:control r:id="rId7" w:name="DefaultOcxName7" w:shapeid="_x0000_i1047"/>
        </w:object>
      </w:r>
    </w:p>
    <w:p w:rsidR="00170FBD" w:rsidRPr="00170FBD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  <w:lang w:val="it-IT"/>
        </w:rPr>
      </w:pPr>
      <w:r w:rsidRPr="004F57A7">
        <w:rPr>
          <w:rFonts w:eastAsia="Times New Roman" w:cstheme="minorHAnsi"/>
          <w:sz w:val="24"/>
          <w:szCs w:val="24"/>
          <w:lang w:val="it-IT"/>
        </w:rPr>
        <w:t>Fshati / zona kadastrale</w:t>
      </w:r>
      <w:r>
        <w:rPr>
          <w:rFonts w:eastAsia="Times New Roman" w:cstheme="minorHAnsi"/>
          <w:sz w:val="24"/>
          <w:szCs w:val="24"/>
          <w:lang w:val="it-IT"/>
        </w:rPr>
        <w:tab/>
      </w:r>
      <w:r w:rsidRPr="004F57A7">
        <w:rPr>
          <w:rFonts w:eastAsia="Times New Roman" w:cstheme="minorHAnsi"/>
          <w:sz w:val="24"/>
          <w:szCs w:val="24"/>
        </w:rPr>
        <w:object w:dxaOrig="1440" w:dyaOrig="360">
          <v:shape id="_x0000_i1046" type="#_x0000_t75" style="width:1in;height:18pt" o:ole="">
            <v:imagedata r:id="rId5" o:title=""/>
          </v:shape>
          <w:control r:id="rId8" w:name="DefaultOcxName1" w:shapeid="_x0000_i1046"/>
        </w:object>
      </w:r>
    </w:p>
    <w:p w:rsidR="00170FBD" w:rsidRPr="00170FBD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  <w:lang w:val="it-IT"/>
        </w:rPr>
      </w:pPr>
      <w:r w:rsidRPr="00170FBD">
        <w:rPr>
          <w:rFonts w:eastAsia="Times New Roman" w:cstheme="minorHAnsi"/>
          <w:sz w:val="24"/>
          <w:szCs w:val="24"/>
          <w:lang w:val="it-IT"/>
        </w:rPr>
        <w:t>Skema e ujitjes</w:t>
      </w:r>
      <w:r w:rsidRPr="00170FBD">
        <w:rPr>
          <w:rFonts w:eastAsia="Times New Roman" w:cstheme="minorHAnsi"/>
          <w:sz w:val="24"/>
          <w:szCs w:val="24"/>
          <w:lang w:val="it-IT"/>
        </w:rPr>
        <w:tab/>
      </w:r>
      <w:r w:rsidRPr="00170FBD">
        <w:rPr>
          <w:rFonts w:eastAsia="Times New Roman" w:cstheme="minorHAnsi"/>
          <w:sz w:val="24"/>
          <w:szCs w:val="24"/>
          <w:lang w:val="it-IT"/>
        </w:rPr>
        <w:tab/>
      </w:r>
      <w:r w:rsidRPr="004F57A7">
        <w:rPr>
          <w:rFonts w:eastAsia="Times New Roman" w:cstheme="minorHAnsi"/>
          <w:sz w:val="24"/>
          <w:szCs w:val="24"/>
        </w:rPr>
        <w:object w:dxaOrig="1440" w:dyaOrig="360">
          <v:shape id="_x0000_i1045" type="#_x0000_t75" style="width:1in;height:18pt" o:ole="">
            <v:imagedata r:id="rId5" o:title=""/>
          </v:shape>
          <w:control r:id="rId9" w:name="DefaultOcxName2" w:shapeid="_x0000_i1045"/>
        </w:object>
      </w:r>
    </w:p>
    <w:p w:rsidR="00170FBD" w:rsidRPr="00170FBD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  <w:lang w:val="it-IT"/>
        </w:rPr>
      </w:pPr>
      <w:r w:rsidRPr="00170FBD">
        <w:rPr>
          <w:rFonts w:eastAsia="Times New Roman" w:cstheme="minorHAnsi"/>
          <w:sz w:val="24"/>
          <w:szCs w:val="24"/>
          <w:lang w:val="it-IT"/>
        </w:rPr>
        <w:t>Kodi i parcelës</w:t>
      </w:r>
      <w:r w:rsidRPr="00170FBD">
        <w:rPr>
          <w:rFonts w:eastAsia="Times New Roman" w:cstheme="minorHAnsi"/>
          <w:sz w:val="24"/>
          <w:szCs w:val="24"/>
          <w:lang w:val="it-IT"/>
        </w:rPr>
        <w:tab/>
      </w:r>
      <w:r w:rsidRPr="00170FBD">
        <w:rPr>
          <w:rFonts w:eastAsia="Times New Roman" w:cstheme="minorHAnsi"/>
          <w:sz w:val="24"/>
          <w:szCs w:val="24"/>
          <w:lang w:val="it-IT"/>
        </w:rPr>
        <w:tab/>
      </w:r>
      <w:r w:rsidRPr="00170FBD">
        <w:rPr>
          <w:rFonts w:eastAsia="Times New Roman" w:cstheme="minorHAnsi"/>
          <w:sz w:val="24"/>
          <w:szCs w:val="24"/>
          <w:lang w:val="it-IT"/>
        </w:rPr>
        <w:tab/>
      </w:r>
      <w:r w:rsidRPr="004F57A7">
        <w:rPr>
          <w:rFonts w:eastAsia="Times New Roman" w:cstheme="minorHAnsi"/>
          <w:sz w:val="24"/>
          <w:szCs w:val="24"/>
        </w:rPr>
        <w:object w:dxaOrig="1440" w:dyaOrig="360">
          <v:shape id="_x0000_i1044" type="#_x0000_t75" style="width:1in;height:18pt" o:ole="">
            <v:imagedata r:id="rId5" o:title=""/>
          </v:shape>
          <w:control r:id="rId10" w:name="DefaultOcxName3" w:shapeid="_x0000_i1044"/>
        </w:object>
      </w:r>
    </w:p>
    <w:p w:rsidR="00170FBD" w:rsidRPr="00170FBD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  <w:lang w:val="it-IT"/>
        </w:rPr>
      </w:pPr>
      <w:r w:rsidRPr="00170FBD">
        <w:rPr>
          <w:rFonts w:eastAsia="Times New Roman" w:cstheme="minorHAnsi"/>
          <w:sz w:val="24"/>
          <w:szCs w:val="24"/>
          <w:lang w:val="it-IT"/>
        </w:rPr>
        <w:t>Fermeri / subjekti bujqësor</w:t>
      </w:r>
      <w:r w:rsidRPr="00170FBD">
        <w:rPr>
          <w:rFonts w:eastAsia="Times New Roman" w:cstheme="minorHAnsi"/>
          <w:sz w:val="24"/>
          <w:szCs w:val="24"/>
          <w:lang w:val="it-IT"/>
        </w:rPr>
        <w:tab/>
      </w:r>
      <w:r w:rsidRPr="004F57A7">
        <w:rPr>
          <w:rFonts w:eastAsia="Times New Roman" w:cstheme="minorHAnsi"/>
          <w:sz w:val="24"/>
          <w:szCs w:val="24"/>
        </w:rPr>
        <w:object w:dxaOrig="1440" w:dyaOrig="360">
          <v:shape id="_x0000_i1043" type="#_x0000_t75" style="width:1in;height:18pt" o:ole="">
            <v:imagedata r:id="rId5" o:title=""/>
          </v:shape>
          <w:control r:id="rId11" w:name="DefaultOcxName4" w:shapeid="_x0000_i1043"/>
        </w:object>
      </w:r>
    </w:p>
    <w:p w:rsidR="00170FBD" w:rsidRPr="00170FBD" w:rsidRDefault="00170FBD" w:rsidP="00170FBD">
      <w:pPr>
        <w:spacing w:before="120" w:after="120" w:line="276" w:lineRule="auto"/>
        <w:outlineLvl w:val="2"/>
        <w:rPr>
          <w:rFonts w:eastAsia="Times New Roman" w:cstheme="minorHAnsi"/>
          <w:b/>
          <w:bCs/>
          <w:sz w:val="27"/>
          <w:szCs w:val="27"/>
          <w:lang w:val="it-IT"/>
        </w:rPr>
      </w:pPr>
      <w:r w:rsidRPr="00170FBD">
        <w:rPr>
          <w:rFonts w:eastAsia="Times New Roman" w:cstheme="minorHAnsi"/>
          <w:b/>
          <w:bCs/>
          <w:sz w:val="27"/>
          <w:szCs w:val="27"/>
          <w:lang w:val="it-IT"/>
        </w:rPr>
        <w:t>B. Të dhënat e kulturës</w:t>
      </w:r>
    </w:p>
    <w:p w:rsidR="00170FBD" w:rsidRPr="00170FBD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  <w:lang w:val="it-IT"/>
        </w:rPr>
      </w:pPr>
      <w:r w:rsidRPr="00170FBD">
        <w:rPr>
          <w:rFonts w:eastAsia="Times New Roman" w:cstheme="minorHAnsi"/>
          <w:sz w:val="24"/>
          <w:szCs w:val="24"/>
          <w:lang w:val="it-IT"/>
        </w:rPr>
        <w:t>Kultura bujqësore</w:t>
      </w:r>
      <w:r w:rsidRPr="00170FBD">
        <w:rPr>
          <w:rFonts w:eastAsia="Times New Roman" w:cstheme="minorHAnsi"/>
          <w:sz w:val="24"/>
          <w:szCs w:val="24"/>
          <w:lang w:val="it-IT"/>
        </w:rPr>
        <w:tab/>
      </w:r>
      <w:r w:rsidRPr="00170FBD">
        <w:rPr>
          <w:rFonts w:eastAsia="Times New Roman" w:cstheme="minorHAnsi"/>
          <w:sz w:val="24"/>
          <w:szCs w:val="24"/>
          <w:lang w:val="it-IT"/>
        </w:rPr>
        <w:tab/>
      </w:r>
      <w:r w:rsidRPr="004F57A7">
        <w:rPr>
          <w:rFonts w:eastAsia="Times New Roman" w:cstheme="minorHAnsi"/>
          <w:sz w:val="24"/>
          <w:szCs w:val="24"/>
        </w:rPr>
        <w:object w:dxaOrig="1440" w:dyaOrig="360">
          <v:shape id="_x0000_i1042" type="#_x0000_t75" style="width:1in;height:18pt" o:ole="">
            <v:imagedata r:id="rId5" o:title=""/>
          </v:shape>
          <w:control r:id="rId12" w:name="DefaultOcxName51" w:shapeid="_x0000_i1042"/>
        </w:object>
      </w:r>
    </w:p>
    <w:p w:rsidR="00170FBD" w:rsidRPr="00C62EE3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  <w:lang w:val="it-IT"/>
        </w:rPr>
      </w:pPr>
      <w:r w:rsidRPr="004F57A7">
        <w:rPr>
          <w:rFonts w:eastAsia="Times New Roman" w:cstheme="minorHAnsi"/>
          <w:sz w:val="24"/>
          <w:szCs w:val="24"/>
          <w:lang w:val="it-IT"/>
        </w:rPr>
        <w:t>Sipërfaqja e planifikuar për ujitje (ha)</w:t>
      </w:r>
      <w:r>
        <w:rPr>
          <w:rFonts w:eastAsia="Times New Roman" w:cstheme="minorHAnsi"/>
          <w:sz w:val="24"/>
          <w:szCs w:val="24"/>
          <w:lang w:val="it-IT"/>
        </w:rPr>
        <w:t xml:space="preserve"> </w:t>
      </w:r>
      <w:r w:rsidRPr="004F57A7">
        <w:rPr>
          <w:rFonts w:eastAsia="Times New Roman" w:cstheme="minorHAnsi"/>
          <w:sz w:val="24"/>
          <w:szCs w:val="24"/>
        </w:rPr>
        <w:object w:dxaOrig="1440" w:dyaOrig="360">
          <v:shape id="_x0000_i1041" type="#_x0000_t75" style="width:1in;height:18pt" o:ole="">
            <v:imagedata r:id="rId5" o:title=""/>
          </v:shape>
          <w:control r:id="rId13" w:name="DefaultOcxName5" w:shapeid="_x0000_i1041"/>
        </w:object>
      </w:r>
    </w:p>
    <w:p w:rsidR="00170FBD" w:rsidRPr="00C62EE3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  <w:lang w:val="it-IT"/>
        </w:rPr>
      </w:pPr>
      <w:r w:rsidRPr="00C62EE3">
        <w:rPr>
          <w:rFonts w:eastAsia="Times New Roman" w:cstheme="minorHAnsi"/>
          <w:sz w:val="24"/>
          <w:szCs w:val="24"/>
          <w:lang w:val="it-IT"/>
        </w:rPr>
        <w:t>Data e mbjelljes / fillimit të sezonit _________________</w:t>
      </w:r>
    </w:p>
    <w:p w:rsidR="00170FBD" w:rsidRPr="00C62EE3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  <w:lang w:val="it-IT"/>
        </w:rPr>
      </w:pPr>
      <w:r w:rsidRPr="00C62EE3">
        <w:rPr>
          <w:rFonts w:eastAsia="Times New Roman" w:cstheme="minorHAnsi"/>
          <w:sz w:val="24"/>
          <w:szCs w:val="24"/>
          <w:lang w:val="it-IT"/>
        </w:rPr>
        <w:t>Burimi i ujit (nje nga</w:t>
      </w:r>
      <w:r>
        <w:rPr>
          <w:rFonts w:eastAsia="Times New Roman" w:cstheme="minorHAnsi"/>
          <w:sz w:val="24"/>
          <w:szCs w:val="24"/>
          <w:lang w:val="it-IT"/>
        </w:rPr>
        <w:t xml:space="preserve"> vlerat)</w:t>
      </w:r>
    </w:p>
    <w:p w:rsidR="00170FBD" w:rsidRPr="00C62EE3" w:rsidRDefault="00170FBD" w:rsidP="00170FBD">
      <w:pPr>
        <w:pStyle w:val="ListParagraph"/>
        <w:numPr>
          <w:ilvl w:val="0"/>
          <w:numId w:val="2"/>
        </w:numPr>
        <w:spacing w:before="120" w:after="12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62EE3">
        <w:rPr>
          <w:rFonts w:eastAsia="Times New Roman" w:cstheme="minorHAnsi"/>
          <w:sz w:val="24"/>
          <w:szCs w:val="24"/>
        </w:rPr>
        <w:t>Rezervuar</w:t>
      </w:r>
      <w:proofErr w:type="spellEnd"/>
    </w:p>
    <w:p w:rsidR="00170FBD" w:rsidRPr="00C62EE3" w:rsidRDefault="00170FBD" w:rsidP="00170FBD">
      <w:pPr>
        <w:pStyle w:val="ListParagraph"/>
        <w:numPr>
          <w:ilvl w:val="0"/>
          <w:numId w:val="2"/>
        </w:numPr>
        <w:spacing w:before="120" w:after="12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62EE3">
        <w:rPr>
          <w:rFonts w:eastAsia="Times New Roman" w:cstheme="minorHAnsi"/>
          <w:sz w:val="24"/>
          <w:szCs w:val="24"/>
        </w:rPr>
        <w:t>Lumë</w:t>
      </w:r>
      <w:proofErr w:type="spellEnd"/>
    </w:p>
    <w:p w:rsidR="00170FBD" w:rsidRPr="00C62EE3" w:rsidRDefault="00170FBD" w:rsidP="00170FBD">
      <w:pPr>
        <w:pStyle w:val="ListParagraph"/>
        <w:numPr>
          <w:ilvl w:val="0"/>
          <w:numId w:val="2"/>
        </w:numPr>
        <w:spacing w:before="120" w:after="12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62EE3">
        <w:rPr>
          <w:rFonts w:eastAsia="Times New Roman" w:cstheme="minorHAnsi"/>
          <w:sz w:val="24"/>
          <w:szCs w:val="24"/>
        </w:rPr>
        <w:t>Kanal</w:t>
      </w:r>
      <w:proofErr w:type="spellEnd"/>
      <w:r w:rsidRPr="00C62EE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62EE3">
        <w:rPr>
          <w:rFonts w:eastAsia="Times New Roman" w:cstheme="minorHAnsi"/>
          <w:sz w:val="24"/>
          <w:szCs w:val="24"/>
        </w:rPr>
        <w:t>kryesor</w:t>
      </w:r>
      <w:proofErr w:type="spellEnd"/>
    </w:p>
    <w:p w:rsidR="00170FBD" w:rsidRPr="00C62EE3" w:rsidRDefault="00170FBD" w:rsidP="00170FBD">
      <w:pPr>
        <w:pStyle w:val="ListParagraph"/>
        <w:numPr>
          <w:ilvl w:val="0"/>
          <w:numId w:val="2"/>
        </w:numPr>
        <w:spacing w:before="120" w:after="120" w:line="240" w:lineRule="auto"/>
        <w:rPr>
          <w:rFonts w:eastAsia="Times New Roman" w:cstheme="minorHAnsi"/>
          <w:sz w:val="24"/>
          <w:szCs w:val="24"/>
        </w:rPr>
      </w:pPr>
      <w:r w:rsidRPr="00C62EE3">
        <w:rPr>
          <w:rFonts w:eastAsia="Times New Roman" w:cstheme="minorHAnsi"/>
          <w:sz w:val="24"/>
          <w:szCs w:val="24"/>
        </w:rPr>
        <w:t xml:space="preserve">Pus / </w:t>
      </w:r>
      <w:proofErr w:type="spellStart"/>
      <w:r w:rsidRPr="00C62EE3">
        <w:rPr>
          <w:rFonts w:eastAsia="Times New Roman" w:cstheme="minorHAnsi"/>
          <w:sz w:val="24"/>
          <w:szCs w:val="24"/>
        </w:rPr>
        <w:t>burim</w:t>
      </w:r>
      <w:proofErr w:type="spellEnd"/>
      <w:r w:rsidRPr="00C62EE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62EE3">
        <w:rPr>
          <w:rFonts w:eastAsia="Times New Roman" w:cstheme="minorHAnsi"/>
          <w:sz w:val="24"/>
          <w:szCs w:val="24"/>
        </w:rPr>
        <w:t>nëntokësor</w:t>
      </w:r>
      <w:proofErr w:type="spellEnd"/>
    </w:p>
    <w:p w:rsidR="00170FBD" w:rsidRPr="00C62EE3" w:rsidRDefault="00170FBD" w:rsidP="00170FBD">
      <w:pPr>
        <w:pStyle w:val="ListParagraph"/>
        <w:numPr>
          <w:ilvl w:val="0"/>
          <w:numId w:val="2"/>
        </w:numPr>
        <w:spacing w:before="120" w:after="12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62EE3">
        <w:rPr>
          <w:rFonts w:eastAsia="Times New Roman" w:cstheme="minorHAnsi"/>
          <w:sz w:val="24"/>
          <w:szCs w:val="24"/>
        </w:rPr>
        <w:t>Tjetër</w:t>
      </w:r>
      <w:proofErr w:type="spellEnd"/>
    </w:p>
    <w:p w:rsidR="00170FBD" w:rsidRPr="00C62EE3" w:rsidRDefault="00170FBD" w:rsidP="00170FBD">
      <w:pPr>
        <w:spacing w:before="120" w:after="12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C62EE3">
        <w:rPr>
          <w:rFonts w:eastAsia="Times New Roman" w:cstheme="minorHAnsi"/>
          <w:sz w:val="24"/>
          <w:szCs w:val="24"/>
        </w:rPr>
        <w:t>Mënyra</w:t>
      </w:r>
      <w:proofErr w:type="spellEnd"/>
      <w:r w:rsidRPr="00C62EE3">
        <w:rPr>
          <w:rFonts w:eastAsia="Times New Roman" w:cstheme="minorHAnsi"/>
          <w:sz w:val="24"/>
          <w:szCs w:val="24"/>
        </w:rPr>
        <w:t xml:space="preserve"> e </w:t>
      </w:r>
      <w:proofErr w:type="spellStart"/>
      <w:r w:rsidRPr="00C62EE3">
        <w:rPr>
          <w:rFonts w:eastAsia="Times New Roman" w:cstheme="minorHAnsi"/>
          <w:sz w:val="24"/>
          <w:szCs w:val="24"/>
        </w:rPr>
        <w:t>ujitjes</w:t>
      </w:r>
      <w:proofErr w:type="spellEnd"/>
      <w:r w:rsidRPr="00C62EE3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C62EE3">
        <w:rPr>
          <w:rFonts w:eastAsia="Times New Roman" w:cstheme="minorHAnsi"/>
          <w:sz w:val="24"/>
          <w:szCs w:val="24"/>
        </w:rPr>
        <w:t>nje</w:t>
      </w:r>
      <w:proofErr w:type="spellEnd"/>
      <w:r w:rsidRPr="00C62EE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62EE3">
        <w:rPr>
          <w:rFonts w:eastAsia="Times New Roman" w:cstheme="minorHAnsi"/>
          <w:sz w:val="24"/>
          <w:szCs w:val="24"/>
        </w:rPr>
        <w:t>nga</w:t>
      </w:r>
      <w:proofErr w:type="spellEnd"/>
      <w:r w:rsidRPr="00C62EE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62EE3">
        <w:rPr>
          <w:rFonts w:eastAsia="Times New Roman" w:cstheme="minorHAnsi"/>
          <w:sz w:val="24"/>
          <w:szCs w:val="24"/>
        </w:rPr>
        <w:t>vlerat</w:t>
      </w:r>
      <w:proofErr w:type="spellEnd"/>
      <w:r w:rsidRPr="00C62EE3">
        <w:rPr>
          <w:rFonts w:eastAsia="Times New Roman" w:cstheme="minorHAnsi"/>
          <w:sz w:val="24"/>
          <w:szCs w:val="24"/>
        </w:rPr>
        <w:t>)</w:t>
      </w:r>
    </w:p>
    <w:p w:rsidR="00170FBD" w:rsidRPr="00C62EE3" w:rsidRDefault="00170FBD" w:rsidP="00170FBD">
      <w:pPr>
        <w:pStyle w:val="ListParagraph"/>
        <w:numPr>
          <w:ilvl w:val="0"/>
          <w:numId w:val="3"/>
        </w:numPr>
        <w:spacing w:before="120" w:after="120" w:line="240" w:lineRule="auto"/>
        <w:rPr>
          <w:rFonts w:eastAsia="Times New Roman" w:cstheme="minorHAnsi"/>
          <w:sz w:val="24"/>
          <w:szCs w:val="24"/>
          <w:lang w:val="it-IT"/>
        </w:rPr>
      </w:pPr>
      <w:r w:rsidRPr="00C62EE3">
        <w:rPr>
          <w:rFonts w:eastAsia="Times New Roman" w:cstheme="minorHAnsi"/>
          <w:sz w:val="24"/>
          <w:szCs w:val="24"/>
          <w:lang w:val="it-IT"/>
        </w:rPr>
        <w:t>Kanal i hapur / gravitet</w:t>
      </w:r>
    </w:p>
    <w:p w:rsidR="00170FBD" w:rsidRPr="00C62EE3" w:rsidRDefault="00170FBD" w:rsidP="00170FBD">
      <w:pPr>
        <w:pStyle w:val="ListParagraph"/>
        <w:numPr>
          <w:ilvl w:val="0"/>
          <w:numId w:val="3"/>
        </w:numPr>
        <w:spacing w:before="120" w:after="120" w:line="240" w:lineRule="auto"/>
        <w:rPr>
          <w:rFonts w:eastAsia="Times New Roman" w:cstheme="minorHAnsi"/>
          <w:sz w:val="24"/>
          <w:szCs w:val="24"/>
          <w:lang w:val="it-IT"/>
        </w:rPr>
      </w:pPr>
      <w:r w:rsidRPr="00C62EE3">
        <w:rPr>
          <w:rFonts w:eastAsia="Times New Roman" w:cstheme="minorHAnsi"/>
          <w:sz w:val="24"/>
          <w:szCs w:val="24"/>
          <w:lang w:val="it-IT"/>
        </w:rPr>
        <w:t>Shi artificial</w:t>
      </w:r>
    </w:p>
    <w:p w:rsidR="00170FBD" w:rsidRPr="00C62EE3" w:rsidRDefault="00170FBD" w:rsidP="00170FBD">
      <w:pPr>
        <w:pStyle w:val="ListParagraph"/>
        <w:numPr>
          <w:ilvl w:val="0"/>
          <w:numId w:val="3"/>
        </w:numPr>
        <w:spacing w:before="120" w:after="120" w:line="240" w:lineRule="auto"/>
        <w:rPr>
          <w:rFonts w:eastAsia="Times New Roman" w:cstheme="minorHAnsi"/>
          <w:sz w:val="24"/>
          <w:szCs w:val="24"/>
          <w:lang w:val="it-IT"/>
        </w:rPr>
      </w:pPr>
      <w:r w:rsidRPr="00C62EE3">
        <w:rPr>
          <w:rFonts w:eastAsia="Times New Roman" w:cstheme="minorHAnsi"/>
          <w:sz w:val="24"/>
          <w:szCs w:val="24"/>
          <w:lang w:val="it-IT"/>
        </w:rPr>
        <w:t>Pikë-pikë</w:t>
      </w:r>
    </w:p>
    <w:p w:rsidR="00170FBD" w:rsidRPr="00C62EE3" w:rsidRDefault="00170FBD" w:rsidP="00170FBD">
      <w:pPr>
        <w:pStyle w:val="ListParagraph"/>
        <w:numPr>
          <w:ilvl w:val="0"/>
          <w:numId w:val="3"/>
        </w:numPr>
        <w:spacing w:before="120" w:after="120" w:line="240" w:lineRule="auto"/>
        <w:rPr>
          <w:rFonts w:eastAsia="Times New Roman" w:cstheme="minorHAnsi"/>
          <w:sz w:val="24"/>
          <w:szCs w:val="24"/>
          <w:lang w:val="it-IT"/>
        </w:rPr>
      </w:pPr>
      <w:r w:rsidRPr="00C62EE3">
        <w:rPr>
          <w:rFonts w:eastAsia="Times New Roman" w:cstheme="minorHAnsi"/>
          <w:sz w:val="24"/>
          <w:szCs w:val="24"/>
          <w:lang w:val="it-IT"/>
        </w:rPr>
        <w:t>Pompim</w:t>
      </w:r>
    </w:p>
    <w:p w:rsidR="00CD5938" w:rsidRDefault="00CD5938">
      <w:bookmarkStart w:id="0" w:name="_GoBack"/>
      <w:bookmarkEnd w:id="0"/>
    </w:p>
    <w:sectPr w:rsidR="00CD5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950E2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40847DD"/>
    <w:multiLevelType w:val="hybridMultilevel"/>
    <w:tmpl w:val="77A0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6158C"/>
    <w:multiLevelType w:val="hybridMultilevel"/>
    <w:tmpl w:val="B0A2A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BD"/>
    <w:rsid w:val="00170FBD"/>
    <w:rsid w:val="00CD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942DAF-4781-41DB-ACF3-89F3A2D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0F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0F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70F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A. Identifikimi territorial</vt:lpstr>
      <vt:lpstr>        B. Të dhënat e kulturës</vt:lpstr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Genc Radovicka</dc:creator>
  <cp:keywords/>
  <dc:description/>
  <cp:lastModifiedBy>Genc Radovicka</cp:lastModifiedBy>
  <cp:revision>1</cp:revision>
  <dcterms:created xsi:type="dcterms:W3CDTF">2026-10-14T11:46:00Z</dcterms:created>
  <dcterms:modified xsi:type="dcterms:W3CDTF">2026-10-14T11:48:00Z</dcterms:modified>
</cp:coreProperties>
</file>