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A131C0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A131C0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A131C0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A131C0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A131C0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25BB5558" w:rsidR="007B0B0A" w:rsidRPr="00A131C0" w:rsidRDefault="007B0B0A" w:rsidP="00D064F0">
            <w:pPr>
              <w:jc w:val="right"/>
            </w:pPr>
            <w:r w:rsidRPr="00A131C0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21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7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A131C0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Pr="00A131C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131C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A131C0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18277DD9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8E4209">
              <w:rPr>
                <w:b/>
                <w:i/>
                <w:noProof/>
                <w:snapToGrid w:val="0"/>
                <w:lang w:val="en-US"/>
              </w:rPr>
              <w:t>04.11.2024-08.11.2024</w:t>
            </w:r>
          </w:p>
          <w:p w14:paraId="68556A06" w14:textId="3468B082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131C0">
              <w:rPr>
                <w:b/>
                <w:i/>
                <w:noProof/>
                <w:snapToGrid w:val="0"/>
              </w:rPr>
              <w:t>Wykładowca:</w:t>
            </w:r>
            <w:r w:rsidR="00767C8A" w:rsidRPr="00A131C0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4998256D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A131C0">
              <w:rPr>
                <w:b/>
                <w:i/>
                <w:snapToGrid w:val="0"/>
              </w:rPr>
              <w:t xml:space="preserve">   TES</w:t>
            </w:r>
            <w:r w:rsidRPr="00A131C0">
              <w:rPr>
                <w:b/>
                <w:i/>
                <w:snapToGrid w:val="0"/>
                <w:lang w:val="x-none"/>
              </w:rPr>
              <w:t>_</w:t>
            </w:r>
            <w:r w:rsidR="00A131C0">
              <w:rPr>
                <w:b/>
                <w:i/>
                <w:snapToGrid w:val="0"/>
              </w:rPr>
              <w:t>240</w:t>
            </w:r>
            <w:r w:rsidR="008E4209">
              <w:rPr>
                <w:b/>
                <w:i/>
                <w:snapToGrid w:val="0"/>
              </w:rPr>
              <w:t>1104</w:t>
            </w:r>
            <w:r w:rsidR="00A131C0">
              <w:rPr>
                <w:b/>
                <w:i/>
                <w:snapToGrid w:val="0"/>
              </w:rPr>
              <w:t>_</w:t>
            </w:r>
            <w:r w:rsidRPr="00A131C0">
              <w:rPr>
                <w:b/>
                <w:i/>
                <w:snapToGrid w:val="0"/>
              </w:rPr>
              <w:t>2551500</w:t>
            </w:r>
            <w:r w:rsidR="008E4209">
              <w:rPr>
                <w:b/>
                <w:i/>
                <w:snapToGrid w:val="0"/>
              </w:rPr>
              <w:t>PYTH</w:t>
            </w:r>
            <w:r w:rsidRPr="00A131C0">
              <w:rPr>
                <w:b/>
                <w:i/>
                <w:snapToGrid w:val="0"/>
              </w:rPr>
              <w:t>_140408</w:t>
            </w:r>
            <w:r w:rsidR="00691035">
              <w:rPr>
                <w:b/>
                <w:i/>
                <w:snapToGrid w:val="0"/>
              </w:rPr>
              <w:t>KC</w:t>
            </w:r>
            <w:r w:rsidRPr="00A131C0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A131C0" w:rsidRDefault="007B0B0A" w:rsidP="00D064F0"/>
        </w:tc>
      </w:tr>
      <w:tr w:rsidR="007B0B0A" w:rsidRPr="00A131C0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Wyniki – punktacja</w:t>
            </w:r>
          </w:p>
        </w:tc>
      </w:tr>
      <w:tr w:rsidR="007B0B0A" w:rsidRPr="00A131C0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Imię: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Pr="00A131C0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Maksymalna: … pkt.</w:t>
            </w:r>
          </w:p>
        </w:tc>
      </w:tr>
      <w:tr w:rsidR="007B0B0A" w:rsidRPr="00A131C0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Nazwisko: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Pr="00A131C0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A131C0">
                  <w:rPr>
                    <w:b/>
                    <w:i/>
                    <w:color w:val="A6A6A6"/>
                  </w:rPr>
                  <w:t>….</w:t>
                </w:r>
              </w:sdtContent>
            </w:sdt>
            <w:r w:rsidRPr="00A131C0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Pr="00A131C0">
              <w:rPr>
                <w:b/>
                <w:i/>
              </w:rPr>
              <w:t xml:space="preserve"> pkt.</w:t>
            </w:r>
          </w:p>
        </w:tc>
      </w:tr>
      <w:tr w:rsidR="007B0B0A" w:rsidRPr="00A131C0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Data wypełnienia testu:</w:t>
            </w:r>
            <w:r w:rsidR="00E0640B" w:rsidRPr="00A131C0">
              <w:rPr>
                <w:b/>
                <w:i/>
              </w:rPr>
              <w:t xml:space="preserve">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A131C0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A131C0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A131C0" w:rsidRDefault="007B0B0A" w:rsidP="007B0B0A">
      <w:pPr>
        <w:rPr>
          <w:sz w:val="12"/>
          <w:szCs w:val="12"/>
        </w:rPr>
      </w:pPr>
    </w:p>
    <w:p w14:paraId="3C411C17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Cechy języka Python to</w:t>
      </w:r>
    </w:p>
    <w:bookmarkStart w:id="0" w:name="_Hlk56597083"/>
    <w:p w14:paraId="28DF6B4F" w14:textId="66FE9C80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bookmarkEnd w:id="0"/>
      <w:r w:rsidR="007B0B0A" w:rsidRPr="00A131C0">
        <w:rPr>
          <w:sz w:val="22"/>
          <w:szCs w:val="22"/>
        </w:rPr>
        <w:t xml:space="preserve"> Wsparcie paradygmatów programowania obiektowego</w:t>
      </w:r>
    </w:p>
    <w:p w14:paraId="1E247E15" w14:textId="7BC82D6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Implementacja składni C++</w:t>
      </w:r>
    </w:p>
    <w:p w14:paraId="7905B0EF" w14:textId="6A5E85E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Typowanie dynamiczne</w:t>
      </w:r>
    </w:p>
    <w:p w14:paraId="6A61C1B3" w14:textId="07A1424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Wieloplatformowość</w:t>
      </w:r>
    </w:p>
    <w:p w14:paraId="0FC9FF64" w14:textId="4F81FEA3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53574A90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Środowiska deweloperskie dla  języka Python to:</w:t>
      </w:r>
    </w:p>
    <w:p w14:paraId="2E6D563B" w14:textId="04418F38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IntelliJ</w:t>
      </w:r>
    </w:p>
    <w:p w14:paraId="28F726A5" w14:textId="5756AA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Visual Studio 2019</w:t>
      </w:r>
    </w:p>
    <w:p w14:paraId="17DBEA00" w14:textId="25EFFFA2" w:rsidR="00976C5F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PyCharm</w:t>
      </w:r>
    </w:p>
    <w:p w14:paraId="0493404B" w14:textId="7031E41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Adobe Dreamweaver</w:t>
      </w:r>
    </w:p>
    <w:p w14:paraId="20162602" w14:textId="3F2FA661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CBCED60" w14:textId="3549884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Biblioteki służące do analizy danych to</w:t>
      </w:r>
    </w:p>
    <w:p w14:paraId="0FF9F2E3" w14:textId="30C707B0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122179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Matlab</w:t>
      </w:r>
    </w:p>
    <w:p w14:paraId="0EB7922B" w14:textId="0920D4D1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12430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Numpy</w:t>
      </w:r>
    </w:p>
    <w:p w14:paraId="5653EE36" w14:textId="6CDDC288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75943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Pandas</w:t>
      </w:r>
    </w:p>
    <w:p w14:paraId="09540453" w14:textId="222556F2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62034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Gallileo</w:t>
      </w:r>
    </w:p>
    <w:p w14:paraId="2FBAA276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5119C439" w14:textId="0A84FBB7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6489AB94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Tuple oznacza:</w:t>
      </w:r>
    </w:p>
    <w:p w14:paraId="10883AB0" w14:textId="37922BF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Zmienną</w:t>
      </w:r>
    </w:p>
    <w:p w14:paraId="55403752" w14:textId="5342FE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Zbiór</w:t>
      </w:r>
    </w:p>
    <w:p w14:paraId="1B972646" w14:textId="721EB80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Listę/Tablicę</w:t>
      </w:r>
    </w:p>
    <w:p w14:paraId="10A40AF9" w14:textId="3F6AEC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Definicję klasy</w:t>
      </w:r>
    </w:p>
    <w:p w14:paraId="01C8D9DD" w14:textId="336589C1" w:rsidR="00181D77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</w:t>
      </w:r>
    </w:p>
    <w:p w14:paraId="0B29916E" w14:textId="47638969" w:rsidR="007B0B0A" w:rsidRPr="00A131C0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Metoda listy, która konwertuje sekwencję s na listę to:</w:t>
      </w:r>
    </w:p>
    <w:p w14:paraId="54BCE6C7" w14:textId="47CF2CC2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s.count(x)</w:t>
      </w:r>
    </w:p>
    <w:p w14:paraId="6DEE42E3" w14:textId="034A5137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List(s)</w:t>
      </w:r>
    </w:p>
    <w:p w14:paraId="6888F0E1" w14:textId="5A473356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s.append(x)</w:t>
      </w:r>
    </w:p>
    <w:p w14:paraId="688DCFA9" w14:textId="5677E7E9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s.reverse()</w:t>
      </w:r>
    </w:p>
    <w:p w14:paraId="3F900DE6" w14:textId="324690A7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1471FD6F" w14:textId="1A9D1BF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Jedna z definicji funkcji typu getter jest realizowana poprzez</w:t>
      </w:r>
      <w:r w:rsidR="007B0B0A" w:rsidRPr="00A131C0">
        <w:rPr>
          <w:b/>
          <w:sz w:val="22"/>
          <w:szCs w:val="22"/>
        </w:rPr>
        <w:t>:</w:t>
      </w:r>
    </w:p>
    <w:p w14:paraId="04A5E2D4" w14:textId="1A450A3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użycie dekoratora @property</w:t>
      </w:r>
    </w:p>
    <w:p w14:paraId="23B078DE" w14:textId="65B37FFA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użycie generatora</w:t>
      </w:r>
    </w:p>
    <w:p w14:paraId="65DF9ECA" w14:textId="0A44E676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implementacja metody set()</w:t>
      </w:r>
    </w:p>
    <w:p w14:paraId="703EBC77" w14:textId="0A1F1512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import settter</w:t>
      </w:r>
    </w:p>
    <w:p w14:paraId="531C89B2" w14:textId="7BDB4B3A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8DB4164" w14:textId="442B7C05" w:rsidR="007B0B0A" w:rsidRPr="00A131C0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lastRenderedPageBreak/>
        <w:t>Polecenie import dotyczy</w:t>
      </w:r>
      <w:r w:rsidR="007B0B0A" w:rsidRPr="00A131C0">
        <w:rPr>
          <w:b/>
          <w:sz w:val="22"/>
          <w:szCs w:val="22"/>
        </w:rPr>
        <w:t>:</w:t>
      </w:r>
    </w:p>
    <w:p w14:paraId="021454EF" w14:textId="7BE473E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Platform</w:t>
      </w:r>
    </w:p>
    <w:p w14:paraId="019EA307" w14:textId="018F140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Modułów</w:t>
      </w:r>
    </w:p>
    <w:p w14:paraId="22557F37" w14:textId="78EBF23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Rejestrów</w:t>
      </w:r>
    </w:p>
    <w:p w14:paraId="05F1B542" w14:textId="5E638EE4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Bibliotek</w:t>
      </w:r>
    </w:p>
    <w:p w14:paraId="52980920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A131C0">
        <w:rPr>
          <w:b/>
          <w:bCs/>
          <w:i/>
          <w:iCs/>
          <w:sz w:val="22"/>
          <w:szCs w:val="22"/>
          <w:lang w:val="en-US"/>
        </w:rPr>
        <w:t>Liczba punktów: _____</w:t>
      </w:r>
    </w:p>
    <w:p w14:paraId="54A9E2FE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Podstawowa definicja  klasy to:</w:t>
      </w:r>
    </w:p>
    <w:p w14:paraId="1475FD60" w14:textId="12E97EA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nazwa:</w:t>
      </w:r>
    </w:p>
    <w:p w14:paraId="0D85F550" w14:textId="4032670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class: nazwa</w:t>
      </w:r>
    </w:p>
    <w:p w14:paraId="6720C2B2" w14:textId="748D44B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_class() nazwa:</w:t>
      </w:r>
    </w:p>
    <w:p w14:paraId="6EDA0F30" w14:textId="7813BE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Nazwa():</w:t>
      </w:r>
    </w:p>
    <w:p w14:paraId="3E858D30" w14:textId="60591EDF" w:rsidR="007B0B0A" w:rsidRPr="00A131C0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48641E1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Moduły dają możliwości:</w:t>
      </w:r>
    </w:p>
    <w:p w14:paraId="4D9A2D9A" w14:textId="670F04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Wykonywania operacji na ciągach znaków</w:t>
      </w:r>
    </w:p>
    <w:p w14:paraId="2ED4571F" w14:textId="09D63B85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Obsługi wyrażeń regularnych</w:t>
      </w:r>
    </w:p>
    <w:p w14:paraId="231F0280" w14:textId="3489DA9C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Dostępu do stron www przez URL</w:t>
      </w:r>
    </w:p>
    <w:p w14:paraId="77AFB1DA" w14:textId="03C332E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Przeprowadzenie ataku sieciowego na serwer www</w:t>
      </w:r>
    </w:p>
    <w:p w14:paraId="2A46F1BB" w14:textId="10B2A6C9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7EB45E62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Prawidłowy zapis dziedziczenia klas to:</w:t>
      </w:r>
    </w:p>
    <w:p w14:paraId="6895D26E" w14:textId="4879EC7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Szescian(Kwadrat):</w:t>
      </w:r>
    </w:p>
    <w:p w14:paraId="56B6B77A" w14:textId="7E9D270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Szescian:Kwadrat</w:t>
      </w:r>
    </w:p>
    <w:p w14:paraId="3AA9A447" w14:textId="63CAADA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Szescian extends Kwadrat:</w:t>
      </w:r>
    </w:p>
    <w:p w14:paraId="19101348" w14:textId="3A4F457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Szescian import Kwadrat</w:t>
      </w:r>
    </w:p>
    <w:p w14:paraId="18C082AE" w14:textId="2E44E311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C6218AA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Obsługa wyjątków realizowana jest instrukcją:</w:t>
      </w:r>
    </w:p>
    <w:p w14:paraId="4A59083A" w14:textId="5E52F9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try-catch</w:t>
      </w:r>
    </w:p>
    <w:p w14:paraId="549D6413" w14:textId="1A4F4CE7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try−except−else</w:t>
      </w:r>
    </w:p>
    <w:p w14:paraId="3514FFED" w14:textId="7A4251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if-else</w:t>
      </w:r>
    </w:p>
    <w:p w14:paraId="01AAE478" w14:textId="177BB8D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exception</w:t>
      </w:r>
    </w:p>
    <w:p w14:paraId="6D62974D" w14:textId="6E31ED7B" w:rsidR="00181D77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</w:t>
      </w:r>
    </w:p>
    <w:p w14:paraId="17544ADD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Przy parsowaniu XML metoda .nodeValue zwraca:</w:t>
      </w:r>
    </w:p>
    <w:p w14:paraId="17C8CA3E" w14:textId="2B470668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Nazwę taga XML</w:t>
      </w:r>
    </w:p>
    <w:p w14:paraId="0D036AB8" w14:textId="51FED54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Nazwę elementu root dla taga XML</w:t>
      </w:r>
    </w:p>
    <w:p w14:paraId="5721BF2D" w14:textId="34E0EB71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Wartość taga XML</w:t>
      </w:r>
    </w:p>
    <w:p w14:paraId="44B0133D" w14:textId="298B05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Liczbę tagów danego węzła</w:t>
      </w:r>
    </w:p>
    <w:p w14:paraId="4F8DFC77" w14:textId="7C96B7EB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574091ED" w14:textId="258E25F6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Funkcja pozwalająca na zarządzanie wątkami asynchronicznymi:</w:t>
      </w:r>
    </w:p>
    <w:p w14:paraId="10DDF888" w14:textId="521F9C5A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async</w:t>
      </w:r>
    </w:p>
    <w:p w14:paraId="0858A656" w14:textId="45CF7713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asyncTask</w:t>
      </w:r>
    </w:p>
    <w:p w14:paraId="0B52340B" w14:textId="297B9FBC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concurrent.features</w:t>
      </w:r>
    </w:p>
    <w:p w14:paraId="3437F205" w14:textId="1C8E1728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worker</w:t>
      </w:r>
    </w:p>
    <w:p w14:paraId="4EF3AD0B" w14:textId="77777777" w:rsidR="00181D77" w:rsidRPr="00A131C0" w:rsidRDefault="00181D77" w:rsidP="00181D77">
      <w:pPr>
        <w:rPr>
          <w:sz w:val="22"/>
          <w:szCs w:val="22"/>
        </w:rPr>
      </w:pPr>
    </w:p>
    <w:p w14:paraId="75426605" w14:textId="2EDBFF37" w:rsidR="00181D77" w:rsidRPr="00A131C0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7A6F90A3" w14:textId="613AC7EA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Klasę abstrakcyjną tworzymy przez:</w:t>
      </w:r>
    </w:p>
    <w:p w14:paraId="356C9944" w14:textId="74A2F09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abstract class Nazwa</w:t>
      </w:r>
    </w:p>
    <w:p w14:paraId="43B66B8F" w14:textId="40A3D778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Nazwa: abstract</w:t>
      </w:r>
    </w:p>
    <w:p w14:paraId="32BE480E" w14:textId="7FCB6773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nazwa(ABC)</w:t>
      </w:r>
    </w:p>
    <w:p w14:paraId="0DBC28AA" w14:textId="16C3CEE9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Nazwa:ABC</w:t>
      </w:r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B15911" w:rsidRDefault="00B15911"/>
    <w:sectPr w:rsidR="00B1591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39ACE" w14:textId="77777777" w:rsidR="00AB718C" w:rsidRDefault="00AB718C">
      <w:r>
        <w:separator/>
      </w:r>
    </w:p>
  </w:endnote>
  <w:endnote w:type="continuationSeparator" w:id="0">
    <w:p w14:paraId="6BFA6BD3" w14:textId="77777777" w:rsidR="00AB718C" w:rsidRDefault="00AB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B15911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B15911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B15911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B15911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1D860" w14:textId="77777777" w:rsidR="00AB718C" w:rsidRDefault="00AB718C">
      <w:r>
        <w:separator/>
      </w:r>
    </w:p>
  </w:footnote>
  <w:footnote w:type="continuationSeparator" w:id="0">
    <w:p w14:paraId="30100DFB" w14:textId="77777777" w:rsidR="00AB718C" w:rsidRDefault="00AB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B15911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9jKdNEJ57lfOE7aU73eTpf1vrGuNNmvYyN2X/7JyB9YM7dJY+Qo1dU/oeNjvH3C+utMzI2CSw7NBip+Qi19TBQ==" w:salt="nHFH/nnV4mQrelx3ngWMcA==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02D22"/>
    <w:rsid w:val="00040CF6"/>
    <w:rsid w:val="000A6509"/>
    <w:rsid w:val="00163418"/>
    <w:rsid w:val="0017417D"/>
    <w:rsid w:val="00181D77"/>
    <w:rsid w:val="001B23C1"/>
    <w:rsid w:val="001D4193"/>
    <w:rsid w:val="001F3735"/>
    <w:rsid w:val="001F614F"/>
    <w:rsid w:val="00216849"/>
    <w:rsid w:val="00240AF9"/>
    <w:rsid w:val="00254C8A"/>
    <w:rsid w:val="0025602A"/>
    <w:rsid w:val="00270C7A"/>
    <w:rsid w:val="0029652C"/>
    <w:rsid w:val="002D722B"/>
    <w:rsid w:val="00373340"/>
    <w:rsid w:val="0041649E"/>
    <w:rsid w:val="00445785"/>
    <w:rsid w:val="0045634B"/>
    <w:rsid w:val="00483336"/>
    <w:rsid w:val="004908C7"/>
    <w:rsid w:val="004C3E7B"/>
    <w:rsid w:val="00523656"/>
    <w:rsid w:val="00574543"/>
    <w:rsid w:val="005A02DE"/>
    <w:rsid w:val="006704D0"/>
    <w:rsid w:val="00691035"/>
    <w:rsid w:val="006A4AAC"/>
    <w:rsid w:val="0073276E"/>
    <w:rsid w:val="00767C8A"/>
    <w:rsid w:val="007B0B0A"/>
    <w:rsid w:val="008137D7"/>
    <w:rsid w:val="008145C6"/>
    <w:rsid w:val="0082327B"/>
    <w:rsid w:val="00853F46"/>
    <w:rsid w:val="008A1FD5"/>
    <w:rsid w:val="008E4209"/>
    <w:rsid w:val="008E748E"/>
    <w:rsid w:val="0092330D"/>
    <w:rsid w:val="00976C5F"/>
    <w:rsid w:val="00997D1E"/>
    <w:rsid w:val="009F3AAF"/>
    <w:rsid w:val="00A131C0"/>
    <w:rsid w:val="00A25418"/>
    <w:rsid w:val="00A53EF0"/>
    <w:rsid w:val="00AB718C"/>
    <w:rsid w:val="00B0147E"/>
    <w:rsid w:val="00B15911"/>
    <w:rsid w:val="00B37ABB"/>
    <w:rsid w:val="00BC7C64"/>
    <w:rsid w:val="00BE6112"/>
    <w:rsid w:val="00CC0300"/>
    <w:rsid w:val="00D059EF"/>
    <w:rsid w:val="00D10867"/>
    <w:rsid w:val="00D2001F"/>
    <w:rsid w:val="00D9498F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A64D34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A64D34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A64D34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A64D34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93D0F"/>
    <w:rsid w:val="0014332D"/>
    <w:rsid w:val="00171523"/>
    <w:rsid w:val="00270C7A"/>
    <w:rsid w:val="0029652C"/>
    <w:rsid w:val="002B3410"/>
    <w:rsid w:val="002B6F70"/>
    <w:rsid w:val="003536C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64D34"/>
    <w:rsid w:val="00A80025"/>
    <w:rsid w:val="00B40553"/>
    <w:rsid w:val="00BE6112"/>
    <w:rsid w:val="00D26677"/>
    <w:rsid w:val="00D26A9F"/>
    <w:rsid w:val="00E24CBC"/>
    <w:rsid w:val="00EC1948"/>
    <w:rsid w:val="00F056D5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Karolina</cp:lastModifiedBy>
  <cp:revision>3</cp:revision>
  <dcterms:created xsi:type="dcterms:W3CDTF">2024-08-20T11:40:00Z</dcterms:created>
  <dcterms:modified xsi:type="dcterms:W3CDTF">2024-10-25T07:24:00Z</dcterms:modified>
</cp:coreProperties>
</file>