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E6C164D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</w:t>
      </w:r>
      <w:r w:rsidR="00EE15B9">
        <w:rPr>
          <w:rFonts w:asciiTheme="minorHAnsi" w:hAnsiTheme="minorHAnsi"/>
        </w:rPr>
        <w:t>OST</w:t>
      </w:r>
      <w:r w:rsidRPr="003F7ED3">
        <w:rPr>
          <w:rFonts w:asciiTheme="minorHAnsi" w:hAnsiTheme="minorHAnsi"/>
        </w:rPr>
        <w:t>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05C16FBA" w14:textId="77777777" w:rsidR="003D5309" w:rsidRDefault="003D5309" w:rsidP="003F7ED3">
      <w:pPr>
        <w:pStyle w:val="Body"/>
        <w:jc w:val="center"/>
        <w:rPr>
          <w:rFonts w:asciiTheme="minorHAnsi" w:hAnsiTheme="minorHAnsi"/>
        </w:rPr>
      </w:pPr>
      <w:r w:rsidRPr="003D5309">
        <w:rPr>
          <w:rFonts w:asciiTheme="minorHAnsi" w:hAnsiTheme="minorHAnsi"/>
        </w:rPr>
        <w:t>Java dla średniozaawansowanych</w:t>
      </w:r>
    </w:p>
    <w:p w14:paraId="0D74B266" w14:textId="2A5E7BD5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324A9F94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1</w:t>
      </w:r>
      <w:r w:rsidR="00EE15B9">
        <w:rPr>
          <w:rFonts w:ascii="Calibri" w:eastAsia="Calibri" w:hAnsi="Calibri" w:cs="Calibri"/>
          <w:kern w:val="3"/>
          <w:sz w:val="20"/>
          <w:szCs w:val="20"/>
          <w:lang w:eastAsia="pl-PL"/>
        </w:rPr>
        <w:t>6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.1</w:t>
      </w:r>
      <w:r w:rsidR="00EE15B9">
        <w:rPr>
          <w:rFonts w:ascii="Calibri" w:eastAsia="Calibri" w:hAnsi="Calibri" w:cs="Calibri"/>
          <w:kern w:val="3"/>
          <w:sz w:val="20"/>
          <w:szCs w:val="20"/>
          <w:lang w:eastAsia="pl-PL"/>
        </w:rPr>
        <w:t>2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6949012E" w14:textId="77777777" w:rsidR="003F7ED3" w:rsidRPr="0037410D" w:rsidRDefault="003F7ED3" w:rsidP="003F7ED3">
      <w:pPr>
        <w:pStyle w:val="Body"/>
        <w:rPr>
          <w:rFonts w:asciiTheme="minorHAnsi" w:hAnsiTheme="minorHAnsi"/>
        </w:rPr>
      </w:pPr>
    </w:p>
    <w:p w14:paraId="30BF2F7B" w14:textId="77777777" w:rsidR="0037410D" w:rsidRPr="0037410D" w:rsidRDefault="0037410D" w:rsidP="0037410D">
      <w:pPr>
        <w:pStyle w:val="Body"/>
        <w:rPr>
          <w:rFonts w:asciiTheme="minorHAnsi" w:hAnsiTheme="minorHAnsi"/>
        </w:rPr>
      </w:pPr>
    </w:p>
    <w:p w14:paraId="242CB0BB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>Na składni, jakiego języka opiera się język Java?</w:t>
      </w:r>
    </w:p>
    <w:p w14:paraId="6184C98D" w14:textId="77777777" w:rsidR="003D5309" w:rsidRPr="003D5309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58873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 w:rsidRPr="003A7773">
        <w:t xml:space="preserve"> </w:t>
      </w:r>
      <w:r w:rsidR="003D5309" w:rsidRPr="003D5309">
        <w:rPr>
          <w:sz w:val="24"/>
        </w:rPr>
        <w:t xml:space="preserve"> </w:t>
      </w:r>
      <w:r w:rsidR="003D5309" w:rsidRPr="003D5309">
        <w:t>PHP</w:t>
      </w:r>
    </w:p>
    <w:p w14:paraId="3E351B56" w14:textId="1B78E406" w:rsidR="003D5309" w:rsidRPr="003D5309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204178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3BC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3D5309">
        <w:t>C++</w:t>
      </w:r>
    </w:p>
    <w:p w14:paraId="1666886A" w14:textId="79FBA7EC" w:rsidR="003D5309" w:rsidRPr="003D5309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98076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3BC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3D5309">
        <w:t>JavaScript</w:t>
      </w:r>
    </w:p>
    <w:p w14:paraId="768BF9A2" w14:textId="77777777" w:rsidR="003D5309" w:rsidRPr="003D5309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0988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proofErr w:type="spellStart"/>
      <w:r w:rsidR="003D5309" w:rsidRPr="003D5309">
        <w:t>ColdFusion</w:t>
      </w:r>
      <w:proofErr w:type="spellEnd"/>
    </w:p>
    <w:p w14:paraId="72F4C5B8" w14:textId="171411AE" w:rsidR="003D5309" w:rsidRPr="003A7773" w:rsidRDefault="003D5309" w:rsidP="003D5309">
      <w:pPr>
        <w:widowControl w:val="0"/>
        <w:jc w:val="right"/>
        <w:rPr>
          <w:i/>
        </w:rPr>
      </w:pPr>
      <w:r w:rsidRPr="003D5309">
        <w:rPr>
          <w:i/>
        </w:rPr>
        <w:t xml:space="preserve">Liczba punktów: </w:t>
      </w:r>
      <w:r w:rsidRPr="003A7773">
        <w:rPr>
          <w:i/>
        </w:rPr>
        <w:t>_____</w:t>
      </w:r>
    </w:p>
    <w:p w14:paraId="33520613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>
        <w:rPr>
          <w:b/>
        </w:rPr>
        <w:t xml:space="preserve">Środowisko deweloperskie dedykowane dla </w:t>
      </w:r>
      <w:r w:rsidRPr="00886AEF">
        <w:rPr>
          <w:b/>
        </w:rPr>
        <w:t xml:space="preserve"> język</w:t>
      </w:r>
      <w:r>
        <w:rPr>
          <w:b/>
        </w:rPr>
        <w:t>a</w:t>
      </w:r>
      <w:r w:rsidRPr="00886AEF">
        <w:rPr>
          <w:b/>
        </w:rPr>
        <w:t xml:space="preserve"> Java</w:t>
      </w:r>
      <w:r>
        <w:rPr>
          <w:b/>
        </w:rPr>
        <w:t xml:space="preserve"> to:</w:t>
      </w:r>
    </w:p>
    <w:p w14:paraId="6CBFE5D6" w14:textId="72CCC858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111739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853BE2">
        <w:rPr>
          <w:lang w:val="en-US"/>
        </w:rPr>
        <w:t>Eclipse</w:t>
      </w:r>
    </w:p>
    <w:p w14:paraId="18E121E7" w14:textId="77777777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74491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853BE2">
        <w:rPr>
          <w:lang w:val="en-US"/>
        </w:rPr>
        <w:t>Visual Studio</w:t>
      </w:r>
    </w:p>
    <w:p w14:paraId="0FDE68C6" w14:textId="65D0F3BB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41646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853BE2">
        <w:rPr>
          <w:lang w:val="en-US"/>
        </w:rPr>
        <w:t>IntelliJ</w:t>
      </w:r>
    </w:p>
    <w:p w14:paraId="62661CD7" w14:textId="77777777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87565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853BE2">
        <w:rPr>
          <w:lang w:val="en-US"/>
        </w:rPr>
        <w:t>Adobe Dreamweaver</w:t>
      </w:r>
    </w:p>
    <w:p w14:paraId="026D44B1" w14:textId="77F6EB24" w:rsidR="003D5309" w:rsidRPr="00853BE2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>: _____</w:t>
      </w:r>
    </w:p>
    <w:p w14:paraId="34F0F2F3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>W jaki sposób zadeklarujesz w Java zmienną x=3,4454554545</w:t>
      </w:r>
    </w:p>
    <w:p w14:paraId="1AA5140C" w14:textId="77777777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78214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853BE2">
        <w:rPr>
          <w:lang w:val="en-US"/>
        </w:rPr>
        <w:t>Int x=3.4454554545</w:t>
      </w:r>
    </w:p>
    <w:p w14:paraId="49FECA94" w14:textId="77777777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89191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853BE2">
        <w:rPr>
          <w:lang w:val="en-US"/>
        </w:rPr>
        <w:t>String x=3.4454554545</w:t>
      </w:r>
    </w:p>
    <w:p w14:paraId="4EAE6EC6" w14:textId="6AA21F40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97405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853BE2">
        <w:rPr>
          <w:lang w:val="en-US"/>
        </w:rPr>
        <w:t>Double x=3.4454554545</w:t>
      </w:r>
    </w:p>
    <w:p w14:paraId="14DC880F" w14:textId="77777777" w:rsidR="003D5309" w:rsidRPr="00853BE2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618789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853BE2">
        <w:rPr>
          <w:lang w:val="en-US"/>
        </w:rPr>
        <w:t>Boolean x=3.4454554545</w:t>
      </w:r>
    </w:p>
    <w:p w14:paraId="6B5C7107" w14:textId="56A7C75A" w:rsidR="003D5309" w:rsidRPr="00853BE2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>: _____</w:t>
      </w:r>
    </w:p>
    <w:p w14:paraId="5469019E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 xml:space="preserve">Zapis Class </w:t>
      </w:r>
      <w:proofErr w:type="spellStart"/>
      <w:r w:rsidRPr="00886AEF">
        <w:rPr>
          <w:b/>
        </w:rPr>
        <w:t>NowaKlasa</w:t>
      </w:r>
      <w:proofErr w:type="spellEnd"/>
      <w:r w:rsidRPr="00886AEF">
        <w:rPr>
          <w:b/>
        </w:rPr>
        <w:t xml:space="preserve"> </w:t>
      </w:r>
      <w:proofErr w:type="spellStart"/>
      <w:r w:rsidRPr="00886AEF">
        <w:rPr>
          <w:b/>
        </w:rPr>
        <w:t>extends</w:t>
      </w:r>
      <w:proofErr w:type="spellEnd"/>
      <w:r w:rsidRPr="00886AEF">
        <w:rPr>
          <w:b/>
        </w:rPr>
        <w:t xml:space="preserve"> </w:t>
      </w:r>
      <w:proofErr w:type="spellStart"/>
      <w:r w:rsidRPr="00886AEF">
        <w:rPr>
          <w:b/>
        </w:rPr>
        <w:t>StaraKlasa</w:t>
      </w:r>
      <w:proofErr w:type="spellEnd"/>
      <w:r w:rsidRPr="00886AEF">
        <w:rPr>
          <w:b/>
        </w:rPr>
        <w:t xml:space="preserve"> oznacza:</w:t>
      </w:r>
    </w:p>
    <w:p w14:paraId="5B6FEFC6" w14:textId="162ECBA0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54733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 xml:space="preserve">Dziedziczenie klasy </w:t>
      </w:r>
      <w:proofErr w:type="spellStart"/>
      <w:r w:rsidR="003D5309" w:rsidRPr="00886AEF">
        <w:t>StaraKlasa</w:t>
      </w:r>
      <w:proofErr w:type="spellEnd"/>
      <w:r w:rsidR="003D5309" w:rsidRPr="00886AEF">
        <w:t xml:space="preserve"> przez klasę </w:t>
      </w:r>
      <w:proofErr w:type="spellStart"/>
      <w:r w:rsidR="003D5309" w:rsidRPr="00886AEF">
        <w:t>NowaKlasa</w:t>
      </w:r>
      <w:proofErr w:type="spellEnd"/>
    </w:p>
    <w:p w14:paraId="704E75EA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2886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 xml:space="preserve">Dziedziczenie klasy </w:t>
      </w:r>
      <w:proofErr w:type="spellStart"/>
      <w:r w:rsidR="003D5309" w:rsidRPr="00886AEF">
        <w:t>java.util</w:t>
      </w:r>
      <w:proofErr w:type="spellEnd"/>
      <w:r w:rsidR="003D5309" w:rsidRPr="00886AEF">
        <w:t xml:space="preserve"> przez klasę </w:t>
      </w:r>
      <w:proofErr w:type="spellStart"/>
      <w:r w:rsidR="003D5309" w:rsidRPr="00886AEF">
        <w:t>NowaKlasa</w:t>
      </w:r>
      <w:proofErr w:type="spellEnd"/>
    </w:p>
    <w:p w14:paraId="0D0E7CEF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207847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>Wielowątkowość programu</w:t>
      </w:r>
    </w:p>
    <w:p w14:paraId="7FDB9817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40467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>Polimorfizm</w:t>
      </w:r>
    </w:p>
    <w:p w14:paraId="26669E32" w14:textId="7D97AA86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49CFB71C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lastRenderedPageBreak/>
        <w:t>Klasa w Javie powinna być:</w:t>
      </w:r>
    </w:p>
    <w:p w14:paraId="40B089EF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0051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>Zapisana w osobnym pliku</w:t>
      </w:r>
    </w:p>
    <w:p w14:paraId="4FA86AB8" w14:textId="3615CCE3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576985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 xml:space="preserve">Nazwana zawsze </w:t>
      </w:r>
      <w:r w:rsidR="003D5309">
        <w:t>dużą literą</w:t>
      </w:r>
    </w:p>
    <w:p w14:paraId="0B12E6F8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5799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>Przechowywana w folderze C:\Java</w:t>
      </w:r>
    </w:p>
    <w:p w14:paraId="6F336E90" w14:textId="77777777" w:rsidR="003D5309" w:rsidRPr="00886AEF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8976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886AEF">
        <w:t>Zagnieżdżona w nawiasach kwadratowych</w:t>
      </w:r>
    </w:p>
    <w:p w14:paraId="23258C8A" w14:textId="77777777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__1___</w:t>
      </w:r>
    </w:p>
    <w:p w14:paraId="728D5848" w14:textId="77777777" w:rsidR="003D5309" w:rsidRPr="00D504D0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D504D0">
        <w:rPr>
          <w:b/>
        </w:rPr>
        <w:t>Komentarz w języku Java jest realizowany poprzez następujące symbole:</w:t>
      </w:r>
    </w:p>
    <w:p w14:paraId="3380AD4E" w14:textId="15F8620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19267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/* tekst */</w:t>
      </w:r>
    </w:p>
    <w:p w14:paraId="6A855995" w14:textId="7EEBF686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91242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// tekst</w:t>
      </w:r>
    </w:p>
    <w:p w14:paraId="18CA9793" w14:textId="7777777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21813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-- tekst</w:t>
      </w:r>
    </w:p>
    <w:p w14:paraId="2F25B234" w14:textId="7777777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91928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&lt;!—tekst</w:t>
      </w:r>
    </w:p>
    <w:p w14:paraId="54323986" w14:textId="641CEFD1" w:rsidR="003D5309" w:rsidRPr="00853BE2" w:rsidRDefault="003D5309" w:rsidP="003D5309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>Liczba punktów: _____</w:t>
      </w:r>
    </w:p>
    <w:p w14:paraId="25D5B235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 xml:space="preserve">Pętla for </w:t>
      </w:r>
      <w:proofErr w:type="spellStart"/>
      <w:r w:rsidRPr="00853BE2">
        <w:rPr>
          <w:b/>
        </w:rPr>
        <w:t>each</w:t>
      </w:r>
      <w:proofErr w:type="spellEnd"/>
      <w:r w:rsidRPr="00853BE2">
        <w:rPr>
          <w:b/>
        </w:rPr>
        <w:t xml:space="preserve"> to konstrukcja</w:t>
      </w:r>
    </w:p>
    <w:p w14:paraId="12225DA5" w14:textId="7777777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21366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która pozwala na wybiórcze przeglądanie iloczynów kartezjańskich dwóch tabel</w:t>
      </w:r>
    </w:p>
    <w:p w14:paraId="4B6F33DF" w14:textId="0672E43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93394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która pozwala na sekwencyjne przeglądanie różnych zbiorów danych.</w:t>
      </w:r>
    </w:p>
    <w:p w14:paraId="0425BCF2" w14:textId="45A23B03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4952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która pozwala na sekwencyjne przeglądanie tablic</w:t>
      </w:r>
    </w:p>
    <w:p w14:paraId="36CE359B" w14:textId="77777777" w:rsidR="003D5309" w:rsidRPr="00D504D0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81024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D504D0">
        <w:t>nie istnieje w języku Java</w:t>
      </w:r>
    </w:p>
    <w:p w14:paraId="1FEB3CCC" w14:textId="6622E7A1" w:rsidR="003D5309" w:rsidRPr="00853BE2" w:rsidRDefault="003D5309" w:rsidP="003D5309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>Liczba punktów: _____</w:t>
      </w:r>
    </w:p>
    <w:p w14:paraId="1E882E83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>Instrukcje sterujące występujące w Języku Java to:</w:t>
      </w:r>
    </w:p>
    <w:p w14:paraId="696D073E" w14:textId="77777777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118223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Select case</w:t>
      </w:r>
    </w:p>
    <w:p w14:paraId="16BBC372" w14:textId="5304EE6F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2003491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Switch</w:t>
      </w:r>
    </w:p>
    <w:p w14:paraId="3C45B1CC" w14:textId="26B94BEA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84559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If</w:t>
      </w:r>
    </w:p>
    <w:p w14:paraId="58C2C097" w14:textId="77777777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723802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Return</w:t>
      </w:r>
    </w:p>
    <w:p w14:paraId="426346C2" w14:textId="70040AE5" w:rsidR="003D5309" w:rsidRPr="003A7773" w:rsidRDefault="003D5309" w:rsidP="003D5309">
      <w:pPr>
        <w:pStyle w:val="Akapitzlist"/>
        <w:widowControl w:val="0"/>
        <w:ind w:left="360"/>
        <w:jc w:val="right"/>
        <w:rPr>
          <w:i/>
          <w:lang w:val="en-US"/>
        </w:rPr>
      </w:pPr>
      <w:proofErr w:type="spellStart"/>
      <w:r w:rsidRPr="003D5309">
        <w:rPr>
          <w:i/>
          <w:lang w:val="en-GB"/>
        </w:rPr>
        <w:t>Liczba</w:t>
      </w:r>
      <w:proofErr w:type="spellEnd"/>
      <w:r w:rsidRPr="003D5309">
        <w:rPr>
          <w:i/>
          <w:lang w:val="en-GB"/>
        </w:rPr>
        <w:t xml:space="preserve"> </w:t>
      </w:r>
      <w:proofErr w:type="spellStart"/>
      <w:r w:rsidRPr="003D5309">
        <w:rPr>
          <w:i/>
          <w:lang w:val="en-GB"/>
        </w:rPr>
        <w:t>punktów</w:t>
      </w:r>
      <w:proofErr w:type="spellEnd"/>
      <w:r w:rsidRPr="003D5309">
        <w:rPr>
          <w:i/>
          <w:lang w:val="en-GB"/>
        </w:rPr>
        <w:t>: _____</w:t>
      </w:r>
    </w:p>
    <w:p w14:paraId="759E5B83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 xml:space="preserve">Typ </w:t>
      </w:r>
      <w:proofErr w:type="spellStart"/>
      <w:r w:rsidRPr="00853BE2">
        <w:rPr>
          <w:b/>
        </w:rPr>
        <w:t>enum</w:t>
      </w:r>
      <w:proofErr w:type="spellEnd"/>
    </w:p>
    <w:p w14:paraId="5729A507" w14:textId="77777777" w:rsidR="003D5309" w:rsidRPr="007666B1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414006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7666B1">
        <w:t>Nie istnieje w języku Java</w:t>
      </w:r>
    </w:p>
    <w:p w14:paraId="73ACE1DE" w14:textId="73312829" w:rsidR="003D5309" w:rsidRPr="007666B1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72107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7666B1">
        <w:t>Pozwala on na definiowane wybranego zbioru możliwych wartości.</w:t>
      </w:r>
    </w:p>
    <w:p w14:paraId="4A620A2B" w14:textId="77777777" w:rsidR="003D5309" w:rsidRPr="007666B1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5439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7666B1">
        <w:t>Pozwala on na definiowane tablic</w:t>
      </w:r>
    </w:p>
    <w:p w14:paraId="2E2CEBAA" w14:textId="77777777" w:rsidR="003D5309" w:rsidRPr="007666B1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923469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7666B1">
        <w:t>Pozwala na definiowanie klasy abstrakcyjnej</w:t>
      </w:r>
    </w:p>
    <w:p w14:paraId="0C599CA5" w14:textId="193DB98D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64DB2F25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>Klasę generyczną definiujemy w następujący sposób:</w:t>
      </w:r>
    </w:p>
    <w:p w14:paraId="47AC8A0A" w14:textId="77777777" w:rsidR="003D5309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65730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 w:rsidRPr="007666B1">
        <w:t>Nie istnieje w języku Java</w:t>
      </w:r>
    </w:p>
    <w:p w14:paraId="4138752E" w14:textId="711CDE5E" w:rsidR="003D5309" w:rsidRPr="002E3BC2" w:rsidRDefault="00000000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4336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2E3BC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 w:rsidRPr="002E3BC2">
        <w:t xml:space="preserve"> </w:t>
      </w:r>
      <w:r w:rsidR="003D5309" w:rsidRPr="002E3BC2">
        <w:rPr>
          <w:sz w:val="24"/>
        </w:rPr>
        <w:t xml:space="preserve"> </w:t>
      </w:r>
      <w:proofErr w:type="spellStart"/>
      <w:r w:rsidR="003D5309" w:rsidRPr="002E3BC2">
        <w:t>class</w:t>
      </w:r>
      <w:proofErr w:type="spellEnd"/>
      <w:r w:rsidR="003D5309" w:rsidRPr="002E3BC2">
        <w:t xml:space="preserve"> </w:t>
      </w:r>
      <w:proofErr w:type="spellStart"/>
      <w:r w:rsidR="003D5309" w:rsidRPr="002E3BC2">
        <w:t>Name</w:t>
      </w:r>
      <w:proofErr w:type="spellEnd"/>
      <w:r w:rsidR="003D5309" w:rsidRPr="002E3BC2">
        <w:t xml:space="preserve">&lt;T1, T2, ..., </w:t>
      </w:r>
      <w:proofErr w:type="spellStart"/>
      <w:r w:rsidR="003D5309" w:rsidRPr="002E3BC2">
        <w:t>Tn</w:t>
      </w:r>
      <w:proofErr w:type="spellEnd"/>
      <w:r w:rsidR="003D5309" w:rsidRPr="002E3BC2">
        <w:t>&gt;</w:t>
      </w:r>
    </w:p>
    <w:p w14:paraId="2DF42D7E" w14:textId="77777777" w:rsidR="003D5309" w:rsidRPr="00E1019C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565338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853BE2">
        <w:rPr>
          <w:lang w:val="en-US"/>
        </w:rPr>
        <w:t xml:space="preserve"> </w:t>
      </w:r>
      <w:r w:rsidR="003D5309" w:rsidRPr="00853BE2">
        <w:rPr>
          <w:sz w:val="24"/>
          <w:lang w:val="en-US"/>
        </w:rPr>
        <w:t xml:space="preserve"> </w:t>
      </w:r>
      <w:r w:rsidR="003D5309" w:rsidRPr="00E1019C">
        <w:rPr>
          <w:lang w:val="en-US"/>
        </w:rPr>
        <w:t>class Name&lt;</w:t>
      </w:r>
      <w:r w:rsidR="003D5309">
        <w:rPr>
          <w:lang w:val="en-US"/>
        </w:rPr>
        <w:t>int</w:t>
      </w:r>
      <w:r w:rsidR="003D5309" w:rsidRPr="00E1019C">
        <w:rPr>
          <w:lang w:val="en-US"/>
        </w:rPr>
        <w:t xml:space="preserve">, </w:t>
      </w:r>
      <w:r w:rsidR="003D5309">
        <w:rPr>
          <w:lang w:val="en-US"/>
        </w:rPr>
        <w:t>bool</w:t>
      </w:r>
      <w:r w:rsidR="003D5309" w:rsidRPr="00E1019C">
        <w:rPr>
          <w:lang w:val="en-US"/>
        </w:rPr>
        <w:t xml:space="preserve">, </w:t>
      </w:r>
      <w:r w:rsidR="003D5309">
        <w:rPr>
          <w:lang w:val="en-US"/>
        </w:rPr>
        <w:t>double,…</w:t>
      </w:r>
      <w:r w:rsidR="003D5309" w:rsidRPr="00E1019C">
        <w:rPr>
          <w:lang w:val="en-US"/>
        </w:rPr>
        <w:t>&gt;</w:t>
      </w:r>
    </w:p>
    <w:p w14:paraId="0B821511" w14:textId="77777777" w:rsidR="003D5309" w:rsidRPr="00E1019C" w:rsidRDefault="00000000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</w:rPr>
          <w:id w:val="-19076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3D5309">
        <w:rPr>
          <w:lang w:val="en-US"/>
        </w:rPr>
        <w:t xml:space="preserve">generic </w:t>
      </w:r>
      <w:r w:rsidR="003D5309" w:rsidRPr="00E1019C">
        <w:rPr>
          <w:lang w:val="en-US"/>
        </w:rPr>
        <w:t>class Name</w:t>
      </w:r>
    </w:p>
    <w:p w14:paraId="186EDBEF" w14:textId="6E74FDE9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6FF8207C" w14:textId="253668D5" w:rsidR="003D5309" w:rsidRDefault="003D5309" w:rsidP="003D5309">
      <w:pPr>
        <w:widowControl w:val="0"/>
        <w:jc w:val="right"/>
      </w:pPr>
    </w:p>
    <w:p w14:paraId="33607923" w14:textId="77777777" w:rsidR="003D5309" w:rsidRDefault="003D5309" w:rsidP="003D5309">
      <w:pPr>
        <w:widowControl w:val="0"/>
        <w:jc w:val="right"/>
      </w:pPr>
    </w:p>
    <w:p w14:paraId="1D032BE3" w14:textId="031EF50C" w:rsidR="003D5309" w:rsidRPr="00AA66BC" w:rsidRDefault="00DD76C8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>
        <w:rPr>
          <w:b/>
        </w:rPr>
        <w:t xml:space="preserve">Wzorcem Projektowym(Design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>)</w:t>
      </w:r>
      <w:r w:rsidR="003D5309" w:rsidRPr="00853BE2">
        <w:rPr>
          <w:b/>
        </w:rPr>
        <w:t xml:space="preserve"> jest:</w:t>
      </w:r>
    </w:p>
    <w:p w14:paraId="1DB75A3D" w14:textId="6AF06738" w:rsidR="003D5309" w:rsidRPr="00DD76C8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GB"/>
          </w:rPr>
          <w:id w:val="297335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DD76C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3D5309" w:rsidRPr="00DD76C8">
        <w:rPr>
          <w:lang w:val="en-GB"/>
        </w:rPr>
        <w:t xml:space="preserve"> </w:t>
      </w:r>
      <w:r w:rsidR="003D5309" w:rsidRPr="00DD76C8">
        <w:rPr>
          <w:sz w:val="24"/>
          <w:lang w:val="en-GB"/>
        </w:rPr>
        <w:t xml:space="preserve"> </w:t>
      </w:r>
      <w:r w:rsidR="00DD76C8" w:rsidRPr="00DD76C8">
        <w:rPr>
          <w:lang w:val="en-GB"/>
        </w:rPr>
        <w:t>Lord</w:t>
      </w:r>
    </w:p>
    <w:p w14:paraId="1E0DA789" w14:textId="39AA67AB" w:rsidR="003D5309" w:rsidRPr="00DD76C8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GB"/>
          </w:rPr>
          <w:id w:val="38430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DD76C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3D5309" w:rsidRPr="00DD76C8">
        <w:rPr>
          <w:lang w:val="en-GB"/>
        </w:rPr>
        <w:t xml:space="preserve"> </w:t>
      </w:r>
      <w:r w:rsidR="003D5309" w:rsidRPr="00DD76C8">
        <w:rPr>
          <w:sz w:val="24"/>
          <w:lang w:val="en-GB"/>
        </w:rPr>
        <w:t xml:space="preserve"> </w:t>
      </w:r>
      <w:r w:rsidR="00DD76C8">
        <w:rPr>
          <w:lang w:val="en-GB"/>
        </w:rPr>
        <w:t>Portnoy</w:t>
      </w:r>
    </w:p>
    <w:p w14:paraId="0CE0F04A" w14:textId="3FCBD351" w:rsidR="003D5309" w:rsidRPr="00DD76C8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GB"/>
          </w:rPr>
          <w:id w:val="1934853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DD76C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3D5309" w:rsidRPr="00DD76C8">
        <w:rPr>
          <w:lang w:val="en-GB"/>
        </w:rPr>
        <w:t xml:space="preserve"> </w:t>
      </w:r>
      <w:r w:rsidR="003D5309" w:rsidRPr="00DD76C8">
        <w:rPr>
          <w:sz w:val="24"/>
          <w:lang w:val="en-GB"/>
        </w:rPr>
        <w:t xml:space="preserve"> </w:t>
      </w:r>
      <w:r w:rsidR="00DD76C8" w:rsidRPr="00DD76C8">
        <w:rPr>
          <w:lang w:val="en-GB"/>
        </w:rPr>
        <w:t>Builder</w:t>
      </w:r>
    </w:p>
    <w:p w14:paraId="2C6EFF3B" w14:textId="58F4C849" w:rsidR="003D5309" w:rsidRPr="00DD76C8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GB"/>
          </w:rPr>
          <w:id w:val="-892736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DD76C8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3D5309" w:rsidRPr="00DD76C8">
        <w:rPr>
          <w:lang w:val="en-GB"/>
        </w:rPr>
        <w:t xml:space="preserve"> </w:t>
      </w:r>
      <w:r w:rsidR="003D5309" w:rsidRPr="00DD76C8">
        <w:rPr>
          <w:sz w:val="24"/>
          <w:lang w:val="en-GB"/>
        </w:rPr>
        <w:t xml:space="preserve"> </w:t>
      </w:r>
      <w:proofErr w:type="spellStart"/>
      <w:r w:rsidR="00DD76C8" w:rsidRPr="00DD76C8">
        <w:rPr>
          <w:lang w:val="en-GB"/>
        </w:rPr>
        <w:t>Pro</w:t>
      </w:r>
      <w:r w:rsidR="00DD76C8">
        <w:rPr>
          <w:lang w:val="en-GB"/>
        </w:rPr>
        <w:t>totyp</w:t>
      </w:r>
      <w:proofErr w:type="spellEnd"/>
    </w:p>
    <w:p w14:paraId="394244B0" w14:textId="3C47B8D8" w:rsidR="003D5309" w:rsidRPr="00DD76C8" w:rsidRDefault="003D5309" w:rsidP="003D5309">
      <w:pPr>
        <w:widowControl w:val="0"/>
        <w:jc w:val="right"/>
        <w:rPr>
          <w:i/>
          <w:lang w:val="en-GB"/>
        </w:rPr>
      </w:pPr>
      <w:proofErr w:type="spellStart"/>
      <w:r w:rsidRPr="00DD76C8">
        <w:rPr>
          <w:i/>
          <w:lang w:val="en-GB"/>
        </w:rPr>
        <w:t>Liczba</w:t>
      </w:r>
      <w:proofErr w:type="spellEnd"/>
      <w:r w:rsidRPr="00DD76C8">
        <w:rPr>
          <w:i/>
          <w:lang w:val="en-GB"/>
        </w:rPr>
        <w:t xml:space="preserve"> </w:t>
      </w:r>
      <w:proofErr w:type="spellStart"/>
      <w:r w:rsidRPr="00DD76C8">
        <w:rPr>
          <w:i/>
          <w:lang w:val="en-GB"/>
        </w:rPr>
        <w:t>punktów</w:t>
      </w:r>
      <w:proofErr w:type="spellEnd"/>
      <w:r w:rsidRPr="00DD76C8">
        <w:rPr>
          <w:i/>
          <w:lang w:val="en-GB"/>
        </w:rPr>
        <w:t>: _____</w:t>
      </w:r>
    </w:p>
    <w:p w14:paraId="268B1D7F" w14:textId="41F7619C" w:rsidR="003D5309" w:rsidRPr="00DD76C8" w:rsidRDefault="003D5309" w:rsidP="003D5309">
      <w:pPr>
        <w:widowControl w:val="0"/>
        <w:jc w:val="right"/>
        <w:rPr>
          <w:i/>
          <w:lang w:val="en-GB"/>
        </w:rPr>
      </w:pPr>
    </w:p>
    <w:p w14:paraId="4A687AA8" w14:textId="77777777" w:rsidR="003D5309" w:rsidRPr="00DD76C8" w:rsidRDefault="003D5309" w:rsidP="003D5309">
      <w:pPr>
        <w:widowControl w:val="0"/>
        <w:jc w:val="right"/>
        <w:rPr>
          <w:i/>
          <w:lang w:val="en-GB"/>
        </w:rPr>
      </w:pPr>
    </w:p>
    <w:p w14:paraId="3E51EE00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lastRenderedPageBreak/>
        <w:t xml:space="preserve">Za tworzenie wątku </w:t>
      </w:r>
      <w:proofErr w:type="spellStart"/>
      <w:r w:rsidRPr="00853BE2">
        <w:rPr>
          <w:b/>
        </w:rPr>
        <w:t>odpwiada</w:t>
      </w:r>
      <w:proofErr w:type="spellEnd"/>
      <w:r w:rsidRPr="00853BE2">
        <w:rPr>
          <w:b/>
        </w:rPr>
        <w:t xml:space="preserve"> klasa:</w:t>
      </w:r>
    </w:p>
    <w:p w14:paraId="68245C93" w14:textId="6A9920C1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50456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Thread</w:t>
      </w:r>
    </w:p>
    <w:p w14:paraId="560066CA" w14:textId="77777777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35973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Run</w:t>
      </w:r>
    </w:p>
    <w:p w14:paraId="68744918" w14:textId="77777777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32165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r w:rsidR="003D5309" w:rsidRPr="003D5309">
        <w:rPr>
          <w:lang w:val="en-GB"/>
        </w:rPr>
        <w:t>Worker</w:t>
      </w:r>
    </w:p>
    <w:p w14:paraId="50250545" w14:textId="77777777" w:rsidR="003D5309" w:rsidRPr="003D5309" w:rsidRDefault="00000000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838602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3D5309" w:rsidRPr="003A7773">
        <w:rPr>
          <w:lang w:val="en-US"/>
        </w:rPr>
        <w:t xml:space="preserve"> </w:t>
      </w:r>
      <w:r w:rsidR="003D5309" w:rsidRPr="003D5309">
        <w:rPr>
          <w:sz w:val="24"/>
          <w:lang w:val="en-GB"/>
        </w:rPr>
        <w:t xml:space="preserve"> </w:t>
      </w:r>
      <w:proofErr w:type="spellStart"/>
      <w:r w:rsidR="003D5309" w:rsidRPr="003D5309">
        <w:rPr>
          <w:lang w:val="en-GB"/>
        </w:rPr>
        <w:t>Wr</w:t>
      </w:r>
      <w:proofErr w:type="spellEnd"/>
    </w:p>
    <w:p w14:paraId="374802F5" w14:textId="20D65734" w:rsidR="003D5309" w:rsidRPr="003A7773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3D5309">
        <w:rPr>
          <w:i/>
          <w:lang w:val="en-GB"/>
        </w:rPr>
        <w:t>Liczba</w:t>
      </w:r>
      <w:proofErr w:type="spellEnd"/>
      <w:r w:rsidRPr="003D5309">
        <w:rPr>
          <w:i/>
          <w:lang w:val="en-GB"/>
        </w:rPr>
        <w:t xml:space="preserve"> </w:t>
      </w:r>
      <w:proofErr w:type="spellStart"/>
      <w:r w:rsidRPr="003D5309">
        <w:rPr>
          <w:i/>
          <w:lang w:val="en-GB"/>
        </w:rPr>
        <w:t>punktów</w:t>
      </w:r>
      <w:proofErr w:type="spellEnd"/>
      <w:r w:rsidRPr="003D5309">
        <w:rPr>
          <w:i/>
          <w:lang w:val="en-GB"/>
        </w:rPr>
        <w:t>: _____</w:t>
      </w:r>
    </w:p>
    <w:p w14:paraId="001C471C" w14:textId="52D4B9B1" w:rsidR="003D5309" w:rsidRPr="00CD0B27" w:rsidRDefault="00DD76C8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>
        <w:rPr>
          <w:b/>
        </w:rPr>
        <w:t>Funkcja strzałkowa definiuje się:</w:t>
      </w:r>
    </w:p>
    <w:p w14:paraId="57E0B19F" w14:textId="0C27C887" w:rsidR="003D5309" w:rsidRPr="00CD0B27" w:rsidRDefault="00000000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590198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DD76C8">
        <w:t>(parametry) -&gt; działania</w:t>
      </w:r>
    </w:p>
    <w:p w14:paraId="620B004C" w14:textId="289E8FE5" w:rsidR="003D5309" w:rsidRPr="00AC4B5E" w:rsidRDefault="00000000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-1769233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r w:rsidR="00DD76C8">
        <w:sym w:font="Wingdings" w:char="F0E0"/>
      </w:r>
      <w:r w:rsidR="00DD76C8">
        <w:t xml:space="preserve"> (</w:t>
      </w:r>
      <w:proofErr w:type="spellStart"/>
      <w:r w:rsidR="00DD76C8">
        <w:t>a,b</w:t>
      </w:r>
      <w:proofErr w:type="spellEnd"/>
      <w:r w:rsidR="00DD76C8">
        <w:t>,…n): działanie</w:t>
      </w:r>
    </w:p>
    <w:p w14:paraId="5B173C2C" w14:textId="248CA1AE" w:rsidR="003D5309" w:rsidRDefault="00000000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-989868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D76C8">
        <w:t xml:space="preserve">  lambda </w:t>
      </w:r>
      <w:proofErr w:type="spellStart"/>
      <w:r w:rsidR="00DD76C8">
        <w:t>df,gh</w:t>
      </w:r>
      <w:proofErr w:type="spellEnd"/>
      <w:r w:rsidR="00DD76C8">
        <w:t>: return</w:t>
      </w:r>
    </w:p>
    <w:p w14:paraId="256C58A6" w14:textId="57481214" w:rsidR="003D5309" w:rsidRPr="00CD0B27" w:rsidRDefault="00000000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13345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530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D5309">
        <w:t xml:space="preserve"> </w:t>
      </w:r>
      <w:r w:rsidR="003D5309">
        <w:rPr>
          <w:sz w:val="24"/>
        </w:rPr>
        <w:t xml:space="preserve"> </w:t>
      </w:r>
      <w:proofErr w:type="spellStart"/>
      <w:r w:rsidR="00DD76C8">
        <w:t>func</w:t>
      </w:r>
      <w:proofErr w:type="spellEnd"/>
      <w:r w:rsidR="00DD76C8">
        <w:t xml:space="preserve"> nazwa: return</w:t>
      </w:r>
    </w:p>
    <w:p w14:paraId="4891AB06" w14:textId="4C961726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23AF4FF7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179B87A8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2CE7A085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4D05D652" w14:textId="77777777" w:rsidR="00035855" w:rsidRPr="0037410D" w:rsidRDefault="00035855" w:rsidP="00035855">
      <w:pPr>
        <w:pStyle w:val="Body"/>
        <w:rPr>
          <w:rFonts w:asciiTheme="minorHAnsi" w:hAnsiTheme="minorHAnsi"/>
        </w:rPr>
      </w:pPr>
    </w:p>
    <w:sectPr w:rsidR="00035855" w:rsidRPr="0037410D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BE5F" w14:textId="77777777" w:rsidR="00456CAD" w:rsidRDefault="00456CAD">
      <w:r>
        <w:separator/>
      </w:r>
    </w:p>
  </w:endnote>
  <w:endnote w:type="continuationSeparator" w:id="0">
    <w:p w14:paraId="3B2DC4F9" w14:textId="77777777" w:rsidR="00456CAD" w:rsidRDefault="0045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2CB55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FED81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8429" w14:textId="77777777" w:rsidR="00456CAD" w:rsidRDefault="00456CAD">
      <w:r>
        <w:separator/>
      </w:r>
    </w:p>
  </w:footnote>
  <w:footnote w:type="continuationSeparator" w:id="0">
    <w:p w14:paraId="57234248" w14:textId="77777777" w:rsidR="00456CAD" w:rsidRDefault="0045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3A18F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2E3BC2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CAD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F11E9"/>
    <w:rsid w:val="00C022A3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D76C8"/>
    <w:rsid w:val="00DE35D4"/>
    <w:rsid w:val="00E06E86"/>
    <w:rsid w:val="00E51C02"/>
    <w:rsid w:val="00E528AA"/>
    <w:rsid w:val="00E61C3F"/>
    <w:rsid w:val="00E65996"/>
    <w:rsid w:val="00E723AD"/>
    <w:rsid w:val="00E723F8"/>
    <w:rsid w:val="00E80563"/>
    <w:rsid w:val="00E82B00"/>
    <w:rsid w:val="00E82F0F"/>
    <w:rsid w:val="00E97BA1"/>
    <w:rsid w:val="00EA1798"/>
    <w:rsid w:val="00EB7AE6"/>
    <w:rsid w:val="00EC0083"/>
    <w:rsid w:val="00EC071A"/>
    <w:rsid w:val="00EC45ED"/>
    <w:rsid w:val="00EE15B9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9</cp:revision>
  <cp:lastPrinted>2017-11-02T06:58:00Z</cp:lastPrinted>
  <dcterms:created xsi:type="dcterms:W3CDTF">2021-01-14T15:21:00Z</dcterms:created>
  <dcterms:modified xsi:type="dcterms:W3CDTF">2022-12-15T19:21:00Z</dcterms:modified>
</cp:coreProperties>
</file>