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61C183A" w14:textId="77777777" w:rsidR="00DF33D9" w:rsidRPr="007B4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7B48C9">
              <w:rPr>
                <w:b/>
                <w:i/>
                <w:noProof/>
                <w:snapToGrid w:val="0"/>
                <w:sz w:val="32"/>
              </w:rPr>
              <w:t>Warsztat - programowanie w języku Python na poziomie średniozaawansowanym</w:t>
            </w:r>
          </w:p>
          <w:p w14:paraId="6EDA3352" w14:textId="77777777" w:rsidR="00DF33D9" w:rsidRPr="00310D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310DD9">
              <w:rPr>
                <w:b/>
                <w:i/>
                <w:noProof/>
                <w:snapToGrid w:val="0"/>
              </w:rPr>
              <w:t>SK-PYTHON-WARSZTAT</w:t>
            </w:r>
          </w:p>
          <w:p w14:paraId="43EFD137" w14:textId="391783EC" w:rsidR="00DF33D9" w:rsidRPr="00310D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310DD9">
              <w:rPr>
                <w:b/>
                <w:i/>
                <w:noProof/>
                <w:snapToGrid w:val="0"/>
              </w:rPr>
              <w:t xml:space="preserve">Data: </w:t>
            </w:r>
            <w:r w:rsidR="00B2247D" w:rsidRPr="00310DD9">
              <w:rPr>
                <w:b/>
                <w:i/>
                <w:noProof/>
                <w:snapToGrid w:val="0"/>
              </w:rPr>
              <w:t>17.10</w:t>
            </w:r>
            <w:r w:rsidR="00C51787" w:rsidRPr="00310DD9">
              <w:rPr>
                <w:b/>
                <w:i/>
                <w:noProof/>
                <w:snapToGrid w:val="0"/>
              </w:rPr>
              <w:t>.2023</w:t>
            </w:r>
            <w:r w:rsidRPr="00310DD9">
              <w:rPr>
                <w:b/>
                <w:i/>
                <w:noProof/>
                <w:snapToGrid w:val="0"/>
              </w:rPr>
              <w:t xml:space="preserve"> </w:t>
            </w:r>
            <w:r w:rsidR="00916792" w:rsidRPr="00310DD9">
              <w:rPr>
                <w:b/>
                <w:i/>
                <w:noProof/>
                <w:snapToGrid w:val="0"/>
              </w:rPr>
              <w:t>–</w:t>
            </w:r>
            <w:r w:rsidRPr="00310DD9">
              <w:rPr>
                <w:b/>
                <w:i/>
                <w:noProof/>
                <w:snapToGrid w:val="0"/>
              </w:rPr>
              <w:t xml:space="preserve"> </w:t>
            </w:r>
            <w:r w:rsidR="00B2247D" w:rsidRPr="00310DD9">
              <w:rPr>
                <w:b/>
                <w:i/>
                <w:noProof/>
                <w:snapToGrid w:val="0"/>
              </w:rPr>
              <w:t>20.10</w:t>
            </w:r>
            <w:r w:rsidR="00C51787" w:rsidRPr="00310DD9">
              <w:rPr>
                <w:b/>
                <w:i/>
                <w:noProof/>
                <w:snapToGrid w:val="0"/>
              </w:rPr>
              <w:t>.2023</w:t>
            </w:r>
          </w:p>
          <w:p w14:paraId="623A11B5" w14:textId="77777777" w:rsidR="00DF33D9" w:rsidRPr="00310D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310DD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BDF2762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Pr="007B48C9">
              <w:rPr>
                <w:b/>
                <w:i/>
                <w:snapToGrid w:val="0"/>
              </w:rPr>
              <w:t>2</w:t>
            </w:r>
            <w:r w:rsidR="00C51787" w:rsidRPr="007B48C9">
              <w:rPr>
                <w:b/>
                <w:i/>
                <w:snapToGrid w:val="0"/>
              </w:rPr>
              <w:t>3</w:t>
            </w:r>
            <w:r w:rsidR="00B2247D" w:rsidRPr="007B48C9">
              <w:rPr>
                <w:b/>
                <w:i/>
                <w:snapToGrid w:val="0"/>
              </w:rPr>
              <w:t>1017</w:t>
            </w:r>
            <w:r w:rsidRPr="007B48C9">
              <w:rPr>
                <w:b/>
                <w:i/>
                <w:snapToGrid w:val="0"/>
              </w:rPr>
              <w:t>_2551500</w:t>
            </w:r>
            <w:r w:rsidR="00DF33D9" w:rsidRPr="007B48C9">
              <w:rPr>
                <w:b/>
                <w:i/>
                <w:snapToGrid w:val="0"/>
              </w:rPr>
              <w:t>PYTHON_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6DBAED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Imię: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32720609CAEF44FA82CBCEFA57C33D69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3CAEC05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</w:p>
        </w:tc>
      </w:tr>
      <w:tr w:rsidR="007B0B0A" w:rsidRPr="007B48C9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E506D4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</w:p>
        </w:tc>
      </w:tr>
      <w:tr w:rsidR="007B0B0A" w:rsidRPr="007B48C9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4ECEDECA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916792" w:rsidRPr="007B48C9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A90DD32DB4FC4C23BD69ADF13782FC8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2E065F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916792" w:rsidRPr="007B48C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Cechy języka Python to</w:t>
      </w:r>
    </w:p>
    <w:bookmarkStart w:id="0" w:name="_Hlk56597083"/>
    <w:p w14:paraId="28DF6B4F" w14:textId="48264DB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Wsparcie paradygmatów programowania obiektowego</w:t>
      </w:r>
    </w:p>
    <w:p w14:paraId="1E247E15" w14:textId="7BC82D6D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Implementacja składni C++</w:t>
      </w:r>
    </w:p>
    <w:p w14:paraId="7905B0EF" w14:textId="6A5E85E2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Typowanie dynamiczne</w:t>
      </w:r>
    </w:p>
    <w:p w14:paraId="6A61C1B3" w14:textId="07A1424F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Wieloplatformowość</w:t>
      </w:r>
    </w:p>
    <w:p w14:paraId="0FC9FF64" w14:textId="5977A55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Środowiska deweloperskie dla  języka Python to:</w:t>
      </w:r>
    </w:p>
    <w:p w14:paraId="56D448BC" w14:textId="05656C96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181D77" w:rsidRPr="007B48C9">
        <w:rPr>
          <w:lang w:val="en-US"/>
        </w:rPr>
        <w:t>IntelliJ</w:t>
      </w:r>
    </w:p>
    <w:p w14:paraId="28F726A5" w14:textId="6230135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Visual Studio 2019</w:t>
      </w:r>
    </w:p>
    <w:p w14:paraId="2C925352" w14:textId="7D725DD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Py</w:t>
      </w:r>
      <w:r w:rsidR="00181D77" w:rsidRPr="007B48C9">
        <w:rPr>
          <w:lang w:val="en-US"/>
        </w:rPr>
        <w:t>Charm</w:t>
      </w:r>
    </w:p>
    <w:p w14:paraId="0493404B" w14:textId="730660AF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Adobe Dreamweaver</w:t>
      </w:r>
    </w:p>
    <w:p w14:paraId="20162602" w14:textId="78F16C8C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63DB6B00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 xml:space="preserve">W jaki sposób zadeklarujesz w </w:t>
      </w:r>
      <w:r w:rsidR="00F205FD" w:rsidRPr="007B48C9">
        <w:rPr>
          <w:b/>
        </w:rPr>
        <w:t>Python</w:t>
      </w:r>
      <w:r w:rsidRPr="007B48C9">
        <w:rPr>
          <w:b/>
        </w:rPr>
        <w:t xml:space="preserve"> zmienną x=3,4454554545</w:t>
      </w:r>
    </w:p>
    <w:p w14:paraId="46EB3CC3" w14:textId="7795D967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Int x=3.4454554545</w:t>
      </w:r>
    </w:p>
    <w:p w14:paraId="4986EA38" w14:textId="4327DF3C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x=3.4454554545</w:t>
      </w:r>
    </w:p>
    <w:p w14:paraId="57D436F7" w14:textId="2D96B5A5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Double x=3.4454554545</w:t>
      </w:r>
    </w:p>
    <w:p w14:paraId="034D8CA8" w14:textId="794915E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Conv x=3.4454554545</w:t>
      </w:r>
    </w:p>
    <w:p w14:paraId="5119C439" w14:textId="7CE257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placeholder>
            <w:docPart w:val="B166AC16CFBA4BE8AE96A84830E0F6C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7B48C9">
        <w:rPr>
          <w:b/>
        </w:rPr>
        <w:t>Tuple oznacza:</w:t>
      </w:r>
    </w:p>
    <w:p w14:paraId="10883AB0" w14:textId="37922BF4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Zmienną</w:t>
      </w:r>
    </w:p>
    <w:p w14:paraId="55403752" w14:textId="5342FEC2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Zbiór</w:t>
      </w:r>
    </w:p>
    <w:p w14:paraId="1B972646" w14:textId="721EB804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Listę/Tablicę</w:t>
      </w:r>
    </w:p>
    <w:p w14:paraId="10A40AF9" w14:textId="3F6AECC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Definicję klasy</w:t>
      </w:r>
    </w:p>
    <w:p w14:paraId="0045A723" w14:textId="238F4679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placeholder>
            <w:docPart w:val="4C73F2DDF80E4809B226B924A4EF47E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7B48C9">
        <w:rPr>
          <w:b/>
        </w:rPr>
        <w:t>Metoda listy, która konwertuje sekwencję s na listę to:</w:t>
      </w:r>
    </w:p>
    <w:p w14:paraId="54BCE6C7" w14:textId="190AD30E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s.count(x)</w:t>
      </w:r>
    </w:p>
    <w:p w14:paraId="6DEE42E3" w14:textId="29050556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310DD9">
        <w:rPr>
          <w:lang w:val="en-US"/>
        </w:rPr>
        <w:t>li</w:t>
      </w:r>
      <w:r w:rsidR="007B0B0A" w:rsidRPr="007B48C9">
        <w:rPr>
          <w:lang w:val="en-US"/>
        </w:rPr>
        <w:t>st(s)</w:t>
      </w:r>
    </w:p>
    <w:p w14:paraId="6888F0E1" w14:textId="5A473356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s.append(x)</w:t>
      </w:r>
    </w:p>
    <w:p w14:paraId="688DCFA9" w14:textId="56AF3FCD" w:rsidR="007B0B0A" w:rsidRPr="007B48C9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s.reverse()</w:t>
      </w:r>
    </w:p>
    <w:p w14:paraId="3F900DE6" w14:textId="3DEC1F6D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placeholder>
            <w:docPart w:val="80BB57AF849E4A90B20AF24BCF96E849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Prawidłowa definicja metody to:</w:t>
      </w:r>
    </w:p>
    <w:p w14:paraId="74144CBC" w14:textId="69BD917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def </w:t>
      </w:r>
      <w:r w:rsidR="00310DD9">
        <w:t>N</w:t>
      </w:r>
      <w:r w:rsidR="007B0B0A" w:rsidRPr="007B48C9">
        <w:t>azwa()</w:t>
      </w:r>
    </w:p>
    <w:p w14:paraId="49D0B817" w14:textId="66ADE4F4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def okno(x=0, y=0,szerokosc=400, wysokosc=200)</w:t>
      </w:r>
    </w:p>
    <w:p w14:paraId="6733247E" w14:textId="045C0FC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metoda[]</w:t>
      </w:r>
    </w:p>
    <w:p w14:paraId="300BE352" w14:textId="63B4D1A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method nazwa()</w:t>
      </w:r>
    </w:p>
    <w:p w14:paraId="531C89B2" w14:textId="22C76BF8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placeholder>
            <w:docPart w:val="A254BEB12E6342A1B650230543C6BB56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Instrukcje przepływu dostępne w Python to:</w:t>
      </w:r>
    </w:p>
    <w:p w14:paraId="5E6856FE" w14:textId="7073A648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if</w:t>
      </w:r>
    </w:p>
    <w:p w14:paraId="63DE3AEB" w14:textId="7D563E5C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while</w:t>
      </w:r>
    </w:p>
    <w:p w14:paraId="5F8731BF" w14:textId="447A5B9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for</w:t>
      </w:r>
    </w:p>
    <w:p w14:paraId="608C4733" w14:textId="633733D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foreach</w:t>
      </w:r>
    </w:p>
    <w:p w14:paraId="00944F11" w14:textId="4925020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: </w:t>
      </w:r>
      <w:sdt>
        <w:sdtPr>
          <w:rPr>
            <w:b/>
            <w:i/>
          </w:rPr>
          <w:id w:val="-1207094350"/>
          <w:placeholder>
            <w:docPart w:val="C07BC09465254091A08568F4B36F2447"/>
          </w:placeholder>
          <w:showingPlcHdr/>
          <w:text/>
        </w:sdtPr>
        <w:sdtContent>
          <w:r w:rsidR="007B48C9" w:rsidRPr="00310DD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54A9E2FE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Podstawowa definicja  klasy to:</w:t>
      </w:r>
    </w:p>
    <w:p w14:paraId="1475FD60" w14:textId="0647638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proofErr w:type="spellStart"/>
      <w:r w:rsidR="007B0B0A" w:rsidRPr="007B48C9">
        <w:t>class</w:t>
      </w:r>
      <w:proofErr w:type="spellEnd"/>
      <w:r w:rsidR="007B0B0A" w:rsidRPr="007B48C9">
        <w:t xml:space="preserve"> </w:t>
      </w:r>
      <w:r w:rsidR="00310DD9">
        <w:t>N</w:t>
      </w:r>
      <w:r w:rsidR="007B0B0A" w:rsidRPr="007B48C9">
        <w:t>azwa:</w:t>
      </w:r>
    </w:p>
    <w:p w14:paraId="0D85F550" w14:textId="4032670F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class: nazwa</w:t>
      </w:r>
    </w:p>
    <w:p w14:paraId="6720C2B2" w14:textId="748D44B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_class() nazwa:</w:t>
      </w:r>
    </w:p>
    <w:p w14:paraId="6EDA0F30" w14:textId="7813BEA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Nazwa():</w:t>
      </w:r>
    </w:p>
    <w:p w14:paraId="3E858D30" w14:textId="1ABE3A1C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placeholder>
            <w:docPart w:val="195C27F442DA414982CD5E355BC2DB60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Moduły dają możliwości:</w:t>
      </w:r>
    </w:p>
    <w:p w14:paraId="4D9A2D9A" w14:textId="670F04FE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Wykonywania operacji na ciągach znaków</w:t>
      </w:r>
    </w:p>
    <w:p w14:paraId="2ED4571F" w14:textId="09D63B85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Obsługi wyrażeń regularnych</w:t>
      </w:r>
    </w:p>
    <w:p w14:paraId="231F0280" w14:textId="3489DA9C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Dostępu do stron www przez URL</w:t>
      </w:r>
    </w:p>
    <w:p w14:paraId="77AFB1DA" w14:textId="03C332E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Przeprowadzenie ataku sieciowego na serwer www</w:t>
      </w:r>
    </w:p>
    <w:p w14:paraId="2A46F1BB" w14:textId="0DC489D1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placeholder>
            <w:docPart w:val="040782CC65D94CB88FAD9120BE65DFB8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7B48C9">
        <w:rPr>
          <w:b/>
        </w:rPr>
        <w:t>Prawidłowy zapis dziedziczenia klas to:</w:t>
      </w:r>
    </w:p>
    <w:p w14:paraId="6895D26E" w14:textId="4879EC7B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class Szescian(Kwadrat):</w:t>
      </w:r>
    </w:p>
    <w:p w14:paraId="56B6B77A" w14:textId="7E9D270D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class Szescian:Kwadrat</w:t>
      </w:r>
    </w:p>
    <w:p w14:paraId="3AA9A447" w14:textId="63CAADA3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class Szescian extends Kwadrat:</w:t>
      </w:r>
    </w:p>
    <w:p w14:paraId="19101348" w14:textId="3A4F4574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class Szescian import Kwadrat</w:t>
      </w:r>
    </w:p>
    <w:p w14:paraId="18C082AE" w14:textId="2D3C214B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>Liczba punktów:</w:t>
      </w:r>
      <w:r w:rsidR="007B48C9">
        <w:rPr>
          <w:b/>
          <w:i/>
        </w:rPr>
        <w:t xml:space="preserve"> </w:t>
      </w:r>
      <w:sdt>
        <w:sdtPr>
          <w:rPr>
            <w:b/>
            <w:i/>
          </w:rPr>
          <w:id w:val="-315720524"/>
          <w:placeholder>
            <w:docPart w:val="1318D122FAC94FC5ADA1829B1A16DFB3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C6218AA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Obsługa wyjątków realizowana jest instrukcją:</w:t>
      </w:r>
    </w:p>
    <w:p w14:paraId="4A59083A" w14:textId="76C0D3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try-catch</w:t>
      </w:r>
    </w:p>
    <w:p w14:paraId="549D6413" w14:textId="1A4F4CE7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try−except−else</w:t>
      </w:r>
    </w:p>
    <w:p w14:paraId="3514FFED" w14:textId="7A4251A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if-else</w:t>
      </w:r>
    </w:p>
    <w:p w14:paraId="01AAE478" w14:textId="177BB8D4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exception</w:t>
      </w:r>
    </w:p>
    <w:p w14:paraId="140B7A02" w14:textId="51E10185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>Liczba punktów</w:t>
      </w:r>
      <w:r w:rsidR="007B48C9">
        <w:rPr>
          <w:b/>
          <w:i/>
        </w:rPr>
        <w:t xml:space="preserve">: </w:t>
      </w:r>
      <w:sdt>
        <w:sdtPr>
          <w:rPr>
            <w:b/>
            <w:i/>
          </w:rPr>
          <w:id w:val="-1886258866"/>
          <w:placeholder>
            <w:docPart w:val="B209C290E82D4EDD8AE5453283C89F5C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62974D" w14:textId="4671EAEA" w:rsidR="00181D77" w:rsidRPr="007B48C9" w:rsidRDefault="00181D77" w:rsidP="007B0B0A">
      <w:pPr>
        <w:suppressAutoHyphens w:val="0"/>
        <w:jc w:val="right"/>
        <w:rPr>
          <w:b/>
          <w:i/>
        </w:rPr>
      </w:pPr>
    </w:p>
    <w:p w14:paraId="1B4DF025" w14:textId="77777777" w:rsidR="00181D77" w:rsidRPr="007B48C9" w:rsidRDefault="00181D77" w:rsidP="007B0B0A">
      <w:pPr>
        <w:suppressAutoHyphens w:val="0"/>
        <w:jc w:val="right"/>
        <w:rPr>
          <w:b/>
          <w:i/>
        </w:rPr>
      </w:pPr>
    </w:p>
    <w:p w14:paraId="17544ADD" w14:textId="77777777" w:rsidR="007B0B0A" w:rsidRPr="007B48C9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lastRenderedPageBreak/>
        <w:t>Przy parsowaniu XML metoda .nodeValue zwraca:</w:t>
      </w:r>
    </w:p>
    <w:p w14:paraId="17C8CA3E" w14:textId="2B470668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Nazwę taga XML</w:t>
      </w:r>
    </w:p>
    <w:p w14:paraId="0D036AB8" w14:textId="51FED54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Nazwę elementu root dla taga XML</w:t>
      </w:r>
    </w:p>
    <w:p w14:paraId="5721BF2D" w14:textId="34E0EB71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Wartość taga XML</w:t>
      </w:r>
    </w:p>
    <w:p w14:paraId="44B0133D" w14:textId="298B05C2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Liczbę tagów danego węzła</w:t>
      </w:r>
    </w:p>
    <w:p w14:paraId="31DEE899" w14:textId="77777777" w:rsidR="007B0B0A" w:rsidRPr="007B48C9" w:rsidRDefault="007B0B0A" w:rsidP="007B0B0A"/>
    <w:p w14:paraId="4F8DFC77" w14:textId="6ECB11CC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-2005263724"/>
          <w:placeholder>
            <w:docPart w:val="CFE7DCED327647BE81BF5FD346BE659D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51B34A1" w14:textId="77777777" w:rsidR="007B0B0A" w:rsidRPr="007B48C9" w:rsidRDefault="007B0B0A" w:rsidP="007B0B0A">
      <w:pPr>
        <w:suppressAutoHyphens w:val="0"/>
        <w:jc w:val="right"/>
        <w:rPr>
          <w:b/>
          <w:i/>
        </w:rPr>
      </w:pPr>
    </w:p>
    <w:p w14:paraId="574091ED" w14:textId="258E25F6" w:rsidR="00181D77" w:rsidRPr="007B48C9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Funkcja pozwalająca na zarządzanie wątkami asynchronicznymi:</w:t>
      </w:r>
    </w:p>
    <w:p w14:paraId="632B1B0B" w14:textId="5F1881B6" w:rsidR="00181D77" w:rsidRPr="00310DD9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10DD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81D77" w:rsidRPr="00310DD9">
        <w:rPr>
          <w:lang w:val="en-US"/>
        </w:rPr>
        <w:t xml:space="preserve"> async</w:t>
      </w:r>
    </w:p>
    <w:p w14:paraId="07B96F0F" w14:textId="3B903C22" w:rsidR="00181D77" w:rsidRPr="00310DD9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10DD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81D77" w:rsidRPr="00310DD9">
        <w:rPr>
          <w:lang w:val="en-US"/>
        </w:rPr>
        <w:t xml:space="preserve"> </w:t>
      </w:r>
      <w:proofErr w:type="spellStart"/>
      <w:r w:rsidR="00181D77" w:rsidRPr="00310DD9">
        <w:rPr>
          <w:lang w:val="en-US"/>
        </w:rPr>
        <w:t>AsyncTask</w:t>
      </w:r>
      <w:proofErr w:type="spellEnd"/>
    </w:p>
    <w:p w14:paraId="6FE641CD" w14:textId="3A3CF381" w:rsidR="00181D77" w:rsidRPr="00310DD9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10DD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81D77" w:rsidRPr="00310DD9">
        <w:rPr>
          <w:lang w:val="en-US"/>
        </w:rPr>
        <w:t xml:space="preserve"> </w:t>
      </w:r>
      <w:proofErr w:type="spellStart"/>
      <w:r w:rsidR="00181D77" w:rsidRPr="00310DD9">
        <w:rPr>
          <w:lang w:val="en-US"/>
        </w:rPr>
        <w:t>concurrent.f</w:t>
      </w:r>
      <w:r w:rsidR="00310DD9">
        <w:rPr>
          <w:lang w:val="en-US"/>
        </w:rPr>
        <w:t>u</w:t>
      </w:r>
      <w:r w:rsidR="00181D77" w:rsidRPr="00310DD9">
        <w:rPr>
          <w:lang w:val="en-US"/>
        </w:rPr>
        <w:t>tures</w:t>
      </w:r>
      <w:proofErr w:type="spellEnd"/>
    </w:p>
    <w:p w14:paraId="6F774DE1" w14:textId="52551CC4" w:rsidR="00181D77" w:rsidRPr="00310DD9" w:rsidRDefault="00000000" w:rsidP="00181D77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310DD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181D77" w:rsidRPr="00310DD9">
        <w:rPr>
          <w:lang w:val="en-US"/>
        </w:rPr>
        <w:t xml:space="preserve"> worker</w:t>
      </w:r>
    </w:p>
    <w:p w14:paraId="4EF3AD0B" w14:textId="77777777" w:rsidR="00181D77" w:rsidRPr="00310DD9" w:rsidRDefault="00181D77" w:rsidP="00181D77">
      <w:pPr>
        <w:rPr>
          <w:lang w:val="en-US"/>
        </w:rPr>
      </w:pPr>
    </w:p>
    <w:p w14:paraId="75426605" w14:textId="0D21C971" w:rsidR="00181D77" w:rsidRPr="00310DD9" w:rsidRDefault="00181D77" w:rsidP="00181D77">
      <w:pPr>
        <w:suppressAutoHyphens w:val="0"/>
        <w:jc w:val="right"/>
        <w:rPr>
          <w:b/>
          <w:i/>
          <w:lang w:val="en-US"/>
        </w:rPr>
      </w:pPr>
      <w:proofErr w:type="spellStart"/>
      <w:r w:rsidRPr="00310DD9">
        <w:rPr>
          <w:b/>
          <w:i/>
          <w:lang w:val="en-US"/>
        </w:rPr>
        <w:t>Liczba</w:t>
      </w:r>
      <w:proofErr w:type="spellEnd"/>
      <w:r w:rsidRPr="00310DD9">
        <w:rPr>
          <w:b/>
          <w:i/>
          <w:lang w:val="en-US"/>
        </w:rPr>
        <w:t xml:space="preserve"> </w:t>
      </w:r>
      <w:proofErr w:type="spellStart"/>
      <w:r w:rsidRPr="00310DD9">
        <w:rPr>
          <w:b/>
          <w:i/>
          <w:lang w:val="en-US"/>
        </w:rPr>
        <w:t>punktów</w:t>
      </w:r>
      <w:proofErr w:type="spellEnd"/>
      <w:r w:rsidRPr="00310DD9">
        <w:rPr>
          <w:b/>
          <w:i/>
          <w:lang w:val="en-US"/>
        </w:rPr>
        <w:t xml:space="preserve">: </w:t>
      </w:r>
      <w:sdt>
        <w:sdtPr>
          <w:rPr>
            <w:b/>
            <w:i/>
          </w:rPr>
          <w:id w:val="-1637953749"/>
          <w:placeholder>
            <w:docPart w:val="D5799D02FD564FB9902A1927783E71D6"/>
          </w:placeholder>
          <w:showingPlcHdr/>
          <w:text/>
        </w:sdtPr>
        <w:sdtContent>
          <w:r w:rsidR="007B48C9" w:rsidRPr="00310DD9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0F50C4A8" w14:textId="77777777" w:rsidR="00181D77" w:rsidRPr="00310DD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7A6F90A3" w14:textId="613AC7EA" w:rsidR="00181D77" w:rsidRPr="007B48C9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B48C9">
        <w:rPr>
          <w:b/>
        </w:rPr>
        <w:t>Klasę abstrakcyjną tworzymy przez:</w:t>
      </w:r>
    </w:p>
    <w:p w14:paraId="250CB062" w14:textId="1A45C97C" w:rsidR="00181D77" w:rsidRPr="007B48C9" w:rsidRDefault="00000000" w:rsidP="00181D77">
      <w:pPr>
        <w:tabs>
          <w:tab w:val="num" w:pos="1068"/>
        </w:tabs>
        <w:suppressAutoHyphens w:val="0"/>
        <w:ind w:left="357"/>
      </w:pPr>
      <w:sdt>
        <w:sdt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181D77" w:rsidRPr="007B48C9">
        <w:t xml:space="preserve"> abstract class Nazwa</w:t>
      </w:r>
    </w:p>
    <w:p w14:paraId="72D75A1E" w14:textId="4B93A17D" w:rsidR="00181D77" w:rsidRPr="007B48C9" w:rsidRDefault="00000000" w:rsidP="00181D77">
      <w:pPr>
        <w:tabs>
          <w:tab w:val="num" w:pos="1068"/>
        </w:tabs>
        <w:suppressAutoHyphens w:val="0"/>
        <w:ind w:left="357"/>
      </w:pPr>
      <w:sdt>
        <w:sdt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181D77" w:rsidRPr="007B48C9">
        <w:t xml:space="preserve"> class Nazwa: abstract</w:t>
      </w:r>
    </w:p>
    <w:p w14:paraId="4AA92BC8" w14:textId="29ED7783" w:rsidR="00181D77" w:rsidRPr="007B48C9" w:rsidRDefault="00000000" w:rsidP="00181D77">
      <w:pPr>
        <w:tabs>
          <w:tab w:val="num" w:pos="1068"/>
        </w:tabs>
        <w:suppressAutoHyphens w:val="0"/>
        <w:ind w:left="357"/>
      </w:pPr>
      <w:sdt>
        <w:sdt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181D77" w:rsidRPr="007B48C9">
        <w:t xml:space="preserve"> class nazwa(ABC)</w:t>
      </w:r>
    </w:p>
    <w:p w14:paraId="57016D4C" w14:textId="4F8FDC2C" w:rsidR="00181D77" w:rsidRPr="007B48C9" w:rsidRDefault="00000000" w:rsidP="00181D77">
      <w:pPr>
        <w:tabs>
          <w:tab w:val="num" w:pos="1068"/>
        </w:tabs>
        <w:suppressAutoHyphens w:val="0"/>
        <w:ind w:left="357"/>
      </w:pPr>
      <w:sdt>
        <w:sdt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181D77" w:rsidRPr="007B48C9">
        <w:t xml:space="preserve"> class Nazwa:ABC</w:t>
      </w:r>
    </w:p>
    <w:p w14:paraId="6CCAEE0C" w14:textId="77777777" w:rsidR="00181D77" w:rsidRPr="007B48C9" w:rsidRDefault="00181D77" w:rsidP="00181D77"/>
    <w:p w14:paraId="401B42B6" w14:textId="6A4641A7" w:rsidR="00181D77" w:rsidRDefault="00181D77" w:rsidP="00181D77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>Liczba punktów:</w:t>
      </w:r>
      <w:r w:rsidR="007B48C9" w:rsidRPr="007B48C9">
        <w:rPr>
          <w:b/>
          <w:i/>
        </w:rPr>
        <w:t xml:space="preserve"> </w:t>
      </w:r>
      <w:sdt>
        <w:sdtPr>
          <w:rPr>
            <w:b/>
            <w:i/>
          </w:rPr>
          <w:id w:val="1497076474"/>
          <w:placeholder>
            <w:docPart w:val="C25185E76C6F491AAE196DA8DDE01BD7"/>
          </w:placeholder>
          <w:showingPlcHdr/>
          <w:text/>
        </w:sdtPr>
        <w:sdtContent>
          <w:r w:rsidR="007B48C9" w:rsidRPr="006357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EC3392" w:rsidRDefault="00EC3392"/>
    <w:sectPr w:rsidR="00EC3392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191A7" w14:textId="77777777" w:rsidR="0040609D" w:rsidRDefault="0040609D">
      <w:r>
        <w:separator/>
      </w:r>
    </w:p>
  </w:endnote>
  <w:endnote w:type="continuationSeparator" w:id="0">
    <w:p w14:paraId="397F40A8" w14:textId="77777777" w:rsidR="0040609D" w:rsidRDefault="0040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9FC2" w14:textId="77777777" w:rsidR="0040609D" w:rsidRDefault="0040609D">
      <w:r>
        <w:separator/>
      </w:r>
    </w:p>
  </w:footnote>
  <w:footnote w:type="continuationSeparator" w:id="0">
    <w:p w14:paraId="57E47147" w14:textId="77777777" w:rsidR="0040609D" w:rsidRDefault="0040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EC3392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63842757">
    <w:abstractNumId w:val="0"/>
  </w:num>
  <w:num w:numId="2" w16cid:durableId="192055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D4193"/>
    <w:rsid w:val="00216849"/>
    <w:rsid w:val="00240AF9"/>
    <w:rsid w:val="0025602A"/>
    <w:rsid w:val="00287373"/>
    <w:rsid w:val="00310DD9"/>
    <w:rsid w:val="00373340"/>
    <w:rsid w:val="0040609D"/>
    <w:rsid w:val="0045634B"/>
    <w:rsid w:val="00467CCD"/>
    <w:rsid w:val="00483336"/>
    <w:rsid w:val="004908C7"/>
    <w:rsid w:val="004C3E7B"/>
    <w:rsid w:val="00515676"/>
    <w:rsid w:val="00523656"/>
    <w:rsid w:val="005A3DE9"/>
    <w:rsid w:val="0065244B"/>
    <w:rsid w:val="006A4AAC"/>
    <w:rsid w:val="0073276E"/>
    <w:rsid w:val="007B0B0A"/>
    <w:rsid w:val="007B48C9"/>
    <w:rsid w:val="007D6569"/>
    <w:rsid w:val="008137D7"/>
    <w:rsid w:val="008145C6"/>
    <w:rsid w:val="00853F46"/>
    <w:rsid w:val="008F5ED8"/>
    <w:rsid w:val="00916792"/>
    <w:rsid w:val="0092330D"/>
    <w:rsid w:val="00997D1E"/>
    <w:rsid w:val="00A25418"/>
    <w:rsid w:val="00B0147E"/>
    <w:rsid w:val="00B2247D"/>
    <w:rsid w:val="00B22FE3"/>
    <w:rsid w:val="00B37ABB"/>
    <w:rsid w:val="00BC7C64"/>
    <w:rsid w:val="00C51787"/>
    <w:rsid w:val="00C56973"/>
    <w:rsid w:val="00D2001F"/>
    <w:rsid w:val="00DF33D9"/>
    <w:rsid w:val="00EC3392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90DD32DB4FC4C23BD69ADF13782F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7FA78D-BC5F-4E87-BB30-C9FAB451ACEC}"/>
      </w:docPartPr>
      <w:docPartBody>
        <w:p w:rsidR="00C52F37" w:rsidRDefault="003A5E24" w:rsidP="003A5E24">
          <w:pPr>
            <w:pStyle w:val="A90DD32DB4FC4C23BD69ADF13782FC8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720609CAEF44FA82CBCEFA57C33D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C0593D-098F-408A-9DCE-1D971B48A501}"/>
      </w:docPartPr>
      <w:docPartBody>
        <w:p w:rsidR="00C52F37" w:rsidRDefault="003A5E24" w:rsidP="003A5E24">
          <w:pPr>
            <w:pStyle w:val="32720609CAEF44FA82CBCEFA57C33D69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532B43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532B43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166AC16CFBA4BE8AE96A84830E0F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D0AF88-7100-4D7E-8C0D-47E463DC59FB}"/>
      </w:docPartPr>
      <w:docPartBody>
        <w:p w:rsidR="00532B43" w:rsidRDefault="00851764" w:rsidP="00851764">
          <w:pPr>
            <w:pStyle w:val="B166AC16CFBA4BE8AE96A84830E0F6C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C73F2DDF80E4809B226B924A4EF47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CA4D55-3B96-48B8-A16E-9EBB01F63A5E}"/>
      </w:docPartPr>
      <w:docPartBody>
        <w:p w:rsidR="00532B43" w:rsidRDefault="00851764" w:rsidP="00851764">
          <w:pPr>
            <w:pStyle w:val="4C73F2DDF80E4809B226B924A4EF47E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0BB57AF849E4A90B20AF24BCF96E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95AC9-34C2-4325-8E52-8E1F0909C9BD}"/>
      </w:docPartPr>
      <w:docPartBody>
        <w:p w:rsidR="00532B43" w:rsidRDefault="00851764" w:rsidP="00851764">
          <w:pPr>
            <w:pStyle w:val="80BB57AF849E4A90B20AF24BCF96E84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254BEB12E6342A1B650230543C6BB5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6B0DA5C-1B7E-4196-9231-82D10976FD41}"/>
      </w:docPartPr>
      <w:docPartBody>
        <w:p w:rsidR="00532B43" w:rsidRDefault="00851764" w:rsidP="00851764">
          <w:pPr>
            <w:pStyle w:val="A254BEB12E6342A1B650230543C6BB5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07BC09465254091A08568F4B36F24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C3EFD8-CE45-4A6B-A97F-A9B29A797C69}"/>
      </w:docPartPr>
      <w:docPartBody>
        <w:p w:rsidR="00532B43" w:rsidRDefault="00851764" w:rsidP="00851764">
          <w:pPr>
            <w:pStyle w:val="C07BC09465254091A08568F4B36F244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95C27F442DA414982CD5E355BC2DB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DC43F5-773F-47DF-B36F-C238D466BC62}"/>
      </w:docPartPr>
      <w:docPartBody>
        <w:p w:rsidR="00532B43" w:rsidRDefault="00851764" w:rsidP="00851764">
          <w:pPr>
            <w:pStyle w:val="195C27F442DA414982CD5E355BC2DB6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40782CC65D94CB88FAD9120BE65D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5AB81D-A128-4DBC-87D1-A67B4454E827}"/>
      </w:docPartPr>
      <w:docPartBody>
        <w:p w:rsidR="00532B43" w:rsidRDefault="00851764" w:rsidP="00851764">
          <w:pPr>
            <w:pStyle w:val="040782CC65D94CB88FAD9120BE65DFB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318D122FAC94FC5ADA1829B1A16DF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8B01C2-9EB0-4353-8110-45BB52A1F92E}"/>
      </w:docPartPr>
      <w:docPartBody>
        <w:p w:rsidR="00532B43" w:rsidRDefault="00851764" w:rsidP="00851764">
          <w:pPr>
            <w:pStyle w:val="1318D122FAC94FC5ADA1829B1A16DFB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209C290E82D4EDD8AE5453283C89F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0EA4B3-770B-4C5E-BBF2-051A1A8C6958}"/>
      </w:docPartPr>
      <w:docPartBody>
        <w:p w:rsidR="00532B43" w:rsidRDefault="00851764" w:rsidP="00851764">
          <w:pPr>
            <w:pStyle w:val="B209C290E82D4EDD8AE5453283C89F5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FE7DCED327647BE81BF5FD346BE659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5265C9-BC6C-476C-A800-21D69DCB4E3E}"/>
      </w:docPartPr>
      <w:docPartBody>
        <w:p w:rsidR="00532B43" w:rsidRDefault="00851764" w:rsidP="00851764">
          <w:pPr>
            <w:pStyle w:val="CFE7DCED327647BE81BF5FD346BE659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D5799D02FD564FB9902A1927783E71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0994B0-88DB-484F-A86B-27910EB08561}"/>
      </w:docPartPr>
      <w:docPartBody>
        <w:p w:rsidR="00532B43" w:rsidRDefault="00851764" w:rsidP="00851764">
          <w:pPr>
            <w:pStyle w:val="D5799D02FD564FB9902A1927783E71D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25185E76C6F491AAE196DA8DDE01B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AA2E25-003F-49ED-9217-0445D66C18FE}"/>
      </w:docPartPr>
      <w:docPartBody>
        <w:p w:rsidR="00532B43" w:rsidRDefault="00851764" w:rsidP="00851764">
          <w:pPr>
            <w:pStyle w:val="C25185E76C6F491AAE196DA8DDE01BD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04988"/>
    <w:rsid w:val="0014332D"/>
    <w:rsid w:val="0022236C"/>
    <w:rsid w:val="002B3410"/>
    <w:rsid w:val="002B6F70"/>
    <w:rsid w:val="003A5E24"/>
    <w:rsid w:val="004760C9"/>
    <w:rsid w:val="00532B43"/>
    <w:rsid w:val="0054325B"/>
    <w:rsid w:val="0065244B"/>
    <w:rsid w:val="00656704"/>
    <w:rsid w:val="00851764"/>
    <w:rsid w:val="009628DA"/>
    <w:rsid w:val="009A25EC"/>
    <w:rsid w:val="00B40553"/>
    <w:rsid w:val="00C52F37"/>
    <w:rsid w:val="00C908F9"/>
    <w:rsid w:val="00D26A9F"/>
    <w:rsid w:val="00DA6D17"/>
    <w:rsid w:val="00E4584F"/>
    <w:rsid w:val="00EC1948"/>
    <w:rsid w:val="00F056D5"/>
    <w:rsid w:val="00FB6A15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A5E2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A90DD32DB4FC4C23BD69ADF13782FC89">
    <w:name w:val="A90DD32DB4FC4C23BD69ADF13782FC89"/>
    <w:rsid w:val="003A5E24"/>
  </w:style>
  <w:style w:type="paragraph" w:customStyle="1" w:styleId="32720609CAEF44FA82CBCEFA57C33D69">
    <w:name w:val="32720609CAEF44FA82CBCEFA57C33D69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B166AC16CFBA4BE8AE96A84830E0F6C8">
    <w:name w:val="B166AC16CFBA4BE8AE96A84830E0F6C8"/>
    <w:rsid w:val="00851764"/>
    <w:rPr>
      <w:kern w:val="2"/>
      <w14:ligatures w14:val="standardContextual"/>
    </w:rPr>
  </w:style>
  <w:style w:type="paragraph" w:customStyle="1" w:styleId="4C73F2DDF80E4809B226B924A4EF47E6">
    <w:name w:val="4C73F2DDF80E4809B226B924A4EF47E6"/>
    <w:rsid w:val="00851764"/>
    <w:rPr>
      <w:kern w:val="2"/>
      <w14:ligatures w14:val="standardContextual"/>
    </w:rPr>
  </w:style>
  <w:style w:type="paragraph" w:customStyle="1" w:styleId="80BB57AF849E4A90B20AF24BCF96E849">
    <w:name w:val="80BB57AF849E4A90B20AF24BCF96E849"/>
    <w:rsid w:val="00851764"/>
    <w:rPr>
      <w:kern w:val="2"/>
      <w14:ligatures w14:val="standardContextual"/>
    </w:rPr>
  </w:style>
  <w:style w:type="paragraph" w:customStyle="1" w:styleId="A254BEB12E6342A1B650230543C6BB56">
    <w:name w:val="A254BEB12E6342A1B650230543C6BB56"/>
    <w:rsid w:val="00851764"/>
    <w:rPr>
      <w:kern w:val="2"/>
      <w14:ligatures w14:val="standardContextual"/>
    </w:rPr>
  </w:style>
  <w:style w:type="paragraph" w:customStyle="1" w:styleId="C07BC09465254091A08568F4B36F2447">
    <w:name w:val="C07BC09465254091A08568F4B36F2447"/>
    <w:rsid w:val="00851764"/>
    <w:rPr>
      <w:kern w:val="2"/>
      <w14:ligatures w14:val="standardContextual"/>
    </w:rPr>
  </w:style>
  <w:style w:type="paragraph" w:customStyle="1" w:styleId="195C27F442DA414982CD5E355BC2DB60">
    <w:name w:val="195C27F442DA414982CD5E355BC2DB60"/>
    <w:rsid w:val="00851764"/>
    <w:rPr>
      <w:kern w:val="2"/>
      <w14:ligatures w14:val="standardContextual"/>
    </w:rPr>
  </w:style>
  <w:style w:type="paragraph" w:customStyle="1" w:styleId="040782CC65D94CB88FAD9120BE65DFB8">
    <w:name w:val="040782CC65D94CB88FAD9120BE65DFB8"/>
    <w:rsid w:val="00851764"/>
    <w:rPr>
      <w:kern w:val="2"/>
      <w14:ligatures w14:val="standardContextual"/>
    </w:rPr>
  </w:style>
  <w:style w:type="paragraph" w:customStyle="1" w:styleId="1318D122FAC94FC5ADA1829B1A16DFB3">
    <w:name w:val="1318D122FAC94FC5ADA1829B1A16DFB3"/>
    <w:rsid w:val="00851764"/>
    <w:rPr>
      <w:kern w:val="2"/>
      <w14:ligatures w14:val="standardContextual"/>
    </w:rPr>
  </w:style>
  <w:style w:type="paragraph" w:customStyle="1" w:styleId="B209C290E82D4EDD8AE5453283C89F5C">
    <w:name w:val="B209C290E82D4EDD8AE5453283C89F5C"/>
    <w:rsid w:val="00851764"/>
    <w:rPr>
      <w:kern w:val="2"/>
      <w14:ligatures w14:val="standardContextual"/>
    </w:rPr>
  </w:style>
  <w:style w:type="paragraph" w:customStyle="1" w:styleId="CFE7DCED327647BE81BF5FD346BE659D">
    <w:name w:val="CFE7DCED327647BE81BF5FD346BE659D"/>
    <w:rsid w:val="00851764"/>
    <w:rPr>
      <w:kern w:val="2"/>
      <w14:ligatures w14:val="standardContextual"/>
    </w:rPr>
  </w:style>
  <w:style w:type="paragraph" w:customStyle="1" w:styleId="D5799D02FD564FB9902A1927783E71D6">
    <w:name w:val="D5799D02FD564FB9902A1927783E71D6"/>
    <w:rsid w:val="00851764"/>
    <w:rPr>
      <w:kern w:val="2"/>
      <w14:ligatures w14:val="standardContextual"/>
    </w:rPr>
  </w:style>
  <w:style w:type="paragraph" w:customStyle="1" w:styleId="C25185E76C6F491AAE196DA8DDE01BD7">
    <w:name w:val="C25185E76C6F491AAE196DA8DDE01BD7"/>
    <w:rsid w:val="0085176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8</cp:revision>
  <dcterms:created xsi:type="dcterms:W3CDTF">2021-07-01T03:49:00Z</dcterms:created>
  <dcterms:modified xsi:type="dcterms:W3CDTF">2024-05-23T12:44:00Z</dcterms:modified>
</cp:coreProperties>
</file>