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9A10" w14:textId="2741E5B1" w:rsidR="00FB0E2D" w:rsidRDefault="0059505C">
      <w:hyperlink r:id="rId4" w:history="1">
        <w:r w:rsidRPr="009C4A14">
          <w:rPr>
            <w:rStyle w:val="Hyperlink"/>
          </w:rPr>
          <w:t>https://olympus1.mygreatlearning.com/course_certificate/IUPGDSYJ</w:t>
        </w:r>
      </w:hyperlink>
    </w:p>
    <w:p w14:paraId="3E1A4FBC" w14:textId="2DB20E6F" w:rsidR="0059505C" w:rsidRDefault="0059505C">
      <w:r>
        <w:t>great learning</w:t>
      </w:r>
    </w:p>
    <w:sectPr w:rsidR="0059505C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5C"/>
    <w:rsid w:val="0059505C"/>
    <w:rsid w:val="0086613D"/>
    <w:rsid w:val="00AE5DD7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44F3"/>
  <w15:chartTrackingRefBased/>
  <w15:docId w15:val="{A65B12DF-802B-441D-B1BE-7DE02764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ympus1.mygreatlearning.com/course_certificate/IUPGDSY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2022-09-11T04:50:00Z</dcterms:created>
  <dcterms:modified xsi:type="dcterms:W3CDTF">2022-09-11T04:52:00Z</dcterms:modified>
</cp:coreProperties>
</file>