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8701" w14:textId="77777777" w:rsidR="008327E8" w:rsidRPr="008327E8" w:rsidRDefault="008327E8" w:rsidP="008327E8">
      <w:pPr>
        <w:pStyle w:val="NormalWeb"/>
        <w:shd w:val="clear" w:color="auto" w:fill="FFFFFF"/>
        <w:spacing w:before="0" w:beforeAutospacing="0" w:after="0" w:afterAutospacing="0" w:line="360" w:lineRule="auto"/>
        <w:rPr>
          <w:b/>
          <w:bCs/>
          <w:sz w:val="32"/>
          <w:szCs w:val="32"/>
          <w:u w:val="single"/>
        </w:rPr>
      </w:pPr>
      <w:r w:rsidRPr="008327E8">
        <w:rPr>
          <w:b/>
          <w:bCs/>
          <w:sz w:val="32"/>
          <w:szCs w:val="32"/>
          <w:u w:val="single"/>
        </w:rPr>
        <w:t>FEASIBILITY STUDY</w:t>
      </w:r>
    </w:p>
    <w:p w14:paraId="6E391038" w14:textId="77777777" w:rsidR="004D02E3" w:rsidRDefault="008327E8" w:rsidP="008327E8">
      <w:pPr>
        <w:jc w:val="both"/>
        <w:rPr>
          <w:rFonts w:ascii="Times New Roman" w:hAnsi="Times New Roman" w:cs="Times New Roman"/>
          <w:sz w:val="28"/>
          <w:szCs w:val="28"/>
          <w:shd w:val="clear" w:color="auto" w:fill="FFFFFF"/>
        </w:rPr>
      </w:pPr>
      <w:r>
        <w:rPr>
          <w:rFonts w:ascii="Times New Roman" w:hAnsi="Times New Roman" w:cs="Times New Roman"/>
          <w:sz w:val="24"/>
          <w:szCs w:val="24"/>
          <w:shd w:val="clear" w:color="auto" w:fill="FFFFFF"/>
        </w:rPr>
        <w:t xml:space="preserve">               </w:t>
      </w:r>
      <w:r w:rsidRPr="008327E8">
        <w:rPr>
          <w:rFonts w:ascii="Times New Roman" w:hAnsi="Times New Roman" w:cs="Times New Roman"/>
          <w:sz w:val="28"/>
          <w:szCs w:val="28"/>
          <w:shd w:val="clear" w:color="auto" w:fill="FFFFFF"/>
        </w:rPr>
        <w:t>A </w:t>
      </w:r>
      <w:r w:rsidRPr="008327E8">
        <w:rPr>
          <w:rFonts w:ascii="Times New Roman" w:hAnsi="Times New Roman" w:cs="Times New Roman"/>
          <w:b/>
          <w:bCs/>
          <w:sz w:val="28"/>
          <w:szCs w:val="28"/>
          <w:shd w:val="clear" w:color="auto" w:fill="FFFFFF"/>
        </w:rPr>
        <w:t>feasibility study</w:t>
      </w:r>
      <w:r w:rsidRPr="008327E8">
        <w:rPr>
          <w:rFonts w:ascii="Times New Roman" w:hAnsi="Times New Roman" w:cs="Times New Roman"/>
          <w:sz w:val="28"/>
          <w:szCs w:val="28"/>
          <w:shd w:val="clear" w:color="auto" w:fill="FFFFFF"/>
        </w:rPr>
        <w:t> is an assessment of the practicality of a project or system. A feasibility study aims to objectively and rationally uncover the strengths and weaknesses of an existing business or proposed venture, opportunities and threats present in the </w:t>
      </w:r>
      <w:hyperlink r:id="rId5" w:tooltip="Natural environment" w:history="1">
        <w:r w:rsidRPr="008327E8">
          <w:rPr>
            <w:rStyle w:val="Hyperlink"/>
            <w:rFonts w:ascii="Times New Roman" w:hAnsi="Times New Roman" w:cs="Times New Roman"/>
            <w:color w:val="auto"/>
            <w:sz w:val="28"/>
            <w:szCs w:val="28"/>
            <w:u w:val="none"/>
            <w:shd w:val="clear" w:color="auto" w:fill="FFFFFF"/>
          </w:rPr>
          <w:t>natural environment</w:t>
        </w:r>
      </w:hyperlink>
      <w:r w:rsidRPr="008327E8">
        <w:rPr>
          <w:rFonts w:ascii="Times New Roman" w:hAnsi="Times New Roman" w:cs="Times New Roman"/>
          <w:sz w:val="28"/>
          <w:szCs w:val="28"/>
          <w:shd w:val="clear" w:color="auto" w:fill="FFFFFF"/>
        </w:rPr>
        <w:t>, the </w:t>
      </w:r>
      <w:hyperlink r:id="rId6" w:tooltip="Resources" w:history="1">
        <w:r w:rsidRPr="008327E8">
          <w:rPr>
            <w:rStyle w:val="Hyperlink"/>
            <w:rFonts w:ascii="Times New Roman" w:hAnsi="Times New Roman" w:cs="Times New Roman"/>
            <w:color w:val="auto"/>
            <w:sz w:val="28"/>
            <w:szCs w:val="28"/>
            <w:u w:val="none"/>
            <w:shd w:val="clear" w:color="auto" w:fill="FFFFFF"/>
          </w:rPr>
          <w:t>resources</w:t>
        </w:r>
      </w:hyperlink>
      <w:r w:rsidRPr="008327E8">
        <w:rPr>
          <w:rFonts w:ascii="Times New Roman" w:hAnsi="Times New Roman" w:cs="Times New Roman"/>
          <w:sz w:val="28"/>
          <w:szCs w:val="28"/>
          <w:shd w:val="clear" w:color="auto" w:fill="FFFFFF"/>
        </w:rPr>
        <w:t> required to carry through, and ultimately the prospects for success. In its simplest terms, the two criteria to judge feasibility are </w:t>
      </w:r>
      <w:hyperlink r:id="rId7" w:tooltip="Cost" w:history="1">
        <w:r w:rsidRPr="008327E8">
          <w:rPr>
            <w:rStyle w:val="Hyperlink"/>
            <w:rFonts w:ascii="Times New Roman" w:hAnsi="Times New Roman" w:cs="Times New Roman"/>
            <w:color w:val="auto"/>
            <w:sz w:val="28"/>
            <w:szCs w:val="28"/>
            <w:u w:val="none"/>
            <w:shd w:val="clear" w:color="auto" w:fill="FFFFFF"/>
          </w:rPr>
          <w:t>cost</w:t>
        </w:r>
      </w:hyperlink>
      <w:r w:rsidRPr="008327E8">
        <w:rPr>
          <w:rFonts w:ascii="Times New Roman" w:hAnsi="Times New Roman" w:cs="Times New Roman"/>
          <w:sz w:val="28"/>
          <w:szCs w:val="28"/>
          <w:shd w:val="clear" w:color="auto" w:fill="FFFFFF"/>
        </w:rPr>
        <w:t> required and </w:t>
      </w:r>
      <w:hyperlink r:id="rId8" w:tooltip="Value (economics)" w:history="1">
        <w:r w:rsidRPr="008327E8">
          <w:rPr>
            <w:rStyle w:val="Hyperlink"/>
            <w:rFonts w:ascii="Times New Roman" w:hAnsi="Times New Roman" w:cs="Times New Roman"/>
            <w:color w:val="auto"/>
            <w:sz w:val="28"/>
            <w:szCs w:val="28"/>
            <w:u w:val="none"/>
            <w:shd w:val="clear" w:color="auto" w:fill="FFFFFF"/>
          </w:rPr>
          <w:t>value</w:t>
        </w:r>
      </w:hyperlink>
      <w:r w:rsidRPr="008327E8">
        <w:rPr>
          <w:rFonts w:ascii="Times New Roman" w:hAnsi="Times New Roman" w:cs="Times New Roman"/>
          <w:sz w:val="28"/>
          <w:szCs w:val="28"/>
          <w:shd w:val="clear" w:color="auto" w:fill="FFFFFF"/>
        </w:rPr>
        <w:t> to be attained</w:t>
      </w:r>
      <w:r>
        <w:rPr>
          <w:rFonts w:ascii="Times New Roman" w:hAnsi="Times New Roman" w:cs="Times New Roman"/>
          <w:sz w:val="28"/>
          <w:szCs w:val="28"/>
          <w:shd w:val="clear" w:color="auto" w:fill="FFFFFF"/>
        </w:rPr>
        <w:t>.</w:t>
      </w:r>
    </w:p>
    <w:p w14:paraId="1E3032E6" w14:textId="77777777" w:rsidR="008327E8" w:rsidRDefault="005859A8" w:rsidP="008327E8">
      <w:pPr>
        <w:jc w:val="both"/>
        <w:rPr>
          <w:rFonts w:ascii="Times New Roman" w:hAnsi="Times New Roman" w:cs="Times New Roman"/>
          <w:color w:val="202124"/>
          <w:sz w:val="28"/>
          <w:szCs w:val="28"/>
          <w:shd w:val="clear" w:color="auto" w:fill="FFFFFF"/>
        </w:rPr>
      </w:pPr>
      <w:r>
        <w:rPr>
          <w:rFonts w:ascii="Times New Roman" w:hAnsi="Times New Roman" w:cs="Times New Roman"/>
          <w:sz w:val="28"/>
          <w:szCs w:val="28"/>
          <w:shd w:val="clear" w:color="auto" w:fill="FFFFFF"/>
        </w:rPr>
        <w:t xml:space="preserve">          </w:t>
      </w:r>
      <w:r w:rsidR="008327E8" w:rsidRPr="008327E8">
        <w:rPr>
          <w:rFonts w:ascii="Times New Roman" w:hAnsi="Times New Roman" w:cs="Times New Roman"/>
          <w:sz w:val="28"/>
          <w:szCs w:val="28"/>
          <w:shd w:val="clear" w:color="auto" w:fill="FFFFFF"/>
        </w:rPr>
        <w:t xml:space="preserve">   </w:t>
      </w:r>
      <w:r w:rsidR="008327E8" w:rsidRPr="008327E8">
        <w:rPr>
          <w:rFonts w:ascii="Times New Roman" w:hAnsi="Times New Roman" w:cs="Times New Roman"/>
          <w:color w:val="202124"/>
          <w:sz w:val="28"/>
          <w:szCs w:val="28"/>
          <w:shd w:val="clear" w:color="auto" w:fill="FFFFFF"/>
        </w:rPr>
        <w:t>The five principle areas of feasibility are </w:t>
      </w:r>
      <w:r w:rsidR="008327E8" w:rsidRPr="008327E8">
        <w:rPr>
          <w:rFonts w:ascii="Times New Roman" w:hAnsi="Times New Roman" w:cs="Times New Roman"/>
          <w:b/>
          <w:bCs/>
          <w:color w:val="202124"/>
          <w:sz w:val="28"/>
          <w:szCs w:val="28"/>
          <w:shd w:val="clear" w:color="auto" w:fill="FFFFFF"/>
        </w:rPr>
        <w:t>technical (or technological), economic, legal, operational (or organizational) and scheduling</w:t>
      </w:r>
      <w:r w:rsidR="008327E8" w:rsidRPr="008327E8">
        <w:rPr>
          <w:rFonts w:ascii="Times New Roman" w:hAnsi="Times New Roman" w:cs="Times New Roman"/>
          <w:color w:val="202124"/>
          <w:sz w:val="28"/>
          <w:szCs w:val="28"/>
          <w:shd w:val="clear" w:color="auto" w:fill="FFFFFF"/>
        </w:rPr>
        <w:t>, often denoted by the acronym TELOS.</w:t>
      </w:r>
    </w:p>
    <w:p w14:paraId="3A1D7374" w14:textId="77777777" w:rsidR="008327E8" w:rsidRPr="008327E8" w:rsidRDefault="008327E8" w:rsidP="008327E8">
      <w:pPr>
        <w:pStyle w:val="ListParagraph"/>
        <w:numPr>
          <w:ilvl w:val="0"/>
          <w:numId w:val="1"/>
        </w:numPr>
        <w:shd w:val="clear" w:color="auto" w:fill="FFFFFF"/>
        <w:spacing w:after="0" w:line="360" w:lineRule="auto"/>
        <w:rPr>
          <w:rFonts w:ascii="Times New Roman" w:eastAsia="Times New Roman" w:hAnsi="Times New Roman" w:cs="Times New Roman"/>
          <w:sz w:val="24"/>
          <w:szCs w:val="24"/>
          <w:lang w:eastAsia="en-IN"/>
        </w:rPr>
      </w:pPr>
      <w:r w:rsidRPr="00965518">
        <w:rPr>
          <w:rFonts w:ascii="Times New Roman" w:hAnsi="Times New Roman" w:cs="Times New Roman"/>
          <w:b/>
          <w:bCs/>
          <w:sz w:val="24"/>
          <w:szCs w:val="24"/>
        </w:rPr>
        <w:t>Technical Feasibility</w:t>
      </w:r>
    </w:p>
    <w:p w14:paraId="16E2F113" w14:textId="77777777" w:rsidR="008327E8" w:rsidRPr="00D24140" w:rsidRDefault="00D24140" w:rsidP="005859A8">
      <w:pPr>
        <w:shd w:val="clear" w:color="auto" w:fill="FFFFFF"/>
        <w:spacing w:after="0" w:line="360" w:lineRule="auto"/>
        <w:ind w:left="360"/>
        <w:jc w:val="both"/>
        <w:rPr>
          <w:rFonts w:ascii="Times New Roman" w:hAnsi="Times New Roman" w:cs="Times New Roman"/>
          <w:sz w:val="28"/>
          <w:szCs w:val="28"/>
          <w:shd w:val="clear" w:color="auto" w:fill="FFFFFF"/>
        </w:rPr>
      </w:pPr>
      <w:r>
        <w:rPr>
          <w:rFonts w:ascii="Times New Roman" w:eastAsia="Times New Roman" w:hAnsi="Times New Roman" w:cs="Times New Roman"/>
          <w:sz w:val="28"/>
          <w:szCs w:val="28"/>
          <w:lang w:eastAsia="en-IN"/>
        </w:rPr>
        <w:t xml:space="preserve"> </w:t>
      </w:r>
      <w:r w:rsidR="008327E8" w:rsidRPr="00D24140">
        <w:rPr>
          <w:rFonts w:ascii="Times New Roman" w:hAnsi="Times New Roman" w:cs="Times New Roman"/>
          <w:bCs/>
          <w:sz w:val="28"/>
          <w:szCs w:val="28"/>
          <w:shd w:val="clear" w:color="auto" w:fill="FFFFFF"/>
        </w:rPr>
        <w:t>The process of proving that the concept is technically possible.</w:t>
      </w:r>
      <w:r w:rsidR="008327E8" w:rsidRPr="00D24140">
        <w:rPr>
          <w:rFonts w:ascii="Times New Roman" w:hAnsi="Times New Roman" w:cs="Times New Roman"/>
          <w:sz w:val="28"/>
          <w:szCs w:val="28"/>
          <w:shd w:val="clear" w:color="auto" w:fill="FFFFFF"/>
        </w:rPr>
        <w:t xml:space="preserve"> The objective of the technical feasibility step is to confirm that the product will perform and to verify that there are no production barriers. Product: The product of this activity is a working model.</w:t>
      </w:r>
    </w:p>
    <w:p w14:paraId="1B4727C4" w14:textId="0EA37AA0" w:rsidR="00D24140" w:rsidRDefault="00D24140" w:rsidP="00D24140">
      <w:pPr>
        <w:pStyle w:val="NormalWeb"/>
        <w:numPr>
          <w:ilvl w:val="0"/>
          <w:numId w:val="2"/>
        </w:numPr>
        <w:shd w:val="clear" w:color="auto" w:fill="FFFFFF"/>
        <w:spacing w:before="0" w:beforeAutospacing="0" w:after="0" w:afterAutospacing="0" w:line="390" w:lineRule="atLeast"/>
        <w:rPr>
          <w:b/>
          <w:bCs/>
        </w:rPr>
      </w:pPr>
      <w:r w:rsidRPr="00781381">
        <w:rPr>
          <w:b/>
          <w:bCs/>
        </w:rPr>
        <w:t>Do stakeholders have the expertise needed?</w:t>
      </w:r>
    </w:p>
    <w:p w14:paraId="30A40BD1" w14:textId="2CA63377" w:rsidR="00427840" w:rsidRPr="00781381" w:rsidRDefault="00427840" w:rsidP="00427840">
      <w:pPr>
        <w:pStyle w:val="NormalWeb"/>
        <w:shd w:val="clear" w:color="auto" w:fill="FFFFFF"/>
        <w:spacing w:before="0" w:beforeAutospacing="0" w:after="0" w:afterAutospacing="0" w:line="390" w:lineRule="atLeast"/>
        <w:ind w:left="720"/>
        <w:rPr>
          <w:b/>
          <w:bCs/>
        </w:rPr>
      </w:pPr>
      <w:r>
        <w:rPr>
          <w:b/>
          <w:bCs/>
        </w:rPr>
        <w:t xml:space="preserve">               Yes</w:t>
      </w:r>
    </w:p>
    <w:p w14:paraId="13CD5715" w14:textId="75415DDF" w:rsidR="00D24140" w:rsidRDefault="00D24140" w:rsidP="00D24140">
      <w:pPr>
        <w:pStyle w:val="NormalWeb"/>
        <w:numPr>
          <w:ilvl w:val="0"/>
          <w:numId w:val="2"/>
        </w:numPr>
        <w:shd w:val="clear" w:color="auto" w:fill="FFFFFF"/>
        <w:spacing w:before="0" w:beforeAutospacing="0" w:after="0" w:afterAutospacing="0" w:line="390" w:lineRule="atLeast"/>
        <w:rPr>
          <w:b/>
          <w:bCs/>
        </w:rPr>
      </w:pPr>
      <w:r w:rsidRPr="00781381">
        <w:rPr>
          <w:b/>
          <w:bCs/>
        </w:rPr>
        <w:t>Are additional resources needed in the health system including infrastructure, skill-sets or job aids?</w:t>
      </w:r>
    </w:p>
    <w:p w14:paraId="67BB2DB1" w14:textId="34B4616C" w:rsidR="00427840" w:rsidRPr="00781381" w:rsidRDefault="00427840" w:rsidP="00427840">
      <w:pPr>
        <w:pStyle w:val="NormalWeb"/>
        <w:shd w:val="clear" w:color="auto" w:fill="FFFFFF"/>
        <w:spacing w:before="0" w:beforeAutospacing="0" w:after="0" w:afterAutospacing="0" w:line="390" w:lineRule="atLeast"/>
        <w:ind w:left="720"/>
        <w:rPr>
          <w:b/>
          <w:bCs/>
        </w:rPr>
      </w:pPr>
      <w:r>
        <w:rPr>
          <w:b/>
          <w:bCs/>
        </w:rPr>
        <w:t xml:space="preserve">               No, Resources are already available.</w:t>
      </w:r>
    </w:p>
    <w:p w14:paraId="4792820B" w14:textId="78B46218" w:rsidR="00D24140" w:rsidRDefault="00D24140" w:rsidP="00D24140">
      <w:pPr>
        <w:pStyle w:val="NormalWeb"/>
        <w:numPr>
          <w:ilvl w:val="0"/>
          <w:numId w:val="2"/>
        </w:numPr>
        <w:shd w:val="clear" w:color="auto" w:fill="FFFFFF"/>
        <w:spacing w:before="0" w:beforeAutospacing="0" w:after="0" w:afterAutospacing="0" w:line="390" w:lineRule="atLeast"/>
        <w:rPr>
          <w:b/>
          <w:bCs/>
        </w:rPr>
      </w:pPr>
      <w:r w:rsidRPr="00781381">
        <w:rPr>
          <w:b/>
          <w:bCs/>
        </w:rPr>
        <w:t>Is the health system ready in terms of the technology required?</w:t>
      </w:r>
    </w:p>
    <w:p w14:paraId="3B241A7F" w14:textId="23EB2F2F" w:rsidR="00427840" w:rsidRDefault="00427840" w:rsidP="00427840">
      <w:pPr>
        <w:pStyle w:val="NormalWeb"/>
        <w:shd w:val="clear" w:color="auto" w:fill="FFFFFF"/>
        <w:spacing w:before="0" w:beforeAutospacing="0" w:after="0" w:afterAutospacing="0" w:line="390" w:lineRule="atLeast"/>
        <w:ind w:left="720"/>
        <w:rPr>
          <w:b/>
          <w:bCs/>
        </w:rPr>
      </w:pPr>
      <w:r>
        <w:rPr>
          <w:b/>
          <w:bCs/>
        </w:rPr>
        <w:t xml:space="preserve">               Yes</w:t>
      </w:r>
    </w:p>
    <w:p w14:paraId="5A93A96D" w14:textId="77777777" w:rsidR="00D24140" w:rsidRDefault="00D24140" w:rsidP="00D24140">
      <w:pPr>
        <w:pStyle w:val="NormalWeb"/>
        <w:shd w:val="clear" w:color="auto" w:fill="FFFFFF"/>
        <w:spacing w:before="0" w:beforeAutospacing="0" w:after="0" w:afterAutospacing="0" w:line="390" w:lineRule="atLeast"/>
        <w:ind w:left="720"/>
        <w:rPr>
          <w:b/>
          <w:bCs/>
        </w:rPr>
      </w:pPr>
    </w:p>
    <w:p w14:paraId="6DD794BC" w14:textId="77777777" w:rsidR="00D24140" w:rsidRDefault="00D24140" w:rsidP="00D24140">
      <w:pPr>
        <w:pStyle w:val="NormalWeb"/>
        <w:shd w:val="clear" w:color="auto" w:fill="FFFFFF"/>
        <w:spacing w:before="0" w:beforeAutospacing="0" w:after="0" w:afterAutospacing="0" w:line="360" w:lineRule="auto"/>
        <w:ind w:left="360"/>
        <w:rPr>
          <w:b/>
          <w:bCs/>
        </w:rPr>
      </w:pPr>
      <w:r>
        <w:rPr>
          <w:b/>
          <w:bCs/>
        </w:rPr>
        <w:t>2.</w:t>
      </w:r>
      <w:r w:rsidRPr="00965518">
        <w:rPr>
          <w:b/>
          <w:bCs/>
        </w:rPr>
        <w:t>Economic Feasibility</w:t>
      </w:r>
    </w:p>
    <w:p w14:paraId="0271DDD9" w14:textId="77777777" w:rsidR="00D24140" w:rsidRPr="00D24140" w:rsidRDefault="00D24140" w:rsidP="005859A8">
      <w:pPr>
        <w:pStyle w:val="NormalWeb"/>
        <w:shd w:val="clear" w:color="auto" w:fill="FFFFFF"/>
        <w:spacing w:before="0" w:beforeAutospacing="0" w:after="0" w:afterAutospacing="0" w:line="360" w:lineRule="auto"/>
        <w:ind w:left="360"/>
        <w:jc w:val="both"/>
        <w:rPr>
          <w:b/>
          <w:bCs/>
          <w:sz w:val="28"/>
          <w:szCs w:val="28"/>
        </w:rPr>
      </w:pPr>
      <w:r w:rsidRPr="00D24140">
        <w:rPr>
          <w:color w:val="202124"/>
          <w:sz w:val="28"/>
          <w:szCs w:val="28"/>
          <w:shd w:val="clear" w:color="auto" w:fill="FFFFFF"/>
        </w:rPr>
        <w:t>The economic feasibility step of business development is that period during which a break-even financial model of the business venture is developed based on all costs associated with taking the product from idea to market and achieving sales sufficient to satisfy debt or investment requirements.</w:t>
      </w:r>
    </w:p>
    <w:p w14:paraId="65587086" w14:textId="7F11297A" w:rsidR="00D24140" w:rsidRDefault="00D24140" w:rsidP="00D24140">
      <w:pPr>
        <w:pStyle w:val="NormalWeb"/>
        <w:numPr>
          <w:ilvl w:val="0"/>
          <w:numId w:val="4"/>
        </w:numPr>
        <w:shd w:val="clear" w:color="auto" w:fill="FFFFFF"/>
        <w:spacing w:before="0" w:beforeAutospacing="0" w:after="0" w:afterAutospacing="0" w:line="276" w:lineRule="auto"/>
        <w:rPr>
          <w:b/>
          <w:bCs/>
        </w:rPr>
      </w:pPr>
      <w:r w:rsidRPr="00781381">
        <w:rPr>
          <w:b/>
          <w:bCs/>
        </w:rPr>
        <w:t>Do the resources needed exist?</w:t>
      </w:r>
    </w:p>
    <w:p w14:paraId="507137F0" w14:textId="0962591B" w:rsidR="00427840" w:rsidRPr="00781381" w:rsidRDefault="0043107C" w:rsidP="00427840">
      <w:pPr>
        <w:pStyle w:val="NormalWeb"/>
        <w:shd w:val="clear" w:color="auto" w:fill="FFFFFF"/>
        <w:spacing w:before="0" w:beforeAutospacing="0" w:after="0" w:afterAutospacing="0" w:line="276" w:lineRule="auto"/>
        <w:ind w:left="720"/>
        <w:rPr>
          <w:b/>
          <w:bCs/>
        </w:rPr>
      </w:pPr>
      <w:r>
        <w:rPr>
          <w:b/>
          <w:bCs/>
        </w:rPr>
        <w:t xml:space="preserve">             Yes</w:t>
      </w:r>
    </w:p>
    <w:p w14:paraId="0CE1A259" w14:textId="77777777" w:rsidR="00D24140" w:rsidRDefault="00D24140" w:rsidP="00D24140">
      <w:pPr>
        <w:pStyle w:val="NormalWeb"/>
        <w:numPr>
          <w:ilvl w:val="0"/>
          <w:numId w:val="4"/>
        </w:numPr>
        <w:shd w:val="clear" w:color="auto" w:fill="FFFFFF"/>
        <w:spacing w:before="0" w:beforeAutospacing="0" w:after="0" w:afterAutospacing="0" w:line="276" w:lineRule="auto"/>
        <w:rPr>
          <w:b/>
          <w:bCs/>
        </w:rPr>
      </w:pPr>
      <w:r w:rsidRPr="00781381">
        <w:rPr>
          <w:b/>
          <w:bCs/>
        </w:rPr>
        <w:lastRenderedPageBreak/>
        <w:t>Will the proposed health service or initiative lead to better use of resources to improve health outcomes, when compared with other options?</w:t>
      </w:r>
    </w:p>
    <w:p w14:paraId="471DD665" w14:textId="77777777" w:rsidR="00D24140" w:rsidRDefault="00D24140" w:rsidP="00D24140">
      <w:pPr>
        <w:pStyle w:val="NormalWeb"/>
        <w:shd w:val="clear" w:color="auto" w:fill="FFFFFF"/>
        <w:spacing w:before="0" w:beforeAutospacing="0" w:after="0" w:afterAutospacing="0" w:line="276" w:lineRule="auto"/>
        <w:rPr>
          <w:b/>
          <w:bCs/>
        </w:rPr>
      </w:pPr>
    </w:p>
    <w:p w14:paraId="5EB6C505" w14:textId="605B6F78" w:rsidR="00D24140" w:rsidRDefault="0043107C" w:rsidP="00D24140">
      <w:pPr>
        <w:pStyle w:val="NormalWeb"/>
        <w:shd w:val="clear" w:color="auto" w:fill="FFFFFF"/>
        <w:spacing w:before="0" w:beforeAutospacing="0" w:after="0" w:afterAutospacing="0" w:line="276" w:lineRule="auto"/>
        <w:rPr>
          <w:b/>
          <w:bCs/>
        </w:rPr>
      </w:pPr>
      <w:r>
        <w:rPr>
          <w:b/>
          <w:bCs/>
        </w:rPr>
        <w:t xml:space="preserve">                        </w:t>
      </w:r>
      <w:r w:rsidR="0010448F">
        <w:rPr>
          <w:b/>
          <w:bCs/>
        </w:rPr>
        <w:t>Yes</w:t>
      </w:r>
    </w:p>
    <w:p w14:paraId="24B132F9" w14:textId="77777777" w:rsidR="00D24140" w:rsidRDefault="00D24140" w:rsidP="00D24140">
      <w:pPr>
        <w:pStyle w:val="NormalWeb"/>
        <w:shd w:val="clear" w:color="auto" w:fill="FFFFFF"/>
        <w:spacing w:before="0" w:beforeAutospacing="0" w:after="0" w:afterAutospacing="0" w:line="276" w:lineRule="auto"/>
        <w:rPr>
          <w:b/>
          <w:bCs/>
        </w:rPr>
      </w:pPr>
    </w:p>
    <w:p w14:paraId="3CFD5259" w14:textId="77777777" w:rsidR="00D24140" w:rsidRPr="00781381" w:rsidRDefault="00D24140" w:rsidP="00D24140">
      <w:pPr>
        <w:pStyle w:val="NormalWeb"/>
        <w:shd w:val="clear" w:color="auto" w:fill="FFFFFF"/>
        <w:spacing w:before="0" w:beforeAutospacing="0" w:after="0" w:afterAutospacing="0" w:line="276" w:lineRule="auto"/>
        <w:rPr>
          <w:b/>
          <w:bCs/>
        </w:rPr>
      </w:pPr>
    </w:p>
    <w:p w14:paraId="5D4CFCA4" w14:textId="77777777" w:rsidR="00D24140" w:rsidRDefault="00D24140" w:rsidP="00D24140">
      <w:pPr>
        <w:pStyle w:val="Heading3"/>
        <w:numPr>
          <w:ilvl w:val="0"/>
          <w:numId w:val="5"/>
        </w:numPr>
        <w:shd w:val="clear" w:color="auto" w:fill="FFFFFF"/>
        <w:spacing w:before="480" w:beforeAutospacing="0" w:after="0" w:afterAutospacing="0" w:line="360" w:lineRule="auto"/>
        <w:rPr>
          <w:sz w:val="24"/>
          <w:szCs w:val="24"/>
        </w:rPr>
      </w:pPr>
      <w:r w:rsidRPr="00965518">
        <w:rPr>
          <w:sz w:val="24"/>
          <w:szCs w:val="24"/>
        </w:rPr>
        <w:t>Legal Feasibility</w:t>
      </w:r>
    </w:p>
    <w:p w14:paraId="6D851763" w14:textId="77777777" w:rsidR="00D24140" w:rsidRDefault="00D24140" w:rsidP="005859A8">
      <w:pPr>
        <w:pStyle w:val="Heading3"/>
        <w:shd w:val="clear" w:color="auto" w:fill="FFFFFF"/>
        <w:spacing w:before="480" w:beforeAutospacing="0" w:after="0" w:afterAutospacing="0" w:line="360" w:lineRule="auto"/>
        <w:ind w:left="720"/>
        <w:jc w:val="both"/>
        <w:rPr>
          <w:rFonts w:ascii="Arial" w:hAnsi="Arial" w:cs="Arial"/>
          <w:b w:val="0"/>
          <w:color w:val="202124"/>
          <w:shd w:val="clear" w:color="auto" w:fill="FFFFFF"/>
        </w:rPr>
      </w:pPr>
      <w:r w:rsidRPr="00D24140">
        <w:rPr>
          <w:b w:val="0"/>
          <w:color w:val="202124"/>
          <w:sz w:val="28"/>
          <w:szCs w:val="28"/>
          <w:shd w:val="clear" w:color="auto" w:fill="FFFFFF"/>
        </w:rPr>
        <w:t>It </w:t>
      </w:r>
      <w:r w:rsidRPr="00D24140">
        <w:rPr>
          <w:b w:val="0"/>
          <w:bCs w:val="0"/>
          <w:color w:val="202124"/>
          <w:sz w:val="28"/>
          <w:szCs w:val="28"/>
          <w:shd w:val="clear" w:color="auto" w:fill="FFFFFF"/>
        </w:rPr>
        <w:t>determines whether the proposed system conflicts with legal requirements</w:t>
      </w:r>
      <w:r w:rsidRPr="00D24140">
        <w:rPr>
          <w:color w:val="202124"/>
          <w:sz w:val="28"/>
          <w:szCs w:val="28"/>
          <w:shd w:val="clear" w:color="auto" w:fill="FFFFFF"/>
        </w:rPr>
        <w:t>.</w:t>
      </w:r>
      <w:r w:rsidRPr="00D24140">
        <w:rPr>
          <w:b w:val="0"/>
          <w:bCs w:val="0"/>
          <w:color w:val="202124"/>
          <w:sz w:val="28"/>
          <w:szCs w:val="28"/>
          <w:shd w:val="clear" w:color="auto" w:fill="FFFFFF"/>
        </w:rPr>
        <w:t xml:space="preserve"> It should first be determined whether the proposed project conflicts with legal requirements, and if the proposed venture is acceptable in accordance to the laws of the land</w:t>
      </w:r>
      <w:r w:rsidRPr="00D24140">
        <w:rPr>
          <w:color w:val="202124"/>
          <w:sz w:val="28"/>
          <w:szCs w:val="28"/>
          <w:shd w:val="clear" w:color="auto" w:fill="FFFFFF"/>
        </w:rPr>
        <w:t xml:space="preserve">. </w:t>
      </w:r>
      <w:r w:rsidRPr="00D24140">
        <w:rPr>
          <w:b w:val="0"/>
          <w:color w:val="202124"/>
          <w:sz w:val="28"/>
          <w:szCs w:val="28"/>
          <w:shd w:val="clear" w:color="auto" w:fill="FFFFFF"/>
        </w:rPr>
        <w:t>The project team has to make a thorough analysis of the legal issues surrounding the project, across several dimensions</w:t>
      </w:r>
      <w:r w:rsidRPr="00D24140">
        <w:rPr>
          <w:rFonts w:ascii="Arial" w:hAnsi="Arial" w:cs="Arial"/>
          <w:b w:val="0"/>
          <w:color w:val="202124"/>
          <w:shd w:val="clear" w:color="auto" w:fill="FFFFFF"/>
        </w:rPr>
        <w:t>.</w:t>
      </w:r>
    </w:p>
    <w:p w14:paraId="25DF1BD1" w14:textId="2ED04954" w:rsidR="00D24140" w:rsidRDefault="00D24140" w:rsidP="00D24140">
      <w:pPr>
        <w:pStyle w:val="NormalWeb"/>
        <w:numPr>
          <w:ilvl w:val="0"/>
          <w:numId w:val="6"/>
        </w:numPr>
        <w:shd w:val="clear" w:color="auto" w:fill="FFFFFF"/>
        <w:spacing w:before="0" w:beforeAutospacing="0" w:after="0" w:afterAutospacing="0" w:line="390" w:lineRule="atLeast"/>
        <w:rPr>
          <w:b/>
          <w:bCs/>
        </w:rPr>
      </w:pPr>
      <w:r w:rsidRPr="00781381">
        <w:rPr>
          <w:b/>
          <w:bCs/>
        </w:rPr>
        <w:t>Are rules and regulations in place to enable stakeholders to support the new service or initiative?</w:t>
      </w:r>
    </w:p>
    <w:p w14:paraId="0799E33A" w14:textId="3DFCBD74" w:rsidR="0010448F" w:rsidRPr="00781381" w:rsidRDefault="0010448F" w:rsidP="0010448F">
      <w:pPr>
        <w:pStyle w:val="NormalWeb"/>
        <w:shd w:val="clear" w:color="auto" w:fill="FFFFFF"/>
        <w:spacing w:before="0" w:beforeAutospacing="0" w:after="0" w:afterAutospacing="0" w:line="390" w:lineRule="atLeast"/>
        <w:ind w:left="720"/>
        <w:rPr>
          <w:b/>
          <w:bCs/>
        </w:rPr>
      </w:pPr>
      <w:r>
        <w:rPr>
          <w:b/>
          <w:bCs/>
        </w:rPr>
        <w:t xml:space="preserve">                   Yes</w:t>
      </w:r>
    </w:p>
    <w:p w14:paraId="7B3AD54C" w14:textId="23FCD0FA" w:rsidR="00D24140" w:rsidRDefault="00D24140" w:rsidP="00D24140">
      <w:pPr>
        <w:pStyle w:val="NormalWeb"/>
        <w:numPr>
          <w:ilvl w:val="0"/>
          <w:numId w:val="6"/>
        </w:numPr>
        <w:shd w:val="clear" w:color="auto" w:fill="FFFFFF"/>
        <w:spacing w:before="0" w:beforeAutospacing="0" w:after="0" w:afterAutospacing="0" w:line="390" w:lineRule="atLeast"/>
        <w:rPr>
          <w:b/>
          <w:bCs/>
        </w:rPr>
      </w:pPr>
      <w:r w:rsidRPr="00781381">
        <w:rPr>
          <w:b/>
          <w:bCs/>
        </w:rPr>
        <w:t>Does the essential political will exist?</w:t>
      </w:r>
    </w:p>
    <w:p w14:paraId="34E9C563" w14:textId="60D3CC53" w:rsidR="0010448F" w:rsidRPr="00781381" w:rsidRDefault="0010448F" w:rsidP="0010448F">
      <w:pPr>
        <w:pStyle w:val="NormalWeb"/>
        <w:shd w:val="clear" w:color="auto" w:fill="FFFFFF"/>
        <w:spacing w:before="0" w:beforeAutospacing="0" w:after="0" w:afterAutospacing="0" w:line="390" w:lineRule="atLeast"/>
        <w:ind w:left="720"/>
        <w:rPr>
          <w:b/>
          <w:bCs/>
        </w:rPr>
      </w:pPr>
      <w:r>
        <w:rPr>
          <w:b/>
          <w:bCs/>
        </w:rPr>
        <w:t xml:space="preserve">                   Yes</w:t>
      </w:r>
    </w:p>
    <w:p w14:paraId="1B15C38A" w14:textId="2AAAC40B" w:rsidR="00D24140" w:rsidRDefault="00D24140" w:rsidP="00D24140">
      <w:pPr>
        <w:pStyle w:val="NormalWeb"/>
        <w:numPr>
          <w:ilvl w:val="0"/>
          <w:numId w:val="6"/>
        </w:numPr>
        <w:shd w:val="clear" w:color="auto" w:fill="FFFFFF"/>
        <w:spacing w:before="0" w:beforeAutospacing="0" w:after="0" w:afterAutospacing="0" w:line="390" w:lineRule="atLeast"/>
        <w:rPr>
          <w:b/>
          <w:bCs/>
        </w:rPr>
      </w:pPr>
      <w:r w:rsidRPr="00781381">
        <w:rPr>
          <w:b/>
          <w:bCs/>
        </w:rPr>
        <w:t>Is there a legal framework to engage with the private sector or other key service providers?</w:t>
      </w:r>
    </w:p>
    <w:p w14:paraId="742FA273" w14:textId="11D98519" w:rsidR="0010448F" w:rsidRPr="00781381" w:rsidRDefault="0010448F" w:rsidP="0010448F">
      <w:pPr>
        <w:pStyle w:val="NormalWeb"/>
        <w:shd w:val="clear" w:color="auto" w:fill="FFFFFF"/>
        <w:spacing w:before="0" w:beforeAutospacing="0" w:after="0" w:afterAutospacing="0" w:line="390" w:lineRule="atLeast"/>
        <w:ind w:left="720"/>
        <w:rPr>
          <w:b/>
          <w:bCs/>
        </w:rPr>
      </w:pPr>
      <w:r>
        <w:rPr>
          <w:b/>
          <w:bCs/>
        </w:rPr>
        <w:t xml:space="preserve">                    No</w:t>
      </w:r>
    </w:p>
    <w:p w14:paraId="70656FC7" w14:textId="77777777" w:rsidR="0010448F" w:rsidRDefault="00D24140" w:rsidP="0010448F">
      <w:pPr>
        <w:pStyle w:val="Heading3"/>
        <w:numPr>
          <w:ilvl w:val="0"/>
          <w:numId w:val="5"/>
        </w:numPr>
        <w:shd w:val="clear" w:color="auto" w:fill="FFFFFF"/>
        <w:spacing w:before="480" w:beforeAutospacing="0" w:after="0" w:afterAutospacing="0" w:line="360" w:lineRule="auto"/>
        <w:rPr>
          <w:sz w:val="24"/>
          <w:szCs w:val="24"/>
        </w:rPr>
      </w:pPr>
      <w:r w:rsidRPr="00965518">
        <w:rPr>
          <w:sz w:val="24"/>
          <w:szCs w:val="24"/>
        </w:rPr>
        <w:t>Operational Feasibility</w:t>
      </w:r>
    </w:p>
    <w:p w14:paraId="40C25BC9" w14:textId="21526124" w:rsidR="00D24140" w:rsidRPr="0010448F" w:rsidRDefault="00D24140" w:rsidP="0010448F">
      <w:pPr>
        <w:pStyle w:val="Heading3"/>
        <w:shd w:val="clear" w:color="auto" w:fill="FFFFFF"/>
        <w:spacing w:before="480" w:beforeAutospacing="0" w:after="0" w:afterAutospacing="0" w:line="360" w:lineRule="auto"/>
        <w:ind w:left="720"/>
        <w:rPr>
          <w:sz w:val="24"/>
          <w:szCs w:val="24"/>
        </w:rPr>
      </w:pPr>
      <w:r w:rsidRPr="0010448F">
        <w:rPr>
          <w:b w:val="0"/>
          <w:color w:val="202124"/>
          <w:sz w:val="28"/>
          <w:szCs w:val="28"/>
          <w:shd w:val="clear" w:color="auto" w:fill="FFFFFF"/>
        </w:rPr>
        <w:t>Operational feasibility is</w:t>
      </w:r>
      <w:r w:rsidRPr="0010448F">
        <w:rPr>
          <w:color w:val="202124"/>
          <w:sz w:val="28"/>
          <w:szCs w:val="28"/>
          <w:shd w:val="clear" w:color="auto" w:fill="FFFFFF"/>
        </w:rPr>
        <w:t> </w:t>
      </w:r>
      <w:r w:rsidRPr="0010448F">
        <w:rPr>
          <w:b w:val="0"/>
          <w:bCs w:val="0"/>
          <w:color w:val="202124"/>
          <w:sz w:val="28"/>
          <w:szCs w:val="28"/>
          <w:shd w:val="clear" w:color="auto" w:fill="FFFFFF"/>
        </w:rPr>
        <w:t>a measure of how well a proposed system solves the problems</w:t>
      </w:r>
      <w:r w:rsidRPr="0010448F">
        <w:rPr>
          <w:b w:val="0"/>
          <w:color w:val="202124"/>
          <w:sz w:val="28"/>
          <w:szCs w:val="28"/>
          <w:shd w:val="clear" w:color="auto" w:fill="FFFFFF"/>
        </w:rPr>
        <w:t>, and takes advantage of the opportunities identified during scope definition and how it satisfies the requirements identified in the requirements analysis phase of system development.</w:t>
      </w:r>
    </w:p>
    <w:p w14:paraId="7B4813FE" w14:textId="7E7E0CFE" w:rsidR="003A6AED" w:rsidRDefault="003A6AED" w:rsidP="003A6AED">
      <w:pPr>
        <w:pStyle w:val="NormalWeb"/>
        <w:numPr>
          <w:ilvl w:val="0"/>
          <w:numId w:val="7"/>
        </w:numPr>
        <w:shd w:val="clear" w:color="auto" w:fill="FFFFFF"/>
        <w:spacing w:before="0" w:beforeAutospacing="0" w:after="0" w:afterAutospacing="0" w:line="390" w:lineRule="atLeast"/>
        <w:rPr>
          <w:b/>
          <w:bCs/>
        </w:rPr>
      </w:pPr>
      <w:r w:rsidRPr="00781381">
        <w:rPr>
          <w:b/>
          <w:bCs/>
        </w:rPr>
        <w:t>Do existing health system procedures and protocols support the new service or initiative?</w:t>
      </w:r>
    </w:p>
    <w:p w14:paraId="44C55519" w14:textId="5375B0ED" w:rsidR="0010448F" w:rsidRPr="00781381" w:rsidRDefault="0010448F" w:rsidP="0010448F">
      <w:pPr>
        <w:pStyle w:val="NormalWeb"/>
        <w:shd w:val="clear" w:color="auto" w:fill="FFFFFF"/>
        <w:spacing w:before="0" w:beforeAutospacing="0" w:after="0" w:afterAutospacing="0" w:line="390" w:lineRule="atLeast"/>
        <w:ind w:left="720"/>
        <w:rPr>
          <w:b/>
          <w:bCs/>
        </w:rPr>
      </w:pPr>
      <w:r>
        <w:rPr>
          <w:b/>
          <w:bCs/>
        </w:rPr>
        <w:lastRenderedPageBreak/>
        <w:t xml:space="preserve">           </w:t>
      </w:r>
      <w:r w:rsidR="00A52D41">
        <w:rPr>
          <w:b/>
          <w:bCs/>
        </w:rPr>
        <w:t>Yes</w:t>
      </w:r>
    </w:p>
    <w:p w14:paraId="1733FFA5" w14:textId="0F1D74B7" w:rsidR="003A6AED" w:rsidRDefault="00394CC4" w:rsidP="003A6AED">
      <w:pPr>
        <w:pStyle w:val="NormalWeb"/>
        <w:numPr>
          <w:ilvl w:val="0"/>
          <w:numId w:val="7"/>
        </w:numPr>
        <w:shd w:val="clear" w:color="auto" w:fill="FFFFFF"/>
        <w:spacing w:before="0" w:beforeAutospacing="0" w:after="0" w:afterAutospacing="0" w:line="390" w:lineRule="atLeast"/>
        <w:rPr>
          <w:b/>
          <w:bCs/>
        </w:rPr>
      </w:pPr>
      <w:r>
        <w:rPr>
          <w:b/>
          <w:bCs/>
        </w:rPr>
        <w:t>Does current mode of operation provide adequate throughput and response time</w:t>
      </w:r>
      <w:r w:rsidR="003A6AED" w:rsidRPr="00781381">
        <w:rPr>
          <w:b/>
          <w:bCs/>
        </w:rPr>
        <w:t>?</w:t>
      </w:r>
    </w:p>
    <w:p w14:paraId="433A8FE8" w14:textId="1D24EEF1" w:rsidR="00A52D41" w:rsidRPr="00781381" w:rsidRDefault="00394CC4" w:rsidP="00A52D41">
      <w:pPr>
        <w:pStyle w:val="NormalWeb"/>
        <w:shd w:val="clear" w:color="auto" w:fill="FFFFFF"/>
        <w:spacing w:before="0" w:beforeAutospacing="0" w:after="0" w:afterAutospacing="0" w:line="390" w:lineRule="atLeast"/>
        <w:ind w:left="720"/>
        <w:rPr>
          <w:b/>
          <w:bCs/>
        </w:rPr>
      </w:pPr>
      <w:r>
        <w:rPr>
          <w:b/>
          <w:bCs/>
        </w:rPr>
        <w:t xml:space="preserve">            Yes</w:t>
      </w:r>
    </w:p>
    <w:p w14:paraId="40E326E5" w14:textId="77777777" w:rsidR="003A6AED" w:rsidRDefault="003A6AED" w:rsidP="003A6AED">
      <w:pPr>
        <w:pStyle w:val="Heading3"/>
        <w:numPr>
          <w:ilvl w:val="0"/>
          <w:numId w:val="5"/>
        </w:numPr>
        <w:shd w:val="clear" w:color="auto" w:fill="FFFFFF"/>
        <w:spacing w:before="480" w:beforeAutospacing="0" w:after="0" w:afterAutospacing="0" w:line="360" w:lineRule="auto"/>
        <w:rPr>
          <w:sz w:val="24"/>
          <w:szCs w:val="24"/>
        </w:rPr>
      </w:pPr>
      <w:r w:rsidRPr="00965518">
        <w:rPr>
          <w:sz w:val="24"/>
          <w:szCs w:val="24"/>
        </w:rPr>
        <w:t>Scheduling Feasibility</w:t>
      </w:r>
    </w:p>
    <w:p w14:paraId="655803BE" w14:textId="77777777" w:rsidR="003A6AED" w:rsidRDefault="003A6AED" w:rsidP="003A6AED">
      <w:pPr>
        <w:pStyle w:val="Heading3"/>
        <w:shd w:val="clear" w:color="auto" w:fill="FFFFFF"/>
        <w:spacing w:before="480" w:beforeAutospacing="0" w:after="0" w:afterAutospacing="0" w:line="360" w:lineRule="auto"/>
        <w:ind w:left="720"/>
        <w:jc w:val="both"/>
        <w:rPr>
          <w:b w:val="0"/>
          <w:color w:val="202124"/>
          <w:sz w:val="28"/>
          <w:szCs w:val="28"/>
          <w:shd w:val="clear" w:color="auto" w:fill="FFFFFF"/>
        </w:rPr>
      </w:pPr>
      <w:r w:rsidRPr="003A6AED">
        <w:rPr>
          <w:b w:val="0"/>
          <w:color w:val="202124"/>
          <w:sz w:val="28"/>
          <w:szCs w:val="28"/>
          <w:shd w:val="clear" w:color="auto" w:fill="FFFFFF"/>
        </w:rPr>
        <w:t>In scheduling feasibility, </w:t>
      </w:r>
      <w:r w:rsidRPr="003A6AED">
        <w:rPr>
          <w:b w:val="0"/>
          <w:bCs w:val="0"/>
          <w:color w:val="202124"/>
          <w:sz w:val="28"/>
          <w:szCs w:val="28"/>
          <w:shd w:val="clear" w:color="auto" w:fill="FFFFFF"/>
        </w:rPr>
        <w:t>an organization estimates how much time the project will take to complete</w:t>
      </w:r>
      <w:r w:rsidRPr="003A6AED">
        <w:rPr>
          <w:color w:val="202124"/>
          <w:sz w:val="28"/>
          <w:szCs w:val="28"/>
          <w:shd w:val="clear" w:color="auto" w:fill="FFFFFF"/>
        </w:rPr>
        <w:t xml:space="preserve">. </w:t>
      </w:r>
      <w:r w:rsidRPr="003A6AED">
        <w:rPr>
          <w:b w:val="0"/>
          <w:color w:val="202124"/>
          <w:sz w:val="28"/>
          <w:szCs w:val="28"/>
          <w:shd w:val="clear" w:color="auto" w:fill="FFFFFF"/>
        </w:rPr>
        <w:t>When these areas have all been examined, the feasibility analysis helps identify any constraints the proposed project may face, including: Internal Project Constraints: Technical, Technology, Budget, Resource, etc.</w:t>
      </w:r>
    </w:p>
    <w:p w14:paraId="7C948715" w14:textId="01AD4B5C" w:rsidR="003A6AED" w:rsidRDefault="003A6AED" w:rsidP="003A6AED">
      <w:pPr>
        <w:pStyle w:val="NormalWeb"/>
        <w:numPr>
          <w:ilvl w:val="0"/>
          <w:numId w:val="8"/>
        </w:numPr>
        <w:shd w:val="clear" w:color="auto" w:fill="FFFFFF"/>
        <w:spacing w:before="0" w:beforeAutospacing="0" w:after="0" w:afterAutospacing="0" w:line="390" w:lineRule="atLeast"/>
        <w:rPr>
          <w:b/>
          <w:bCs/>
        </w:rPr>
      </w:pPr>
      <w:r w:rsidRPr="00781381">
        <w:rPr>
          <w:b/>
          <w:bCs/>
        </w:rPr>
        <w:t>What are the prerequisites before the new service or initiative can begin?</w:t>
      </w:r>
    </w:p>
    <w:p w14:paraId="4F8C5BAB" w14:textId="7951FECE" w:rsidR="00DD4609" w:rsidRPr="00DD4609" w:rsidRDefault="00DD4609" w:rsidP="00DD4609">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8"/>
          <w:szCs w:val="28"/>
          <w:lang w:val="en-IN" w:eastAsia="en-IN"/>
        </w:rPr>
      </w:pPr>
      <w:r w:rsidRPr="00DD4609">
        <w:rPr>
          <w:rFonts w:ascii="Times New Roman" w:hAnsi="Times New Roman" w:cs="Times New Roman"/>
          <w:b/>
          <w:bCs/>
          <w:sz w:val="28"/>
          <w:szCs w:val="28"/>
        </w:rPr>
        <w:t xml:space="preserve">               </w:t>
      </w:r>
      <w:r w:rsidRPr="00DD4609">
        <w:rPr>
          <w:rFonts w:ascii="Times New Roman" w:eastAsia="Times New Roman" w:hAnsi="Times New Roman" w:cs="Times New Roman"/>
          <w:color w:val="000000"/>
          <w:sz w:val="28"/>
          <w:szCs w:val="28"/>
          <w:lang w:val="en-IN" w:eastAsia="en-IN"/>
        </w:rPr>
        <w:t>Requires only Minimum Start-up Cost,</w:t>
      </w:r>
      <w:r>
        <w:rPr>
          <w:rFonts w:ascii="Times New Roman" w:eastAsia="Times New Roman" w:hAnsi="Times New Roman" w:cs="Times New Roman"/>
          <w:color w:val="000000"/>
          <w:sz w:val="28"/>
          <w:szCs w:val="28"/>
          <w:lang w:val="en-IN" w:eastAsia="en-IN"/>
        </w:rPr>
        <w:t xml:space="preserve"> </w:t>
      </w:r>
      <w:r w:rsidRPr="00DD4609">
        <w:rPr>
          <w:rFonts w:ascii="Times New Roman" w:eastAsia="Times New Roman" w:hAnsi="Times New Roman" w:cs="Times New Roman"/>
          <w:color w:val="000000"/>
          <w:sz w:val="28"/>
          <w:szCs w:val="28"/>
          <w:lang w:val="en-IN" w:eastAsia="en-IN"/>
        </w:rPr>
        <w:t>Offers Good Earning Potential,</w:t>
      </w:r>
      <w:r>
        <w:rPr>
          <w:rFonts w:ascii="Times New Roman" w:eastAsia="Times New Roman" w:hAnsi="Times New Roman" w:cs="Times New Roman"/>
          <w:color w:val="000000"/>
          <w:sz w:val="28"/>
          <w:szCs w:val="28"/>
          <w:lang w:val="en-IN" w:eastAsia="en-IN"/>
        </w:rPr>
        <w:t xml:space="preserve"> </w:t>
      </w:r>
      <w:r w:rsidRPr="00DD4609">
        <w:rPr>
          <w:rFonts w:ascii="Times New Roman" w:eastAsia="Times New Roman" w:hAnsi="Times New Roman" w:cs="Times New Roman"/>
          <w:color w:val="000000"/>
          <w:sz w:val="28"/>
          <w:szCs w:val="28"/>
          <w:lang w:val="en-IN" w:eastAsia="en-IN"/>
        </w:rPr>
        <w:t>Provide Flexible Working Hours,</w:t>
      </w:r>
      <w:r>
        <w:rPr>
          <w:rFonts w:ascii="Times New Roman" w:eastAsia="Times New Roman" w:hAnsi="Times New Roman" w:cs="Times New Roman"/>
          <w:color w:val="000000"/>
          <w:sz w:val="28"/>
          <w:szCs w:val="28"/>
          <w:lang w:val="en-IN" w:eastAsia="en-IN"/>
        </w:rPr>
        <w:t xml:space="preserve"> </w:t>
      </w:r>
      <w:r w:rsidRPr="00DD4609">
        <w:rPr>
          <w:rFonts w:ascii="Times New Roman" w:eastAsia="Times New Roman" w:hAnsi="Times New Roman" w:cs="Times New Roman"/>
          <w:color w:val="000000"/>
          <w:sz w:val="28"/>
          <w:szCs w:val="28"/>
          <w:lang w:val="en-IN" w:eastAsia="en-IN"/>
        </w:rPr>
        <w:t>Offers Competitiveness,</w:t>
      </w:r>
      <w:r>
        <w:rPr>
          <w:rFonts w:ascii="Times New Roman" w:eastAsia="Times New Roman" w:hAnsi="Times New Roman" w:cs="Times New Roman"/>
          <w:color w:val="000000"/>
          <w:sz w:val="28"/>
          <w:szCs w:val="28"/>
          <w:lang w:val="en-IN" w:eastAsia="en-IN"/>
        </w:rPr>
        <w:t xml:space="preserve"> </w:t>
      </w:r>
      <w:r w:rsidRPr="00DD4609">
        <w:rPr>
          <w:rFonts w:ascii="Times New Roman" w:eastAsia="Times New Roman" w:hAnsi="Times New Roman" w:cs="Times New Roman"/>
          <w:color w:val="000000"/>
          <w:sz w:val="28"/>
          <w:szCs w:val="28"/>
          <w:lang w:val="en-IN" w:eastAsia="en-IN"/>
        </w:rPr>
        <w:t>Assures Industrial Growth,</w:t>
      </w:r>
      <w:r>
        <w:rPr>
          <w:rFonts w:ascii="Times New Roman" w:eastAsia="Times New Roman" w:hAnsi="Times New Roman" w:cs="Times New Roman"/>
          <w:color w:val="000000"/>
          <w:sz w:val="28"/>
          <w:szCs w:val="28"/>
          <w:lang w:val="en-IN" w:eastAsia="en-IN"/>
        </w:rPr>
        <w:t xml:space="preserve"> </w:t>
      </w:r>
      <w:r w:rsidRPr="00DD4609">
        <w:rPr>
          <w:rFonts w:ascii="Times New Roman" w:eastAsia="Times New Roman" w:hAnsi="Times New Roman" w:cs="Times New Roman"/>
          <w:color w:val="000000"/>
          <w:sz w:val="28"/>
          <w:szCs w:val="28"/>
          <w:lang w:val="en-IN" w:eastAsia="en-IN"/>
        </w:rPr>
        <w:t>Transformed Consumer Behaviour</w:t>
      </w:r>
      <w:r>
        <w:rPr>
          <w:rFonts w:ascii="Times New Roman" w:eastAsia="Times New Roman" w:hAnsi="Times New Roman" w:cs="Times New Roman"/>
          <w:color w:val="000000"/>
          <w:sz w:val="28"/>
          <w:szCs w:val="28"/>
          <w:lang w:val="en-IN" w:eastAsia="en-IN"/>
        </w:rPr>
        <w:t>.</w:t>
      </w:r>
    </w:p>
    <w:p w14:paraId="7030CA5B" w14:textId="56A59D90" w:rsidR="00DD4609" w:rsidRPr="00DD4609" w:rsidRDefault="00DD4609" w:rsidP="00DD4609">
      <w:pPr>
        <w:pStyle w:val="NormalWeb"/>
        <w:shd w:val="clear" w:color="auto" w:fill="FFFFFF"/>
        <w:spacing w:before="0" w:beforeAutospacing="0" w:after="0" w:afterAutospacing="0" w:line="390" w:lineRule="atLeast"/>
        <w:ind w:left="720"/>
        <w:jc w:val="both"/>
        <w:rPr>
          <w:b/>
          <w:bCs/>
          <w:sz w:val="28"/>
          <w:szCs w:val="28"/>
        </w:rPr>
      </w:pPr>
    </w:p>
    <w:p w14:paraId="690F2285" w14:textId="27875C3D" w:rsidR="003A6AED" w:rsidRDefault="003A6AED" w:rsidP="003A6AED">
      <w:pPr>
        <w:pStyle w:val="NormalWeb"/>
        <w:numPr>
          <w:ilvl w:val="0"/>
          <w:numId w:val="8"/>
        </w:numPr>
        <w:shd w:val="clear" w:color="auto" w:fill="FFFFFF"/>
        <w:spacing w:before="0" w:beforeAutospacing="0" w:after="0" w:afterAutospacing="0" w:line="390" w:lineRule="atLeast"/>
        <w:rPr>
          <w:b/>
          <w:bCs/>
        </w:rPr>
      </w:pPr>
      <w:r w:rsidRPr="00781381">
        <w:rPr>
          <w:b/>
          <w:bCs/>
        </w:rPr>
        <w:t>Is the service or initiative likely to be developed in time to be useful to the health system?</w:t>
      </w:r>
    </w:p>
    <w:p w14:paraId="0EEA4A62" w14:textId="6C14BDD1" w:rsidR="004A632E" w:rsidRDefault="004A632E" w:rsidP="004A632E">
      <w:pPr>
        <w:pStyle w:val="NormalWeb"/>
        <w:shd w:val="clear" w:color="auto" w:fill="FFFFFF"/>
        <w:spacing w:before="0" w:beforeAutospacing="0" w:after="0" w:afterAutospacing="0" w:line="390" w:lineRule="atLeast"/>
        <w:ind w:left="720"/>
        <w:rPr>
          <w:b/>
          <w:bCs/>
        </w:rPr>
      </w:pPr>
      <w:r>
        <w:rPr>
          <w:b/>
          <w:bCs/>
        </w:rPr>
        <w:t xml:space="preserve">            Yes</w:t>
      </w:r>
    </w:p>
    <w:p w14:paraId="04AC25C2" w14:textId="1E034D4F" w:rsidR="008C6ACE" w:rsidRPr="00975430" w:rsidRDefault="008C6ACE" w:rsidP="008C6ACE">
      <w:pPr>
        <w:pStyle w:val="NormalWeb"/>
        <w:shd w:val="clear" w:color="auto" w:fill="FFFFFF"/>
        <w:spacing w:before="0" w:beforeAutospacing="0" w:after="0" w:afterAutospacing="0" w:line="390" w:lineRule="atLeast"/>
        <w:jc w:val="both"/>
        <w:rPr>
          <w:b/>
          <w:bCs/>
        </w:rPr>
      </w:pPr>
    </w:p>
    <w:p w14:paraId="647115E0" w14:textId="77777777" w:rsidR="003A6AED" w:rsidRPr="003A6AED" w:rsidRDefault="003A6AED" w:rsidP="00D24140">
      <w:pPr>
        <w:pStyle w:val="Heading3"/>
        <w:shd w:val="clear" w:color="auto" w:fill="FFFFFF"/>
        <w:spacing w:before="480" w:beforeAutospacing="0" w:after="0" w:afterAutospacing="0" w:line="360" w:lineRule="auto"/>
        <w:ind w:left="360"/>
        <w:rPr>
          <w:b w:val="0"/>
          <w:sz w:val="28"/>
          <w:szCs w:val="28"/>
        </w:rPr>
      </w:pPr>
    </w:p>
    <w:p w14:paraId="61611906" w14:textId="77777777" w:rsidR="00D24140" w:rsidRPr="00D24140" w:rsidRDefault="00D24140" w:rsidP="005D54E4">
      <w:pPr>
        <w:pStyle w:val="Heading3"/>
        <w:shd w:val="clear" w:color="auto" w:fill="FFFFFF"/>
        <w:spacing w:before="480" w:beforeAutospacing="0" w:after="0" w:afterAutospacing="0" w:line="360" w:lineRule="auto"/>
        <w:rPr>
          <w:b w:val="0"/>
          <w:color w:val="202124"/>
          <w:sz w:val="28"/>
          <w:szCs w:val="28"/>
          <w:shd w:val="clear" w:color="auto" w:fill="FFFFFF"/>
        </w:rPr>
      </w:pPr>
    </w:p>
    <w:p w14:paraId="6509F589" w14:textId="77777777" w:rsidR="00D24140" w:rsidRPr="00781381" w:rsidRDefault="00D24140" w:rsidP="00D24140">
      <w:pPr>
        <w:pStyle w:val="NormalWeb"/>
        <w:shd w:val="clear" w:color="auto" w:fill="FFFFFF"/>
        <w:spacing w:before="0" w:beforeAutospacing="0" w:after="0" w:afterAutospacing="0" w:line="390" w:lineRule="atLeast"/>
        <w:ind w:left="720"/>
        <w:rPr>
          <w:b/>
          <w:bCs/>
        </w:rPr>
      </w:pPr>
    </w:p>
    <w:p w14:paraId="4A1D7A5C" w14:textId="77777777" w:rsidR="008327E8" w:rsidRPr="00D24140" w:rsidRDefault="008327E8" w:rsidP="008327E8">
      <w:pPr>
        <w:jc w:val="both"/>
        <w:rPr>
          <w:rFonts w:ascii="Times New Roman" w:hAnsi="Times New Roman" w:cs="Times New Roman"/>
          <w:sz w:val="28"/>
          <w:szCs w:val="28"/>
        </w:rPr>
      </w:pPr>
    </w:p>
    <w:sectPr w:rsidR="008327E8" w:rsidRPr="00D24140" w:rsidSect="008327E8">
      <w:pgSz w:w="12240" w:h="15840"/>
      <w:pgMar w:top="1440" w:right="1440" w:bottom="1440" w:left="1440"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BBF"/>
    <w:multiLevelType w:val="hybridMultilevel"/>
    <w:tmpl w:val="B428F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A2A67"/>
    <w:multiLevelType w:val="multilevel"/>
    <w:tmpl w:val="BA88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00EF0"/>
    <w:multiLevelType w:val="hybridMultilevel"/>
    <w:tmpl w:val="5EDC7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00B3B"/>
    <w:multiLevelType w:val="hybridMultilevel"/>
    <w:tmpl w:val="F8C8B7A4"/>
    <w:lvl w:ilvl="0" w:tplc="5D18F1A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D149AF"/>
    <w:multiLevelType w:val="hybridMultilevel"/>
    <w:tmpl w:val="013E034A"/>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51397"/>
    <w:multiLevelType w:val="hybridMultilevel"/>
    <w:tmpl w:val="76FC0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26DE0"/>
    <w:multiLevelType w:val="hybridMultilevel"/>
    <w:tmpl w:val="5C046B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06DDB"/>
    <w:multiLevelType w:val="hybridMultilevel"/>
    <w:tmpl w:val="6CA0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44696E"/>
    <w:multiLevelType w:val="hybridMultilevel"/>
    <w:tmpl w:val="EE0E4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C329A7"/>
    <w:multiLevelType w:val="multilevel"/>
    <w:tmpl w:val="3DD4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D488A"/>
    <w:multiLevelType w:val="hybridMultilevel"/>
    <w:tmpl w:val="4838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9503238">
    <w:abstractNumId w:val="3"/>
  </w:num>
  <w:num w:numId="2" w16cid:durableId="1854488510">
    <w:abstractNumId w:val="2"/>
  </w:num>
  <w:num w:numId="3" w16cid:durableId="1694845049">
    <w:abstractNumId w:val="4"/>
  </w:num>
  <w:num w:numId="4" w16cid:durableId="150947280">
    <w:abstractNumId w:val="10"/>
  </w:num>
  <w:num w:numId="5" w16cid:durableId="2027360508">
    <w:abstractNumId w:val="6"/>
  </w:num>
  <w:num w:numId="6" w16cid:durableId="1294824405">
    <w:abstractNumId w:val="7"/>
  </w:num>
  <w:num w:numId="7" w16cid:durableId="1091312065">
    <w:abstractNumId w:val="0"/>
  </w:num>
  <w:num w:numId="8" w16cid:durableId="476532380">
    <w:abstractNumId w:val="8"/>
  </w:num>
  <w:num w:numId="9" w16cid:durableId="668603929">
    <w:abstractNumId w:val="5"/>
  </w:num>
  <w:num w:numId="10" w16cid:durableId="611788798">
    <w:abstractNumId w:val="9"/>
  </w:num>
  <w:num w:numId="11" w16cid:durableId="1711878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7E8"/>
    <w:rsid w:val="000D4034"/>
    <w:rsid w:val="0010448F"/>
    <w:rsid w:val="00171917"/>
    <w:rsid w:val="002A6E1F"/>
    <w:rsid w:val="00373B94"/>
    <w:rsid w:val="00394CC4"/>
    <w:rsid w:val="003A6AED"/>
    <w:rsid w:val="00427840"/>
    <w:rsid w:val="0043107C"/>
    <w:rsid w:val="004A632E"/>
    <w:rsid w:val="004C0373"/>
    <w:rsid w:val="004D02E3"/>
    <w:rsid w:val="005859A8"/>
    <w:rsid w:val="005A0ABE"/>
    <w:rsid w:val="005D54E4"/>
    <w:rsid w:val="008327E8"/>
    <w:rsid w:val="008C6ACE"/>
    <w:rsid w:val="008F0ADF"/>
    <w:rsid w:val="009439F2"/>
    <w:rsid w:val="0096552A"/>
    <w:rsid w:val="009C7D48"/>
    <w:rsid w:val="009D3646"/>
    <w:rsid w:val="00A52D41"/>
    <w:rsid w:val="00C559C7"/>
    <w:rsid w:val="00CA1D23"/>
    <w:rsid w:val="00D24140"/>
    <w:rsid w:val="00D51D29"/>
    <w:rsid w:val="00D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44B2"/>
  <w15:chartTrackingRefBased/>
  <w15:docId w15:val="{4735A3A9-E15A-4700-AC1C-F1EAAA21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41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7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327E8"/>
    <w:rPr>
      <w:color w:val="0000FF"/>
      <w:u w:val="single"/>
    </w:rPr>
  </w:style>
  <w:style w:type="paragraph" w:styleId="ListParagraph">
    <w:name w:val="List Paragraph"/>
    <w:basedOn w:val="Normal"/>
    <w:uiPriority w:val="34"/>
    <w:qFormat/>
    <w:rsid w:val="008327E8"/>
    <w:pPr>
      <w:ind w:left="720"/>
      <w:contextualSpacing/>
    </w:pPr>
    <w:rPr>
      <w:lang w:val="en-IN"/>
    </w:rPr>
  </w:style>
  <w:style w:type="character" w:customStyle="1" w:styleId="Heading3Char">
    <w:name w:val="Heading 3 Char"/>
    <w:basedOn w:val="DefaultParagraphFont"/>
    <w:link w:val="Heading3"/>
    <w:uiPriority w:val="9"/>
    <w:rsid w:val="00D24140"/>
    <w:rPr>
      <w:rFonts w:ascii="Times New Roman" w:eastAsia="Times New Roman" w:hAnsi="Times New Roman" w:cs="Times New Roman"/>
      <w:b/>
      <w:bCs/>
      <w:sz w:val="27"/>
      <w:szCs w:val="27"/>
      <w:lang w:val="en-IN" w:eastAsia="en-IN"/>
    </w:rPr>
  </w:style>
  <w:style w:type="paragraph" w:customStyle="1" w:styleId="trt0xe">
    <w:name w:val="trt0xe"/>
    <w:basedOn w:val="Normal"/>
    <w:rsid w:val="00A52D4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52489">
      <w:bodyDiv w:val="1"/>
      <w:marLeft w:val="0"/>
      <w:marRight w:val="0"/>
      <w:marTop w:val="0"/>
      <w:marBottom w:val="0"/>
      <w:divBdr>
        <w:top w:val="none" w:sz="0" w:space="0" w:color="auto"/>
        <w:left w:val="none" w:sz="0" w:space="0" w:color="auto"/>
        <w:bottom w:val="none" w:sz="0" w:space="0" w:color="auto"/>
        <w:right w:val="none" w:sz="0" w:space="0" w:color="auto"/>
      </w:divBdr>
    </w:div>
    <w:div w:id="165518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lue_(economics)" TargetMode="External"/><Relationship Id="rId3" Type="http://schemas.openxmlformats.org/officeDocument/2006/relationships/settings" Target="settings.xml"/><Relationship Id="rId7" Type="http://schemas.openxmlformats.org/officeDocument/2006/relationships/hyperlink" Target="https://en.wikipedia.org/wiki/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ources" TargetMode="External"/><Relationship Id="rId5" Type="http://schemas.openxmlformats.org/officeDocument/2006/relationships/hyperlink" Target="https://en.wikipedia.org/wiki/Natural_environ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hp</cp:lastModifiedBy>
  <cp:revision>8</cp:revision>
  <dcterms:created xsi:type="dcterms:W3CDTF">2022-08-30T04:29:00Z</dcterms:created>
  <dcterms:modified xsi:type="dcterms:W3CDTF">2022-09-01T02:18:00Z</dcterms:modified>
</cp:coreProperties>
</file>