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نموذج عقد عمل في القطاع الأهلي</w:t>
      </w:r>
    </w:p>
    <w:p>
      <w:pPr>
        <w:jc w:val="center"/>
      </w:pPr>
      <w:r>
        <w:t>دولة الكويت</w:t>
      </w:r>
    </w:p>
    <w:p>
      <w:pPr>
        <w:jc w:val="center"/>
      </w:pPr>
      <w:r>
        <w:t>الهيئة العامة للقوى العاملة / إدارة عمل حولى</w:t>
      </w:r>
    </w:p>
    <w:p>
      <w:pPr>
        <w:jc w:val="center"/>
      </w:pPr>
      <w:r>
        <w:t>إنه في يوم 2025-5-5</w:t>
      </w:r>
    </w:p>
    <w:p>
      <w:pPr>
        <w:jc w:val="center"/>
      </w:pPr>
      <w:r>
        <w:t>تحرر هذا العقد بين كل من :</w:t>
      </w:r>
    </w:p>
    <w:p>
      <w:r>
        <w:t>1-شركة / المصرية الكويتية لتشييد المباني</w:t>
        <w:br/>
        <w:t>ويمثلها في التوقيع على العقد:</w:t>
        <w:br/>
        <w:t>الاسم     :منة الله احمد محمود السيد</w:t>
        <w:br/>
        <w:t>رقم مدني /  284032201779</w:t>
        <w:br/>
        <w:t xml:space="preserve">             " طرف اول "</w:t>
      </w:r>
    </w:p>
    <w:p>
      <w:r>
        <w:t>2-الاسم: عبدالسلام</w:t>
        <w:br/>
        <w:t>الجنسية:   سوري</w:t>
        <w:br/>
        <w:t>رقم مدني:  2840</w:t>
        <w:br/>
        <w:t>رقم الجواز: 123456</w:t>
        <w:br/>
        <w:t xml:space="preserve">                       " طرف ثان "</w:t>
      </w:r>
    </w:p>
    <w:p>
      <w:r>
        <w:t>تمهيد</w:t>
      </w:r>
    </w:p>
    <w:p>
      <w:r>
        <w:t>يمتلك الطرف الأول منشأة باسم/ شركة المصرية الكويتية لتشييد المباني   تعمل في مجال المباني ويرغب فى التعاقد مع الطرف الثاني للعمل لديه بمهنة سواق وبعد أن أقر الطرفان بأهليتهما في إبرام هذا العقد تم الاتفاق علي ما يلي:</w:t>
      </w:r>
    </w:p>
    <w:p>
      <w:r>
        <w:t>البند الأول</w:t>
        <w:br/>
        <w:t>يعتبر التمهيد السابق جزءا لا يتجزأ من هذا العقد .</w:t>
      </w:r>
    </w:p>
    <w:p>
      <w:r>
        <w:t>البند الثاني</w:t>
        <w:br/>
        <w:t>" طبيعة العمل "</w:t>
        <w:br/>
        <w:t>تعاقد الطرف الأول مع الطرف الثاني للعمل لديه بمهنة سواق داخل دولة الكويت.</w:t>
      </w:r>
    </w:p>
    <w:p>
      <w:r>
        <w:t>البند الثالث</w:t>
        <w:br/>
        <w:t>" فترة التجربة "</w:t>
        <w:br/>
        <w:t xml:space="preserve"> يخضع الطرف الثاني لفترة تجربة لمدة لا تزيد عن 100 يوم عمل ، ويحق لكل طرف إنهاء العقد خلال تلك الفترة دون إخطار </w:t>
      </w:r>
    </w:p>
    <w:p>
      <w:r>
        <w:t>البند الرابع</w:t>
        <w:br/>
        <w:t>" قيمة الأجر "</w:t>
        <w:br/>
        <w:t xml:space="preserve">يتقاضى الطرف الثاني عن تنفيذ هذا العقد أجرا مقداره 200 دينارا يدفع في نهاية كل شهر ولا يجوز للطرف الأول تخفيض الأجر أثناء سريان هذا العقد . ولا يجوز نقل الطرف الثاني إلى الأجر اليومي دون موافقته . </w:t>
      </w:r>
    </w:p>
    <w:p>
      <w:r>
        <w:t>البند الخامس</w:t>
        <w:br/>
        <w:t>" نفاذ العقد "</w:t>
        <w:br/>
        <w:t>يبدأ نفاذ العقد اعتبارا من 2025-5-5 ويلتزم الطرف الثاني بالقيام بأداء عمله طوال مدة نفاذة</w:t>
      </w:r>
    </w:p>
    <w:p>
      <w:r>
        <w:t>البند السادس</w:t>
        <w:br/>
        <w:t>" مدة العقد "</w:t>
        <w:br/>
        <w:t>-هذا العقد غير محدد المدة ويبدأ اعتبارا من 2026-5-5 ولمدة  سنة  ، ويجوز تجديد العقد بموافقة الطرفين لمدد مماثلة بحد أقصى سنة  ميلادية.</w:t>
      </w:r>
    </w:p>
    <w:p>
      <w:r>
        <w:t>البند السابع</w:t>
        <w:br/>
        <w:t>" الإجازة السنوية  "</w:t>
        <w:br/>
        <w:t>للطرف الثاني الحق في إجازة سنوية مدفوعة الأجر مدتها 30 يوما ، ولا يستحقها عن السنة الأولى إلا بعد انقضاء مدة تسعة أشهر تحسب من تاريخ نفاذ العقد .</w:t>
      </w:r>
    </w:p>
    <w:p>
      <w:r>
        <w:t>البند الثامن</w:t>
        <w:br/>
        <w:t>" عدد ساعات العمل "</w:t>
        <w:br/>
        <w:t>لا يجوز للطرف الأول تشغيل الطرف الثاني لمدة تزيد عن ثماني ساعات عمل يوميا تتخللها فترة راحة لا تقل عن ساعة باستثناء الحالات المقررة قانونا .</w:t>
      </w:r>
    </w:p>
    <w:p>
      <w:r>
        <w:t>البند التاسع</w:t>
        <w:br/>
        <w:t>" قيمة تذكرة السفر "</w:t>
        <w:br/>
        <w:t>يتحمل الطرف الأول مصاريف عودة الطرف الثاني إلى بلده عند انتهاء علاقة العمل ومغادرته نهائيا للبلاد.</w:t>
      </w:r>
    </w:p>
    <w:p>
      <w:r>
        <w:t>البند العاشر</w:t>
        <w:br/>
        <w:t>" التأمين ضد إصابات وأمراض العمل "</w:t>
        <w:br/>
        <w:t xml:space="preserve">يلتزم الطرف الأول بالتأمين على الطرف الثانى ضد إصابات وأمراض العمل ، كما يلتزم بقيمة التأمين الصحى طبقا للقانون رقم (1) لسنة 1999  . </w:t>
      </w:r>
    </w:p>
    <w:p>
      <w:r>
        <w:t>البند الحادى عشر</w:t>
        <w:br/>
        <w:t>" مكافأة نهاية الخدمة "</w:t>
        <w:br/>
        <w:t xml:space="preserve">يستحق الطرف الثان مكافأة نهاية الخدمة المنصوص عليها بالقوانين المنظمة </w:t>
      </w:r>
    </w:p>
    <w:p>
      <w:r>
        <w:t>البند الثانى عشر</w:t>
        <w:br/>
        <w:t>" القانون الواجب التطبيق "</w:t>
        <w:br/>
        <w:t xml:space="preserve"> تسري أحكام قانون العمل في القطاع الأهلي رقم 6 لسنة 2010 والقرارات المنفذة له فيما لم يرد بشأنه نص في هذا العقد ، ويقع باطلا كل شرط تم الاتفاق عليه بالمخالفة لأحكام القانون ، ما لم يكن فيه ميزة أفضل للعامل .</w:t>
      </w:r>
    </w:p>
    <w:p>
      <w:r>
        <w:t>البند الثالث عشر</w:t>
        <w:br/>
        <w:t>"شروط خاصة "</w:t>
        <w:br/>
        <w:t xml:space="preserve">1 لا  </w:t>
        <w:br/>
        <w:t xml:space="preserve">2 لا     </w:t>
        <w:br/>
        <w:t xml:space="preserve">3 لا  </w:t>
      </w:r>
    </w:p>
    <w:p>
      <w:r>
        <w:t>البند الرابع عشر</w:t>
        <w:br/>
        <w:t>" المحكمة المختصة "</w:t>
        <w:br/>
        <w:t>تختص المحكمة الكلية ودوائرها العمالية طبقا لأحكام القانون رقم 46 لسنة 1987 ، بنظر كافة المنازعات الناشئة عن تطبيق أو تفسير هذا العقد.</w:t>
      </w:r>
    </w:p>
    <w:p>
      <w:r>
        <w:t>البند الخامس عشر</w:t>
        <w:br/>
        <w:t>" لغة العقد "</w:t>
        <w:br/>
        <w:t>حرر هذا العقد باللغه  العربيه  ، ويعتد بنصوص اللغة العربية عند وقوع أى تعارض .</w:t>
      </w:r>
    </w:p>
    <w:p>
      <w:r>
        <w:t>البند السادس عشر</w:t>
        <w:br/>
        <w:t>" نسخ العقد "</w:t>
        <w:br/>
        <w:t>حرر هذا العقد من ثلاث نسخ بيد كل طرف نسخة للعمل بموجبها والثالثة تودع لدى الهيئة العامة للقوى العاملة.</w:t>
      </w:r>
    </w:p>
    <w:p>
      <w:r>
        <w:br/>
        <w:t>الطرف الأول                                                                      الطرف الثاني</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