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Tienes toda la razón en ambas cosas. Son dos errores clásicos que, por querer ir rápido al principio, acaban costando semanas de refactorización después. El tema del </w:t>
      </w:r>
      <w:r>
        <w:rPr>
          <w:i/>
        </w:rPr>
        <w:t>mock data</w:t>
      </w:r>
      <w:r>
        <w:rPr/>
        <w:t xml:space="preserve"> ensucia los componentes de una forma terrible, y adaptar una app a </w:t>
      </w:r>
      <w:r>
        <w:rPr>
          <w:i/>
        </w:rPr>
        <w:t>multi-tenant</w:t>
      </w:r>
      <w:r>
        <w:rPr/>
        <w:t xml:space="preserve"> (multi-cliente) a posteriori es un dolor de cabeza que podemos evitar diseñando bien la base de datos desde el segundo cero.</w:t>
      </w:r>
    </w:p>
    <w:p>
      <w:pPr>
        <w:pStyle w:val="BodyText"/>
        <w:rPr/>
      </w:pPr>
      <w:r>
        <w:rPr/>
        <w:t xml:space="preserve">He reestructurado el prompt para hacer estas instrucciones </w:t>
      </w:r>
      <w:r>
        <w:rPr>
          <w:b/>
        </w:rPr>
        <w:t>estrictas e innegociables</w:t>
      </w:r>
      <w:r>
        <w:rPr/>
        <w:t>. He cambiado el tono para que Antigravity entienda que no estamos haciendo un prototipo rápido, sino un producto comercial sólido.</w:t>
      </w:r>
    </w:p>
    <w:p>
      <w:pPr>
        <w:pStyle w:val="BodyText"/>
        <w:rPr/>
      </w:pPr>
      <w:r>
        <w:rPr/>
        <w:t>Aquí tienes el prompt final, listo para la acción:</w:t>
      </w:r>
    </w:p>
    <w:p>
      <w:pPr>
        <w:pStyle w:val="Heading3"/>
        <w:rPr/>
      </w:pPr>
      <w:r>
        <w:rPr/>
        <w:t>Prompt Maestro para Antigravity (Versión Definitiva SaaS)</w:t>
      </w:r>
    </w:p>
    <w:p>
      <w:pPr>
        <w:pStyle w:val="BodyText"/>
        <w:rPr/>
      </w:pPr>
      <w:r>
        <w:rPr/>
        <w:t>Copia el siguiente texto:</w:t>
      </w:r>
    </w:p>
    <w:p>
      <w:pPr>
        <w:pStyle w:val="Citaenbloque"/>
        <w:rPr/>
      </w:pPr>
      <w:r>
        <w:rPr/>
        <w:t xml:space="preserve">Actúa como un desarrollador Full-Stack Experto y Arquitecto de Software. Vamos a construir desde cero una nueva aplicación web utilizando </w:t>
      </w:r>
      <w:r>
        <w:rPr>
          <w:b/>
        </w:rPr>
        <w:t>React, Vite, Tailwind CSS y Firebase</w:t>
      </w:r>
      <w:r>
        <w:rPr/>
        <w:t xml:space="preserve"> (Authentication, Firestore y Storage).</w:t>
      </w:r>
    </w:p>
    <w:p>
      <w:pPr>
        <w:pStyle w:val="Citaenbloque"/>
        <w:rPr/>
      </w:pPr>
      <w:r>
        <w:rPr>
          <w:b/>
        </w:rPr>
        <w:t>Objetivo del Proyecto:</w:t>
      </w:r>
      <w:r>
        <w:rPr/>
        <w:t xml:space="preserve"> Crear una aplicación SaaS comercial de gestión integral de viajes (Travel Planner &amp; Roadmap). El usuario podrá planificar su itinerario, visualizar su ruta, controlar gastos en múltiples divisas, guardar documentos offline, gestionar tareas organizativas y llevar un control de equipaje.</w:t>
      </w:r>
    </w:p>
    <w:p>
      <w:pPr>
        <w:pStyle w:val="Citaenbloque"/>
        <w:rPr>
          <w:b/>
        </w:rPr>
      </w:pPr>
      <w:r>
        <w:rPr>
          <w:b/>
        </w:rPr>
        <w:t>Requisitos INNEGOCIABLES de Arquitectura (¡LEER CON ATENCIÓN!):</w:t>
      </w:r>
    </w:p>
    <w:p>
      <w:pPr>
        <w:pStyle w:val="Citaenbloque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276"/>
        <w:rPr/>
      </w:pPr>
      <w:r>
        <w:rPr>
          <w:b/>
        </w:rPr>
        <w:t>ARQUITECTURA SAAS MULTI-TENANT ESTRICTA:</w:t>
      </w:r>
      <w:r>
        <w:rPr/>
        <w:t xml:space="preserve"> Esta aplicación se va a comercializar. La estructura de Firestore, las Security Rules y la lógica de la app deben ser estrictamente multi-tenant desde el primer momento. Cada viaje, gasto, documento, tarea o usuario debe estar fuertemente encapsulado. No se tolerarán atajos de diseño (como colecciones globales sin filtrado estricto) que luego requieran refactorizaciones para separar los datos de diferentes clientes.</w:t>
      </w:r>
    </w:p>
    <w:p>
      <w:pPr>
        <w:pStyle w:val="Citaenbloque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276"/>
        <w:rPr/>
      </w:pPr>
      <w:r>
        <w:rPr>
          <w:b/>
        </w:rPr>
        <w:t>CERO "MOCK DATA" EN EL CÓDIGO:</w:t>
      </w:r>
      <w:r>
        <w:rPr/>
        <w:t xml:space="preserve"> Está terminantemente prohibido </w:t>
      </w:r>
      <w:r>
        <w:rPr>
          <w:i/>
        </w:rPr>
        <w:t>hardcodear</w:t>
      </w:r>
      <w:r>
        <w:rPr/>
        <w:t xml:space="preserve"> datos de prueba dentro de los componentes de React. Las vistas deben leer de Firestore o de estados vacíos desde el minuto uno. Si se necesitan datos para probar la interfaz, debes proporcionar un script de inicialización externo (ej. </w:t>
      </w:r>
      <w:r>
        <w:rPr>
          <w:rStyle w:val="Textooriginal"/>
        </w:rPr>
        <w:t>seed.js</w:t>
      </w:r>
      <w:r>
        <w:rPr/>
        <w:t>) para inyectar un viaje de prueba a Nueva Zelanda (del 24 de noviembre al 15 de diciembre de 2026), o esperaremos a que los formularios de la app estén listos para introducirlos manualmente.</w:t>
      </w:r>
    </w:p>
    <w:p>
      <w:pPr>
        <w:pStyle w:val="Citaenbloque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276"/>
        <w:rPr/>
      </w:pPr>
      <w:r>
        <w:rPr>
          <w:b/>
        </w:rPr>
        <w:t>Mobile-First Estricto:</w:t>
      </w:r>
      <w:r>
        <w:rPr/>
        <w:t xml:space="preserve"> La UI/UX debe estar pensada 100% para smartphone.</w:t>
      </w:r>
    </w:p>
    <w:p>
      <w:pPr>
        <w:pStyle w:val="Citaenbloque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276"/>
        <w:rPr/>
      </w:pPr>
      <w:r>
        <w:rPr>
          <w:b/>
        </w:rPr>
        <w:t>Offline-Ready (PWA):</w:t>
      </w:r>
      <w:r>
        <w:rPr/>
        <w:t xml:space="preserve"> Uso de </w:t>
      </w:r>
      <w:r>
        <w:rPr>
          <w:rStyle w:val="Textooriginal"/>
        </w:rPr>
        <w:t>vite-plugin-pwa</w:t>
      </w:r>
      <w:r>
        <w:rPr/>
        <w:t>, persistencia offline en Firestore y Service Worker (Workbox) para cachear proactivamente archivos de Storage (PDFs, imágenes).</w:t>
      </w:r>
    </w:p>
    <w:p>
      <w:pPr>
        <w:pStyle w:val="Citaenbloque"/>
        <w:rPr>
          <w:b/>
        </w:rPr>
      </w:pPr>
      <w:r>
        <w:rPr>
          <w:b/>
        </w:rPr>
        <w:t>Módulos Funcionales a Desarrollar: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1: Setup del Viaje y Colaboración (RBAC)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>Definición de destino, fechas y portada.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Sistema de Invitaciones y Roles:</w:t>
      </w:r>
      <w:r>
        <w:rPr/>
        <w:t xml:space="preserve"> Generación de un enlace único por viaje protegido por un código/password.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 xml:space="preserve">Soporte para 3 roles: </w:t>
      </w:r>
      <w:r>
        <w:rPr>
          <w:b/>
        </w:rPr>
        <w:t>Owner</w:t>
      </w:r>
      <w:r>
        <w:rPr/>
        <w:t xml:space="preserve"> (creador), </w:t>
      </w:r>
      <w:r>
        <w:rPr>
          <w:b/>
        </w:rPr>
        <w:t>Editor</w:t>
      </w:r>
      <w:r>
        <w:rPr/>
        <w:t xml:space="preserve"> (puede añadir gastos, subir documentos, marcar tareas y modificar ruta) y </w:t>
      </w:r>
      <w:r>
        <w:rPr>
          <w:b/>
        </w:rPr>
        <w:t>Viewer</w:t>
      </w:r>
      <w:r>
        <w:rPr/>
        <w:t xml:space="preserve"> (solo lectura).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2: Itinerario Cronológico (Nodos y Pasos Intermedios) y Alarmas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Timeline Diario Detallado:</w:t>
      </w:r>
      <w:r>
        <w:rPr/>
        <w:t xml:space="preserve"> Línea temporal que permite insertar "pasos" o "actividades" intermedias ordenadas por hora, cada una con su coste y documentos vinculados.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Logística de Conducción:</w:t>
      </w:r>
      <w:r>
        <w:rPr/>
        <w:t xml:space="preserve"> Tiempos de conducción estimados y detalles de recogida/devolución de vehículos.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Alarmas Nativas:</w:t>
      </w:r>
      <w:r>
        <w:rPr/>
        <w:t xml:space="preserve"> Sistema para generar eventos </w:t>
      </w:r>
      <w:r>
        <w:rPr>
          <w:rStyle w:val="Textooriginal"/>
        </w:rPr>
        <w:t>.ics</w:t>
      </w:r>
      <w:r>
        <w:rPr/>
        <w:t xml:space="preserve"> (con etiquetas </w:t>
      </w:r>
      <w:r>
        <w:rPr>
          <w:rStyle w:val="Textooriginal"/>
        </w:rPr>
        <w:t>VALARM</w:t>
      </w:r>
      <w:r>
        <w:rPr/>
        <w:t>) o Web Intents para insertar alarmas sonoras en el calendario nativo del móvil.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Calendario y Mapa:</w:t>
      </w:r>
      <w:r>
        <w:rPr/>
        <w:t xml:space="preserve"> Vista de ocupación y mapa (Google Maps/Mapbox) con la ruta.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3: Actividades y Alertas de Condiciones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 xml:space="preserve">Sistema de </w:t>
      </w:r>
      <w:r>
        <w:rPr>
          <w:i/>
        </w:rPr>
        <w:t>tags</w:t>
      </w:r>
      <w:r>
        <w:rPr/>
        <w:t xml:space="preserve"> visuales en actividades para advertir condiciones (ej: "Espacios cerrados/Cuevas", "Requiere buena forma física").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4: Preparativos y Tareas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>Gestor de tareas pre-viaje con sistema de filtros cruzados por roles (vista de "tareas asignadas a mí" vs "tareas colaborativas").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5: Gestor de Equipaje (Packing List)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Lista Maestra</w:t>
      </w:r>
      <w:r>
        <w:rPr/>
        <w:t xml:space="preserve"> predefinida por categorías (Medicinas, Ropa, Documentación).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>Al crear un viaje, el usuario clona esta lista y ajusta. Posibilidad de enlazar ítems a documentos.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6: Billetera, Documentos y Utilidades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>Subida de archivos. Visualizador integrado offline.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 xml:space="preserve">Herramientas offline: Conversor rápido y directorio de emergencia con enlaces </w:t>
      </w:r>
      <w:r>
        <w:rPr>
          <w:rStyle w:val="Textooriginal"/>
        </w:rPr>
        <w:t>tel:</w:t>
      </w:r>
      <w:r>
        <w:rPr/>
        <w:t xml:space="preserve"> y navegación local.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7: Control Financiero Multidivisa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>Tracker de gastos con soporte para divisa extranjera y tipo de cambio.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/>
        <w:t>Submódulo de liquidación para "dividir cuentas" entre los viajeros (Owners/Editors).</w:t>
      </w:r>
    </w:p>
    <w:p>
      <w:pPr>
        <w:pStyle w:val="Citaenbloque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1276"/>
        <w:rPr>
          <w:b/>
        </w:rPr>
      </w:pPr>
      <w:r>
        <w:rPr>
          <w:b/>
        </w:rPr>
        <w:t>Módulo 8: Diario y Seguridad (Safety Share)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Diario de a bordo:</w:t>
      </w:r>
      <w:r>
        <w:rPr/>
        <w:t xml:space="preserve"> Espacio por día para notas.</w:t>
      </w:r>
    </w:p>
    <w:p>
      <w:pPr>
        <w:pStyle w:val="Citaenbloque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985"/>
        <w:rPr/>
      </w:pPr>
      <w:r>
        <w:rPr>
          <w:b/>
        </w:rPr>
        <w:t>Safety Share:</w:t>
      </w:r>
      <w:r>
        <w:rPr/>
        <w:t xml:space="preserve"> Enlace público de solo lectura para compartir resumen con familiares.</w:t>
      </w:r>
    </w:p>
    <w:p>
      <w:pPr>
        <w:pStyle w:val="Citaenbloque"/>
        <w:rPr/>
      </w:pPr>
      <w:r>
        <w:rPr>
          <w:b/>
        </w:rPr>
        <w:t>Instrucciones para la primera iteración:</w:t>
      </w:r>
      <w:r>
        <w:rPr/>
        <w:t xml:space="preserve"> No escribas código de componentes todavía. Como Arquitecto, entrégame lo siguiente:</w:t>
      </w:r>
    </w:p>
    <w:p>
      <w:pPr>
        <w:pStyle w:val="Citaenbloque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1276"/>
        <w:rPr/>
      </w:pPr>
      <w:r>
        <w:rPr/>
        <w:t>El esquema NoSQL completo de Firestore (Colecciones y Documentos) que garantice el cumplimiento del punto 1 (Multi-tenant estricto), soporte RBAC y modo offline.</w:t>
      </w:r>
    </w:p>
    <w:p>
      <w:pPr>
        <w:pStyle w:val="Citaenbloque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1276"/>
        <w:rPr/>
      </w:pPr>
      <w:r>
        <w:rPr/>
        <w:t xml:space="preserve">Un borrador de las </w:t>
      </w:r>
      <w:r>
        <w:rPr>
          <w:b/>
        </w:rPr>
        <w:t>Firestore Security Rules</w:t>
      </w:r>
      <w:r>
        <w:rPr/>
        <w:t xml:space="preserve"> que blinden la estructura multi-tenant.</w:t>
      </w:r>
    </w:p>
    <w:p>
      <w:pPr>
        <w:pStyle w:val="Citaenbloque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1276"/>
        <w:rPr/>
      </w:pPr>
      <w:r>
        <w:rPr/>
        <w:t>Las librerías recomendadas (Calendario, Mapa, estado).</w:t>
      </w:r>
    </w:p>
    <w:p>
      <w:pPr>
        <w:pStyle w:val="Citaenbloque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1276"/>
        <w:rPr/>
      </w:pPr>
      <w:r>
        <w:rPr/>
        <w:t>Los comandos de inicialización del proyecto.</w:t>
      </w:r>
    </w:p>
    <w:p>
      <w:pPr>
        <w:pStyle w:val="Citaenbloque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1276"/>
        <w:rPr/>
      </w:pPr>
      <w:r>
        <w:rPr/>
        <w:t>La arquitectura de carpetas recomendada.</w:t>
      </w:r>
    </w:p>
    <w:p>
      <w:pPr>
        <w:pStyle w:val="Citaenbloque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1276"/>
        <w:rPr/>
      </w:pPr>
      <w:r>
        <w:rPr/>
        <w:t xml:space="preserve">El script </w:t>
      </w:r>
      <w:r>
        <w:rPr>
          <w:rStyle w:val="Textooriginal"/>
        </w:rPr>
        <w:t>seed.js</w:t>
      </w:r>
      <w:r>
        <w:rPr/>
        <w:t xml:space="preserve"> (opcional, solo si es estrictamente necesario para inyectar los datos del viaje de prueba sin ensuciar los componentes).</w:t>
      </w:r>
    </w:p>
    <w:p>
      <w:pPr>
        <w:pStyle w:val="Citaenbloque"/>
        <w:rPr/>
      </w:pPr>
      <w:r>
        <w:rPr/>
        <w:t>Espera mi confirmación sobre la base de datos y las reglas de seguridad antes de programar componentes.</w:t>
      </w:r>
    </w:p>
    <w:p>
      <w:pPr>
        <w:pStyle w:val="Citaenbloque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812</Words>
  <Characters>4637</Characters>
  <CharactersWithSpaces>5368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2026-07-22T17:08:09Z</dcterms:created>
  <dc:creator/>
  <dc:description/>
  <dc:language>es-ES</dc:language>
  <cp:lastModifiedBy/>
  <dcterms:modified xsi:type="dcterms:W3CDTF">2026-07-22T17:41:15Z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