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D4A4D" w14:textId="77777777" w:rsidR="00DB0953" w:rsidRPr="00DB0953" w:rsidRDefault="00DB0953" w:rsidP="00DB0953">
      <w:pPr>
        <w:jc w:val="center"/>
        <w:rPr>
          <w:rFonts w:ascii="Rajdhani Medium" w:hAnsi="Rajdhani Medium" w:cs="Rajdhani Medium"/>
          <w:sz w:val="72"/>
          <w:szCs w:val="72"/>
        </w:rPr>
      </w:pPr>
    </w:p>
    <w:p w14:paraId="06728FBC" w14:textId="77777777" w:rsidR="00DB0953" w:rsidRPr="00DB0953" w:rsidRDefault="00DB0953" w:rsidP="00DB0953">
      <w:pPr>
        <w:jc w:val="center"/>
        <w:rPr>
          <w:rFonts w:ascii="Rajdhani Medium" w:hAnsi="Rajdhani Medium" w:cs="Rajdhani Medium"/>
          <w:sz w:val="72"/>
          <w:szCs w:val="72"/>
        </w:rPr>
      </w:pPr>
    </w:p>
    <w:p w14:paraId="5D8BF425" w14:textId="77777777" w:rsidR="00DB0953" w:rsidRPr="00DB0953" w:rsidRDefault="00DB0953" w:rsidP="00DB0953">
      <w:pPr>
        <w:jc w:val="center"/>
        <w:rPr>
          <w:rFonts w:ascii="Rajdhani Medium" w:hAnsi="Rajdhani Medium" w:cs="Rajdhani Medium"/>
          <w:sz w:val="72"/>
          <w:szCs w:val="72"/>
        </w:rPr>
      </w:pPr>
    </w:p>
    <w:p w14:paraId="11AA3643" w14:textId="77777777" w:rsidR="00DB0953" w:rsidRPr="00DB0953" w:rsidRDefault="00DB0953" w:rsidP="00DB0953">
      <w:pPr>
        <w:jc w:val="center"/>
        <w:rPr>
          <w:rFonts w:ascii="Rajdhani Medium" w:hAnsi="Rajdhani Medium" w:cs="Rajdhani Medium"/>
          <w:sz w:val="72"/>
          <w:szCs w:val="72"/>
        </w:rPr>
      </w:pPr>
    </w:p>
    <w:p w14:paraId="59E4B28C" w14:textId="57CA945A" w:rsidR="00DB0953" w:rsidRPr="00DB0953" w:rsidRDefault="00DB0953" w:rsidP="00DB0953">
      <w:pPr>
        <w:jc w:val="center"/>
        <w:rPr>
          <w:rFonts w:ascii="Rajdhani Medium" w:hAnsi="Rajdhani Medium" w:cs="Rajdhani Medium"/>
          <w:sz w:val="72"/>
          <w:szCs w:val="72"/>
        </w:rPr>
      </w:pPr>
      <w:r w:rsidRPr="00DB0953">
        <w:rPr>
          <w:rFonts w:ascii="Rajdhani Medium" w:hAnsi="Rajdhani Medium" w:cs="Rajdhani Medium"/>
          <w:sz w:val="72"/>
          <w:szCs w:val="72"/>
        </w:rPr>
        <w:t>Nessuna scheda di lavorazione</w:t>
      </w:r>
    </w:p>
    <w:p w14:paraId="7EF85E12" w14:textId="77777777" w:rsidR="00DB0953" w:rsidRDefault="00DB0953" w:rsidP="00DB0953">
      <w:pPr>
        <w:jc w:val="center"/>
        <w:rPr>
          <w:rFonts w:ascii="Rajdhani Medium" w:hAnsi="Rajdhani Medium" w:cs="Rajdhani Medium"/>
          <w:sz w:val="72"/>
          <w:szCs w:val="72"/>
        </w:rPr>
      </w:pPr>
      <w:r w:rsidRPr="00DB0953">
        <w:rPr>
          <w:rFonts w:ascii="Rajdhani Medium" w:hAnsi="Rajdhani Medium" w:cs="Rajdhani Medium"/>
          <w:sz w:val="72"/>
          <w:szCs w:val="72"/>
        </w:rPr>
        <w:t xml:space="preserve">particolare associata </w:t>
      </w:r>
    </w:p>
    <w:p w14:paraId="5A218BF1" w14:textId="2271B34D" w:rsidR="00A30085" w:rsidRPr="00DB0953" w:rsidRDefault="00DB0953" w:rsidP="00DB0953">
      <w:pPr>
        <w:jc w:val="center"/>
        <w:rPr>
          <w:rFonts w:ascii="Rajdhani Medium" w:hAnsi="Rajdhani Medium" w:cs="Rajdhani Medium"/>
          <w:sz w:val="72"/>
          <w:szCs w:val="72"/>
        </w:rPr>
      </w:pPr>
      <w:r w:rsidRPr="00DB0953">
        <w:rPr>
          <w:rFonts w:ascii="Rajdhani Medium" w:hAnsi="Rajdhani Medium" w:cs="Rajdhani Medium"/>
          <w:sz w:val="72"/>
          <w:szCs w:val="72"/>
        </w:rPr>
        <w:t>a questo articolo</w:t>
      </w:r>
    </w:p>
    <w:sectPr w:rsidR="00A30085" w:rsidRPr="00DB09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53"/>
    <w:rsid w:val="00A30085"/>
    <w:rsid w:val="00D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EB794F"/>
  <w15:chartTrackingRefBased/>
  <w15:docId w15:val="{470B7237-D9E5-47DE-B07D-A3B9B754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Migliore</dc:creator>
  <cp:keywords/>
  <dc:description/>
  <cp:lastModifiedBy>Alberto Migliore</cp:lastModifiedBy>
  <cp:revision>1</cp:revision>
  <dcterms:created xsi:type="dcterms:W3CDTF">2021-03-15T08:41:00Z</dcterms:created>
  <dcterms:modified xsi:type="dcterms:W3CDTF">2021-03-15T08:43:00Z</dcterms:modified>
</cp:coreProperties>
</file>