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1B5E9" w14:textId="3E571A7D" w:rsidR="00D80E78" w:rsidRPr="00476B80" w:rsidRDefault="00D80E78" w:rsidP="00D80E78">
      <w:pPr>
        <w:jc w:val="center"/>
        <w:rPr>
          <w:b/>
          <w:sz w:val="32"/>
        </w:rPr>
      </w:pPr>
      <w:r w:rsidRPr="00476B80">
        <w:rPr>
          <w:b/>
          <w:sz w:val="32"/>
        </w:rPr>
        <w:t>SEATTLE UNIVERSITY</w:t>
      </w:r>
    </w:p>
    <w:p w14:paraId="65B98F43" w14:textId="1AB9EDF6" w:rsidR="00D80E78" w:rsidRPr="00476B80" w:rsidRDefault="00D80E78" w:rsidP="00D80E78">
      <w:pPr>
        <w:jc w:val="center"/>
        <w:rPr>
          <w:b/>
        </w:rPr>
      </w:pPr>
    </w:p>
    <w:p w14:paraId="69EAAA11" w14:textId="6A8B34C0" w:rsidR="00D80E78" w:rsidRPr="00476B80" w:rsidRDefault="00D80E78" w:rsidP="00D80E78">
      <w:pPr>
        <w:jc w:val="center"/>
        <w:rPr>
          <w:b/>
        </w:rPr>
      </w:pPr>
    </w:p>
    <w:p w14:paraId="79739D23" w14:textId="63603D6D" w:rsidR="00D80E78" w:rsidRPr="00476B80" w:rsidRDefault="00D80E78" w:rsidP="00D80E78">
      <w:pPr>
        <w:jc w:val="center"/>
        <w:rPr>
          <w:b/>
        </w:rPr>
      </w:pPr>
    </w:p>
    <w:p w14:paraId="5954C5AB" w14:textId="77777777" w:rsidR="002D5566" w:rsidRPr="00476B80" w:rsidRDefault="002D5566" w:rsidP="00D80E78">
      <w:pPr>
        <w:jc w:val="center"/>
        <w:rPr>
          <w:b/>
          <w:sz w:val="52"/>
        </w:rPr>
      </w:pPr>
    </w:p>
    <w:p w14:paraId="61CB14EB" w14:textId="77777777" w:rsidR="002D5566" w:rsidRPr="00476B80" w:rsidRDefault="002D5566" w:rsidP="00D80E78">
      <w:pPr>
        <w:jc w:val="center"/>
        <w:rPr>
          <w:b/>
          <w:sz w:val="52"/>
        </w:rPr>
      </w:pPr>
    </w:p>
    <w:p w14:paraId="417E3C52" w14:textId="77777777" w:rsidR="002D5566" w:rsidRPr="00476B80" w:rsidRDefault="002D5566" w:rsidP="00D80E78">
      <w:pPr>
        <w:jc w:val="center"/>
        <w:rPr>
          <w:b/>
          <w:sz w:val="52"/>
        </w:rPr>
      </w:pPr>
    </w:p>
    <w:p w14:paraId="7E216638" w14:textId="46EE5D4D" w:rsidR="00D80E78" w:rsidRPr="00476B80" w:rsidRDefault="002D5566" w:rsidP="00D80E78">
      <w:pPr>
        <w:jc w:val="center"/>
        <w:rPr>
          <w:b/>
          <w:sz w:val="52"/>
        </w:rPr>
      </w:pPr>
      <w:r w:rsidRPr="00476B80">
        <w:rPr>
          <w:b/>
          <w:sz w:val="52"/>
        </w:rPr>
        <w:t>Ghana Living Standard Survey 4</w:t>
      </w:r>
    </w:p>
    <w:p w14:paraId="23008F86" w14:textId="46B5BFFC" w:rsidR="002D5566" w:rsidRPr="00476B80" w:rsidRDefault="002D5566" w:rsidP="00D80E78">
      <w:pPr>
        <w:jc w:val="center"/>
        <w:rPr>
          <w:sz w:val="44"/>
        </w:rPr>
      </w:pPr>
      <w:r w:rsidRPr="00476B80">
        <w:rPr>
          <w:sz w:val="44"/>
        </w:rPr>
        <w:t>Final Group Project</w:t>
      </w:r>
    </w:p>
    <w:p w14:paraId="479F9CFE" w14:textId="6F6B040E" w:rsidR="00792E9A" w:rsidRPr="00476B80" w:rsidRDefault="00792E9A" w:rsidP="00792E9A">
      <w:pPr>
        <w:jc w:val="center"/>
        <w:rPr>
          <w:i/>
          <w:sz w:val="32"/>
        </w:rPr>
      </w:pPr>
      <w:r w:rsidRPr="00476B80">
        <w:rPr>
          <w:i/>
          <w:sz w:val="32"/>
        </w:rPr>
        <w:t xml:space="preserve">Renato Albolea, Andrew Cardillo, </w:t>
      </w:r>
      <w:r w:rsidR="005154D9">
        <w:rPr>
          <w:i/>
          <w:sz w:val="32"/>
        </w:rPr>
        <w:t>Huy</w:t>
      </w:r>
      <w:r w:rsidRPr="00476B80">
        <w:rPr>
          <w:i/>
          <w:sz w:val="32"/>
        </w:rPr>
        <w:t xml:space="preserve"> L</w:t>
      </w:r>
      <w:r w:rsidR="005154D9">
        <w:rPr>
          <w:i/>
          <w:sz w:val="32"/>
        </w:rPr>
        <w:t>e</w:t>
      </w:r>
      <w:r w:rsidRPr="00476B80">
        <w:rPr>
          <w:i/>
          <w:sz w:val="32"/>
        </w:rPr>
        <w:t>, Shuai Ma</w:t>
      </w:r>
    </w:p>
    <w:p w14:paraId="4592F380" w14:textId="31943DE2" w:rsidR="002D5566" w:rsidRPr="00476B80" w:rsidRDefault="002D5566" w:rsidP="00D80E78">
      <w:pPr>
        <w:jc w:val="center"/>
      </w:pPr>
    </w:p>
    <w:p w14:paraId="1F16CC6A" w14:textId="48ACB2A8" w:rsidR="002D5566" w:rsidRPr="00476B80" w:rsidRDefault="002D5566" w:rsidP="00D80E78">
      <w:pPr>
        <w:jc w:val="center"/>
      </w:pPr>
    </w:p>
    <w:p w14:paraId="244EC10F" w14:textId="7C5110BF" w:rsidR="002D5566" w:rsidRPr="00476B80" w:rsidRDefault="002D5566" w:rsidP="00D80E78">
      <w:pPr>
        <w:jc w:val="center"/>
      </w:pPr>
    </w:p>
    <w:p w14:paraId="4CFC6759" w14:textId="0A1593D5" w:rsidR="002D5566" w:rsidRPr="00476B80" w:rsidRDefault="002D5566" w:rsidP="00D80E78">
      <w:pPr>
        <w:jc w:val="center"/>
      </w:pPr>
    </w:p>
    <w:p w14:paraId="78D50554" w14:textId="1F3A5523" w:rsidR="002D5566" w:rsidRPr="00476B80" w:rsidRDefault="002D5566" w:rsidP="00D80E78">
      <w:pPr>
        <w:jc w:val="center"/>
      </w:pPr>
    </w:p>
    <w:p w14:paraId="1BE0EFAA" w14:textId="1F571F55" w:rsidR="002D5566" w:rsidRPr="00476B80" w:rsidRDefault="002D5566" w:rsidP="00D80E78">
      <w:pPr>
        <w:jc w:val="center"/>
      </w:pPr>
    </w:p>
    <w:p w14:paraId="131AEB8F" w14:textId="77777777" w:rsidR="002D5566" w:rsidRPr="00476B80" w:rsidRDefault="002D5566" w:rsidP="00D80E78">
      <w:pPr>
        <w:jc w:val="center"/>
        <w:rPr>
          <w:sz w:val="32"/>
        </w:rPr>
      </w:pPr>
    </w:p>
    <w:p w14:paraId="3A6CB9E5" w14:textId="77777777" w:rsidR="002D5566" w:rsidRPr="00476B80" w:rsidRDefault="002D5566" w:rsidP="00D80E78">
      <w:pPr>
        <w:jc w:val="center"/>
        <w:rPr>
          <w:sz w:val="32"/>
        </w:rPr>
      </w:pPr>
    </w:p>
    <w:p w14:paraId="2365C888" w14:textId="77777777" w:rsidR="002D5566" w:rsidRPr="00476B80" w:rsidRDefault="002D5566" w:rsidP="00D80E78">
      <w:pPr>
        <w:jc w:val="center"/>
        <w:rPr>
          <w:sz w:val="32"/>
        </w:rPr>
      </w:pPr>
    </w:p>
    <w:p w14:paraId="4E95F212" w14:textId="0560C6AD" w:rsidR="002D5566" w:rsidRPr="00476B80" w:rsidRDefault="002D5566" w:rsidP="00D80E78">
      <w:pPr>
        <w:jc w:val="center"/>
        <w:rPr>
          <w:sz w:val="32"/>
        </w:rPr>
      </w:pPr>
      <w:r w:rsidRPr="00476B80">
        <w:rPr>
          <w:sz w:val="32"/>
        </w:rPr>
        <w:t>ECON 5100 – 01</w:t>
      </w:r>
    </w:p>
    <w:p w14:paraId="6C71AF87" w14:textId="595A5670" w:rsidR="002D5566" w:rsidRPr="00476B80" w:rsidRDefault="002D5566" w:rsidP="00D80E78">
      <w:pPr>
        <w:jc w:val="center"/>
        <w:rPr>
          <w:sz w:val="32"/>
        </w:rPr>
      </w:pPr>
      <w:r w:rsidRPr="00476B80">
        <w:rPr>
          <w:sz w:val="32"/>
        </w:rPr>
        <w:t>Claus Portner</w:t>
      </w:r>
    </w:p>
    <w:p w14:paraId="79B2F474" w14:textId="13DB3D88" w:rsidR="002D5566" w:rsidRPr="00476B80" w:rsidRDefault="002D5566" w:rsidP="00D80E78">
      <w:pPr>
        <w:jc w:val="center"/>
        <w:rPr>
          <w:sz w:val="32"/>
        </w:rPr>
      </w:pPr>
      <w:r w:rsidRPr="00476B80">
        <w:rPr>
          <w:sz w:val="32"/>
        </w:rPr>
        <w:t>12/10/2018</w:t>
      </w:r>
    </w:p>
    <w:p w14:paraId="2AC353C3" w14:textId="23AC05B8" w:rsidR="00282D7E" w:rsidRDefault="00282D7E" w:rsidP="00476B80">
      <w:pPr>
        <w:spacing w:line="360" w:lineRule="auto"/>
        <w:jc w:val="center"/>
        <w:rPr>
          <w:b/>
          <w:sz w:val="28"/>
        </w:rPr>
      </w:pPr>
      <w:r>
        <w:rPr>
          <w:b/>
          <w:sz w:val="28"/>
        </w:rPr>
        <w:t>Table of Contents</w:t>
      </w:r>
    </w:p>
    <w:p w14:paraId="19642077" w14:textId="313E26AF" w:rsidR="006870C2" w:rsidRDefault="006870C2" w:rsidP="00476B80">
      <w:pPr>
        <w:spacing w:line="360" w:lineRule="auto"/>
        <w:jc w:val="center"/>
        <w:rPr>
          <w:b/>
          <w:sz w:val="28"/>
        </w:rPr>
      </w:pPr>
    </w:p>
    <w:p w14:paraId="385EDCEB" w14:textId="77777777" w:rsidR="006870C2" w:rsidRDefault="006870C2" w:rsidP="00476B80">
      <w:pPr>
        <w:spacing w:line="360" w:lineRule="auto"/>
        <w:jc w:val="center"/>
        <w:rPr>
          <w:b/>
          <w:sz w:val="28"/>
        </w:rPr>
      </w:pPr>
    </w:p>
    <w:p w14:paraId="6EF23EA6" w14:textId="0DF229D3" w:rsidR="00282D7E" w:rsidRPr="0003409E" w:rsidRDefault="00685E23" w:rsidP="00685E23">
      <w:pPr>
        <w:spacing w:line="360" w:lineRule="auto"/>
        <w:rPr>
          <w:sz w:val="28"/>
          <w:szCs w:val="28"/>
        </w:rPr>
      </w:pPr>
      <w:r w:rsidRPr="5545A46B">
        <w:rPr>
          <w:b/>
          <w:sz w:val="32"/>
          <w:szCs w:val="32"/>
        </w:rPr>
        <w:t>1</w:t>
      </w:r>
      <w:r w:rsidRPr="5545A46B">
        <w:rPr>
          <w:sz w:val="28"/>
          <w:szCs w:val="28"/>
        </w:rPr>
        <w:t>………………………………………………………………………………………………………….</w:t>
      </w:r>
      <w:r w:rsidR="00C27AA3" w:rsidRPr="5545A46B">
        <w:rPr>
          <w:sz w:val="28"/>
          <w:szCs w:val="28"/>
        </w:rPr>
        <w:t xml:space="preserve"> </w:t>
      </w:r>
      <w:r w:rsidRPr="5545A46B">
        <w:rPr>
          <w:sz w:val="28"/>
          <w:szCs w:val="28"/>
        </w:rPr>
        <w:t>Title Page</w:t>
      </w:r>
    </w:p>
    <w:p w14:paraId="41C4CE14" w14:textId="1E3B29CB" w:rsidR="00685E23" w:rsidRPr="0003409E" w:rsidRDefault="00685E23" w:rsidP="00685E23">
      <w:pPr>
        <w:spacing w:line="360" w:lineRule="auto"/>
        <w:rPr>
          <w:sz w:val="28"/>
          <w:szCs w:val="28"/>
        </w:rPr>
      </w:pPr>
      <w:r w:rsidRPr="5545A46B">
        <w:rPr>
          <w:b/>
          <w:sz w:val="32"/>
          <w:szCs w:val="32"/>
        </w:rPr>
        <w:t>2</w:t>
      </w:r>
      <w:r w:rsidRPr="5545A46B">
        <w:rPr>
          <w:sz w:val="28"/>
          <w:szCs w:val="28"/>
        </w:rPr>
        <w:t>…………………………………………………………………………………………</w:t>
      </w:r>
      <w:proofErr w:type="gramStart"/>
      <w:r w:rsidRPr="5545A46B">
        <w:rPr>
          <w:sz w:val="28"/>
          <w:szCs w:val="28"/>
        </w:rPr>
        <w:t>…..</w:t>
      </w:r>
      <w:proofErr w:type="gramEnd"/>
      <w:r w:rsidR="00C27AA3" w:rsidRPr="5545A46B">
        <w:rPr>
          <w:sz w:val="28"/>
          <w:szCs w:val="28"/>
        </w:rPr>
        <w:t xml:space="preserve"> </w:t>
      </w:r>
      <w:r w:rsidRPr="5545A46B">
        <w:rPr>
          <w:sz w:val="28"/>
          <w:szCs w:val="28"/>
        </w:rPr>
        <w:t xml:space="preserve">Table of Contents </w:t>
      </w:r>
    </w:p>
    <w:p w14:paraId="65D1F06D" w14:textId="5EBF15AE" w:rsidR="00685E23" w:rsidRPr="0003409E" w:rsidRDefault="00685E23" w:rsidP="00685E23">
      <w:pPr>
        <w:spacing w:line="360" w:lineRule="auto"/>
        <w:rPr>
          <w:sz w:val="28"/>
          <w:szCs w:val="28"/>
        </w:rPr>
      </w:pPr>
      <w:r w:rsidRPr="513CDA27">
        <w:rPr>
          <w:b/>
          <w:sz w:val="32"/>
          <w:szCs w:val="32"/>
        </w:rPr>
        <w:t>3</w:t>
      </w:r>
      <w:r w:rsidRPr="513CDA27">
        <w:rPr>
          <w:sz w:val="28"/>
          <w:szCs w:val="28"/>
        </w:rPr>
        <w:t>………………………………………………………………………………………</w:t>
      </w:r>
      <w:proofErr w:type="gramStart"/>
      <w:r w:rsidRPr="513CDA27">
        <w:rPr>
          <w:sz w:val="28"/>
          <w:szCs w:val="28"/>
        </w:rPr>
        <w:t>…..</w:t>
      </w:r>
      <w:proofErr w:type="gramEnd"/>
      <w:r w:rsidR="00C27AA3" w:rsidRPr="513CDA27">
        <w:rPr>
          <w:sz w:val="28"/>
          <w:szCs w:val="28"/>
        </w:rPr>
        <w:t xml:space="preserve"> </w:t>
      </w:r>
      <w:r w:rsidRPr="513CDA27">
        <w:rPr>
          <w:sz w:val="28"/>
          <w:szCs w:val="28"/>
        </w:rPr>
        <w:t>Executive Summary</w:t>
      </w:r>
    </w:p>
    <w:p w14:paraId="1FFCEAC7" w14:textId="63AF923E" w:rsidR="00685E23" w:rsidRPr="0003409E" w:rsidRDefault="009D1709" w:rsidP="00685E23">
      <w:pPr>
        <w:spacing w:line="360" w:lineRule="auto"/>
        <w:rPr>
          <w:sz w:val="28"/>
          <w:szCs w:val="28"/>
        </w:rPr>
      </w:pPr>
      <w:r w:rsidRPr="513CDA27">
        <w:rPr>
          <w:b/>
          <w:sz w:val="32"/>
          <w:szCs w:val="32"/>
        </w:rPr>
        <w:t>5</w:t>
      </w:r>
      <w:r w:rsidR="00685E23" w:rsidRPr="513CDA27">
        <w:rPr>
          <w:sz w:val="28"/>
          <w:szCs w:val="28"/>
        </w:rPr>
        <w:t>……………………………………………………</w:t>
      </w:r>
      <w:proofErr w:type="gramStart"/>
      <w:r w:rsidR="00685E23" w:rsidRPr="513CDA27">
        <w:rPr>
          <w:sz w:val="28"/>
          <w:szCs w:val="28"/>
        </w:rPr>
        <w:t>…..</w:t>
      </w:r>
      <w:proofErr w:type="gramEnd"/>
      <w:r w:rsidR="00C27AA3" w:rsidRPr="513CDA27">
        <w:rPr>
          <w:sz w:val="28"/>
          <w:szCs w:val="28"/>
        </w:rPr>
        <w:t xml:space="preserve"> </w:t>
      </w:r>
      <w:r w:rsidR="00685E23" w:rsidRPr="513CDA27">
        <w:rPr>
          <w:sz w:val="28"/>
          <w:szCs w:val="28"/>
        </w:rPr>
        <w:t>Statistical Analysis &amp; Explanation of Steps</w:t>
      </w:r>
    </w:p>
    <w:p w14:paraId="6F36EAFD" w14:textId="5A5DC2A3" w:rsidR="00685E23" w:rsidRPr="0003409E" w:rsidRDefault="5545A46B" w:rsidP="00685E23">
      <w:pPr>
        <w:spacing w:line="360" w:lineRule="auto"/>
        <w:rPr>
          <w:sz w:val="28"/>
          <w:szCs w:val="28"/>
        </w:rPr>
      </w:pPr>
      <w:r w:rsidRPr="513CDA27">
        <w:rPr>
          <w:b/>
          <w:sz w:val="32"/>
          <w:szCs w:val="32"/>
        </w:rPr>
        <w:t>16</w:t>
      </w:r>
      <w:r w:rsidRPr="5545A46B">
        <w:rPr>
          <w:sz w:val="28"/>
          <w:szCs w:val="28"/>
        </w:rPr>
        <w:t>…………………………………………………………………………………………………………. Appendix</w:t>
      </w:r>
    </w:p>
    <w:p w14:paraId="6A2977A0" w14:textId="77777777" w:rsidR="00282D7E" w:rsidRDefault="00282D7E" w:rsidP="00476B80">
      <w:pPr>
        <w:spacing w:line="360" w:lineRule="auto"/>
        <w:jc w:val="center"/>
        <w:rPr>
          <w:b/>
          <w:sz w:val="28"/>
        </w:rPr>
      </w:pPr>
    </w:p>
    <w:p w14:paraId="334D3D5D" w14:textId="77777777" w:rsidR="00282D7E" w:rsidRDefault="00282D7E" w:rsidP="00476B80">
      <w:pPr>
        <w:spacing w:line="360" w:lineRule="auto"/>
        <w:jc w:val="center"/>
        <w:rPr>
          <w:b/>
          <w:sz w:val="28"/>
        </w:rPr>
      </w:pPr>
    </w:p>
    <w:p w14:paraId="3CEE069C" w14:textId="77777777" w:rsidR="00282D7E" w:rsidRDefault="00282D7E" w:rsidP="00476B80">
      <w:pPr>
        <w:spacing w:line="360" w:lineRule="auto"/>
        <w:jc w:val="center"/>
        <w:rPr>
          <w:b/>
          <w:sz w:val="28"/>
        </w:rPr>
      </w:pPr>
    </w:p>
    <w:p w14:paraId="62F13E5D" w14:textId="77777777" w:rsidR="00282D7E" w:rsidRDefault="00282D7E" w:rsidP="00476B80">
      <w:pPr>
        <w:spacing w:line="360" w:lineRule="auto"/>
        <w:jc w:val="center"/>
        <w:rPr>
          <w:b/>
          <w:sz w:val="28"/>
        </w:rPr>
      </w:pPr>
    </w:p>
    <w:p w14:paraId="7D27194A" w14:textId="77777777" w:rsidR="00282D7E" w:rsidRDefault="00282D7E" w:rsidP="00476B80">
      <w:pPr>
        <w:spacing w:line="360" w:lineRule="auto"/>
        <w:jc w:val="center"/>
        <w:rPr>
          <w:b/>
          <w:sz w:val="28"/>
        </w:rPr>
      </w:pPr>
    </w:p>
    <w:p w14:paraId="4D70A49A" w14:textId="77777777" w:rsidR="00282D7E" w:rsidRDefault="00282D7E" w:rsidP="00476B80">
      <w:pPr>
        <w:spacing w:line="360" w:lineRule="auto"/>
        <w:jc w:val="center"/>
        <w:rPr>
          <w:b/>
          <w:sz w:val="28"/>
        </w:rPr>
      </w:pPr>
    </w:p>
    <w:p w14:paraId="200760E4" w14:textId="77777777" w:rsidR="00282D7E" w:rsidRDefault="00282D7E" w:rsidP="00476B80">
      <w:pPr>
        <w:spacing w:line="360" w:lineRule="auto"/>
        <w:jc w:val="center"/>
        <w:rPr>
          <w:b/>
          <w:sz w:val="28"/>
        </w:rPr>
      </w:pPr>
    </w:p>
    <w:p w14:paraId="29C8B079" w14:textId="77777777" w:rsidR="00282D7E" w:rsidRDefault="00282D7E" w:rsidP="00476B80">
      <w:pPr>
        <w:spacing w:line="360" w:lineRule="auto"/>
        <w:jc w:val="center"/>
        <w:rPr>
          <w:b/>
          <w:sz w:val="28"/>
        </w:rPr>
      </w:pPr>
    </w:p>
    <w:p w14:paraId="53F4E807" w14:textId="77777777" w:rsidR="00282D7E" w:rsidRDefault="00282D7E" w:rsidP="00476B80">
      <w:pPr>
        <w:spacing w:line="360" w:lineRule="auto"/>
        <w:jc w:val="center"/>
        <w:rPr>
          <w:b/>
          <w:sz w:val="28"/>
        </w:rPr>
      </w:pPr>
    </w:p>
    <w:p w14:paraId="5170FC30" w14:textId="77777777" w:rsidR="00282D7E" w:rsidRDefault="00282D7E" w:rsidP="00476B80">
      <w:pPr>
        <w:spacing w:line="360" w:lineRule="auto"/>
        <w:jc w:val="center"/>
        <w:rPr>
          <w:b/>
          <w:sz w:val="28"/>
          <w:szCs w:val="28"/>
        </w:rPr>
      </w:pPr>
    </w:p>
    <w:p w14:paraId="3680D32E" w14:textId="37BD7523" w:rsidR="513CDA27" w:rsidRDefault="513CDA27" w:rsidP="513CDA27">
      <w:pPr>
        <w:spacing w:line="360" w:lineRule="auto"/>
        <w:jc w:val="center"/>
        <w:rPr>
          <w:b/>
          <w:bCs/>
          <w:sz w:val="28"/>
          <w:szCs w:val="28"/>
        </w:rPr>
      </w:pPr>
    </w:p>
    <w:p w14:paraId="4AEC4FE3" w14:textId="03425EAE" w:rsidR="00ED162D" w:rsidRPr="00476B80" w:rsidRDefault="00F3369E" w:rsidP="00476B80">
      <w:pPr>
        <w:spacing w:line="360" w:lineRule="auto"/>
        <w:jc w:val="center"/>
        <w:rPr>
          <w:b/>
          <w:sz w:val="28"/>
        </w:rPr>
      </w:pPr>
      <w:r>
        <w:rPr>
          <w:b/>
          <w:sz w:val="28"/>
        </w:rPr>
        <w:t>Executive Summary - Ghana Living Standard Survey 4</w:t>
      </w:r>
    </w:p>
    <w:p w14:paraId="01279F9D" w14:textId="77777777" w:rsidR="005154D9" w:rsidRDefault="00BD4BFC" w:rsidP="00711A4E">
      <w:pPr>
        <w:spacing w:line="360" w:lineRule="auto"/>
        <w:rPr>
          <w:sz w:val="24"/>
        </w:rPr>
      </w:pPr>
      <w:r w:rsidRPr="00476B80">
        <w:rPr>
          <w:sz w:val="24"/>
        </w:rPr>
        <w:t>The following</w:t>
      </w:r>
      <w:r w:rsidR="00007FD1" w:rsidRPr="00476B80">
        <w:rPr>
          <w:sz w:val="24"/>
        </w:rPr>
        <w:t xml:space="preserve"> is a summary of our recommendations </w:t>
      </w:r>
      <w:r w:rsidR="004D4DA5" w:rsidRPr="00476B80">
        <w:rPr>
          <w:sz w:val="24"/>
        </w:rPr>
        <w:t>for ACME’s business exploration into</w:t>
      </w:r>
      <w:r w:rsidR="00974EFD" w:rsidRPr="00476B80">
        <w:rPr>
          <w:sz w:val="24"/>
        </w:rPr>
        <w:t xml:space="preserve"> agricultural inputs in</w:t>
      </w:r>
      <w:r w:rsidR="004D4DA5" w:rsidRPr="00476B80">
        <w:rPr>
          <w:sz w:val="24"/>
        </w:rPr>
        <w:t xml:space="preserve"> Ghana. </w:t>
      </w:r>
    </w:p>
    <w:p w14:paraId="107F4E6D" w14:textId="7D64DDA2" w:rsidR="00711A4E" w:rsidRPr="00476B80" w:rsidRDefault="005154D9" w:rsidP="00711A4E">
      <w:pPr>
        <w:spacing w:line="360" w:lineRule="auto"/>
        <w:rPr>
          <w:sz w:val="24"/>
          <w:szCs w:val="24"/>
        </w:rPr>
      </w:pPr>
      <w:r w:rsidRPr="725C5153">
        <w:rPr>
          <w:sz w:val="24"/>
          <w:szCs w:val="24"/>
        </w:rPr>
        <w:t xml:space="preserve">Our hypotheses were that education would have a positive impact on profit and that regional differences would have both positive and negative impacts on profit. After analyzing the data, our conclusion is that agricultural profit does not equal higher profit per acre. Additionally, we conclude that </w:t>
      </w:r>
      <w:r w:rsidR="00711A4E" w:rsidRPr="725C5153">
        <w:rPr>
          <w:sz w:val="24"/>
          <w:szCs w:val="24"/>
        </w:rPr>
        <w:t xml:space="preserve">farmers who work small- to normal-size farms in the Western, Greater Accra, Volta and </w:t>
      </w:r>
      <w:proofErr w:type="spellStart"/>
      <w:r w:rsidR="00711A4E" w:rsidRPr="725C5153">
        <w:rPr>
          <w:sz w:val="24"/>
          <w:szCs w:val="24"/>
        </w:rPr>
        <w:t>Brong</w:t>
      </w:r>
      <w:proofErr w:type="spellEnd"/>
      <w:r w:rsidR="00711A4E" w:rsidRPr="725C5153">
        <w:rPr>
          <w:sz w:val="24"/>
          <w:szCs w:val="24"/>
        </w:rPr>
        <w:t xml:space="preserve"> Ahafo regions</w:t>
      </w:r>
      <w:r w:rsidRPr="725C5153">
        <w:rPr>
          <w:sz w:val="24"/>
          <w:szCs w:val="24"/>
        </w:rPr>
        <w:t xml:space="preserve"> experience higher profit per acre</w:t>
      </w:r>
      <w:r w:rsidR="00257C51" w:rsidRPr="725C5153">
        <w:rPr>
          <w:sz w:val="24"/>
          <w:szCs w:val="24"/>
        </w:rPr>
        <w:t xml:space="preserve"> (</w:t>
      </w:r>
      <w:r w:rsidR="00257C51" w:rsidRPr="725C5153">
        <w:rPr>
          <w:i/>
          <w:sz w:val="24"/>
          <w:szCs w:val="24"/>
        </w:rPr>
        <w:t>Exhibit</w:t>
      </w:r>
      <w:r w:rsidR="00037547" w:rsidRPr="725C5153">
        <w:rPr>
          <w:i/>
          <w:sz w:val="24"/>
          <w:szCs w:val="24"/>
        </w:rPr>
        <w:t>s</w:t>
      </w:r>
      <w:r w:rsidR="00257C51" w:rsidRPr="725C5153">
        <w:rPr>
          <w:i/>
          <w:sz w:val="24"/>
          <w:szCs w:val="24"/>
        </w:rPr>
        <w:t xml:space="preserve"> A</w:t>
      </w:r>
      <w:r w:rsidR="00037547" w:rsidRPr="725C5153">
        <w:rPr>
          <w:i/>
          <w:sz w:val="24"/>
          <w:szCs w:val="24"/>
        </w:rPr>
        <w:t>, B</w:t>
      </w:r>
      <w:r w:rsidR="725C5153" w:rsidRPr="725C5153">
        <w:rPr>
          <w:i/>
          <w:iCs/>
          <w:sz w:val="24"/>
          <w:szCs w:val="24"/>
        </w:rPr>
        <w:t>,</w:t>
      </w:r>
      <w:r w:rsidR="00037547" w:rsidRPr="725C5153">
        <w:rPr>
          <w:i/>
          <w:sz w:val="24"/>
          <w:szCs w:val="24"/>
        </w:rPr>
        <w:t xml:space="preserve"> and C</w:t>
      </w:r>
      <w:r w:rsidR="00257C51" w:rsidRPr="725C5153">
        <w:rPr>
          <w:sz w:val="24"/>
          <w:szCs w:val="24"/>
        </w:rPr>
        <w:t>)</w:t>
      </w:r>
      <w:r w:rsidRPr="725C5153">
        <w:rPr>
          <w:sz w:val="24"/>
          <w:szCs w:val="24"/>
        </w:rPr>
        <w:t xml:space="preserve">. </w:t>
      </w:r>
    </w:p>
    <w:p w14:paraId="3A9ECD44" w14:textId="3A3D2FE8" w:rsidR="007C4BF0" w:rsidRPr="00476B80" w:rsidRDefault="002606C4" w:rsidP="00556816">
      <w:pPr>
        <w:spacing w:line="360" w:lineRule="auto"/>
        <w:rPr>
          <w:sz w:val="24"/>
        </w:rPr>
      </w:pPr>
      <w:r w:rsidRPr="00476B80">
        <w:rPr>
          <w:sz w:val="24"/>
        </w:rPr>
        <w:t xml:space="preserve">To </w:t>
      </w:r>
      <w:r w:rsidR="00526788" w:rsidRPr="00476B80">
        <w:rPr>
          <w:sz w:val="24"/>
        </w:rPr>
        <w:t>increase the effectiveness of our</w:t>
      </w:r>
      <w:r w:rsidRPr="00476B80">
        <w:rPr>
          <w:sz w:val="24"/>
        </w:rPr>
        <w:t xml:space="preserve"> an</w:t>
      </w:r>
      <w:r w:rsidR="00526788" w:rsidRPr="00476B80">
        <w:rPr>
          <w:sz w:val="24"/>
        </w:rPr>
        <w:t>alysis</w:t>
      </w:r>
      <w:r w:rsidRPr="00476B80">
        <w:rPr>
          <w:sz w:val="24"/>
        </w:rPr>
        <w:t xml:space="preserve">, </w:t>
      </w:r>
      <w:r w:rsidR="006C2247" w:rsidRPr="00476B80">
        <w:rPr>
          <w:sz w:val="24"/>
        </w:rPr>
        <w:t xml:space="preserve">we divided our </w:t>
      </w:r>
      <w:r w:rsidR="005131EC" w:rsidRPr="00476B80">
        <w:rPr>
          <w:sz w:val="24"/>
        </w:rPr>
        <w:t>dataset</w:t>
      </w:r>
      <w:r w:rsidR="006C2247" w:rsidRPr="00476B80">
        <w:rPr>
          <w:sz w:val="24"/>
        </w:rPr>
        <w:t xml:space="preserve"> into three sections to account for differences between small farms (less than 2 acres), normal farms (2-10 acres) and large farms (10+ acres).</w:t>
      </w:r>
      <w:r w:rsidR="0031440F" w:rsidRPr="00476B80">
        <w:rPr>
          <w:sz w:val="24"/>
        </w:rPr>
        <w:t xml:space="preserve"> </w:t>
      </w:r>
      <w:r w:rsidR="00852FA8" w:rsidRPr="00476B80">
        <w:rPr>
          <w:sz w:val="24"/>
        </w:rPr>
        <w:t xml:space="preserve">Finally, we </w:t>
      </w:r>
      <w:r w:rsidR="00B93978" w:rsidRPr="00476B80">
        <w:rPr>
          <w:sz w:val="24"/>
        </w:rPr>
        <w:t>examined</w:t>
      </w:r>
      <w:r w:rsidR="00852FA8" w:rsidRPr="00476B80">
        <w:rPr>
          <w:sz w:val="24"/>
        </w:rPr>
        <w:t xml:space="preserve"> profit per acre to equalize the</w:t>
      </w:r>
      <w:r w:rsidR="00B01149" w:rsidRPr="00476B80">
        <w:rPr>
          <w:sz w:val="24"/>
        </w:rPr>
        <w:t xml:space="preserve"> difference in scale </w:t>
      </w:r>
      <w:r w:rsidR="009231CC" w:rsidRPr="00476B80">
        <w:rPr>
          <w:sz w:val="24"/>
        </w:rPr>
        <w:t>between</w:t>
      </w:r>
      <w:r w:rsidR="00B01149" w:rsidRPr="00476B80">
        <w:rPr>
          <w:sz w:val="24"/>
        </w:rPr>
        <w:t xml:space="preserve"> each farm. </w:t>
      </w:r>
    </w:p>
    <w:p w14:paraId="69160706" w14:textId="252135FE" w:rsidR="001502A1" w:rsidRPr="00476B80" w:rsidRDefault="00FD0D97" w:rsidP="00556816">
      <w:pPr>
        <w:spacing w:line="360" w:lineRule="auto"/>
        <w:rPr>
          <w:sz w:val="24"/>
          <w:szCs w:val="24"/>
        </w:rPr>
      </w:pPr>
      <w:r w:rsidRPr="17E45419">
        <w:rPr>
          <w:sz w:val="24"/>
          <w:szCs w:val="24"/>
        </w:rPr>
        <w:t>On small</w:t>
      </w:r>
      <w:r w:rsidR="001E222D" w:rsidRPr="17E45419">
        <w:rPr>
          <w:sz w:val="24"/>
          <w:szCs w:val="24"/>
        </w:rPr>
        <w:t>- and normal-sized</w:t>
      </w:r>
      <w:r w:rsidRPr="17E45419">
        <w:rPr>
          <w:sz w:val="24"/>
          <w:szCs w:val="24"/>
        </w:rPr>
        <w:t xml:space="preserve"> farms, a </w:t>
      </w:r>
      <w:r w:rsidR="000020A7" w:rsidRPr="17E45419">
        <w:rPr>
          <w:sz w:val="24"/>
          <w:szCs w:val="24"/>
        </w:rPr>
        <w:t>basic</w:t>
      </w:r>
      <w:r w:rsidRPr="17E45419">
        <w:rPr>
          <w:sz w:val="24"/>
          <w:szCs w:val="24"/>
        </w:rPr>
        <w:t xml:space="preserve"> education</w:t>
      </w:r>
      <w:r w:rsidR="000020A7" w:rsidRPr="17E45419">
        <w:rPr>
          <w:sz w:val="24"/>
          <w:szCs w:val="24"/>
        </w:rPr>
        <w:t xml:space="preserve"> in the form of a BECE</w:t>
      </w:r>
      <w:r w:rsidRPr="17E45419">
        <w:rPr>
          <w:sz w:val="24"/>
          <w:szCs w:val="24"/>
        </w:rPr>
        <w:t xml:space="preserve"> </w:t>
      </w:r>
      <w:r w:rsidR="006E5632" w:rsidRPr="17E45419">
        <w:rPr>
          <w:sz w:val="24"/>
          <w:szCs w:val="24"/>
        </w:rPr>
        <w:t>has minimal impact</w:t>
      </w:r>
      <w:r w:rsidR="00124F57" w:rsidRPr="17E45419">
        <w:rPr>
          <w:sz w:val="24"/>
          <w:szCs w:val="24"/>
        </w:rPr>
        <w:t xml:space="preserve"> and an advanced education has </w:t>
      </w:r>
      <w:r w:rsidR="0031440F" w:rsidRPr="17E45419">
        <w:rPr>
          <w:sz w:val="24"/>
          <w:szCs w:val="24"/>
        </w:rPr>
        <w:t xml:space="preserve">either </w:t>
      </w:r>
      <w:r w:rsidR="00124F57" w:rsidRPr="17E45419">
        <w:rPr>
          <w:sz w:val="24"/>
          <w:szCs w:val="24"/>
        </w:rPr>
        <w:t>no effect</w:t>
      </w:r>
      <w:r w:rsidR="001E222D" w:rsidRPr="17E45419">
        <w:rPr>
          <w:sz w:val="24"/>
          <w:szCs w:val="24"/>
        </w:rPr>
        <w:t xml:space="preserve"> or a negative effect on profit</w:t>
      </w:r>
      <w:r w:rsidR="3336FEDF" w:rsidRPr="3336FEDF">
        <w:rPr>
          <w:sz w:val="24"/>
          <w:szCs w:val="24"/>
        </w:rPr>
        <w:t xml:space="preserve"> </w:t>
      </w:r>
      <w:r w:rsidR="3336FEDF" w:rsidRPr="3336FEDF">
        <w:rPr>
          <w:i/>
          <w:iCs/>
          <w:sz w:val="24"/>
          <w:szCs w:val="24"/>
        </w:rPr>
        <w:t xml:space="preserve">(Exhibits D and </w:t>
      </w:r>
      <w:r w:rsidR="7C6CE5E9" w:rsidRPr="7C6CE5E9">
        <w:rPr>
          <w:i/>
          <w:iCs/>
          <w:sz w:val="24"/>
          <w:szCs w:val="24"/>
        </w:rPr>
        <w:t>E).</w:t>
      </w:r>
      <w:r w:rsidR="00124F57" w:rsidRPr="17E45419">
        <w:rPr>
          <w:sz w:val="24"/>
          <w:szCs w:val="24"/>
        </w:rPr>
        <w:t xml:space="preserve"> On </w:t>
      </w:r>
      <w:r w:rsidR="001E222D" w:rsidRPr="17E45419">
        <w:rPr>
          <w:sz w:val="24"/>
          <w:szCs w:val="24"/>
        </w:rPr>
        <w:t>large</w:t>
      </w:r>
      <w:r w:rsidR="00124F57" w:rsidRPr="17E45419">
        <w:rPr>
          <w:sz w:val="24"/>
          <w:szCs w:val="24"/>
        </w:rPr>
        <w:t xml:space="preserve"> farms, </w:t>
      </w:r>
      <w:r w:rsidR="00104C41" w:rsidRPr="17E45419">
        <w:rPr>
          <w:sz w:val="24"/>
          <w:szCs w:val="24"/>
        </w:rPr>
        <w:t xml:space="preserve">a </w:t>
      </w:r>
      <w:r w:rsidR="000020A7" w:rsidRPr="17E45419">
        <w:rPr>
          <w:sz w:val="24"/>
          <w:szCs w:val="24"/>
        </w:rPr>
        <w:t>BECE</w:t>
      </w:r>
      <w:r w:rsidR="00104C41" w:rsidRPr="17E45419">
        <w:rPr>
          <w:sz w:val="24"/>
          <w:szCs w:val="24"/>
        </w:rPr>
        <w:t xml:space="preserve"> is not a significant factor and an advanced education </w:t>
      </w:r>
      <w:r w:rsidR="00F72348" w:rsidRPr="17E45419">
        <w:rPr>
          <w:sz w:val="24"/>
          <w:szCs w:val="24"/>
        </w:rPr>
        <w:t xml:space="preserve">has a </w:t>
      </w:r>
      <w:r w:rsidR="005E2522" w:rsidRPr="17E45419">
        <w:rPr>
          <w:sz w:val="24"/>
          <w:szCs w:val="24"/>
        </w:rPr>
        <w:t>negligible</w:t>
      </w:r>
      <w:r w:rsidR="00F72348" w:rsidRPr="17E45419">
        <w:rPr>
          <w:sz w:val="24"/>
          <w:szCs w:val="24"/>
        </w:rPr>
        <w:t xml:space="preserve"> </w:t>
      </w:r>
      <w:r w:rsidR="00557F5A" w:rsidRPr="17E45419">
        <w:rPr>
          <w:sz w:val="24"/>
          <w:szCs w:val="24"/>
        </w:rPr>
        <w:t xml:space="preserve">positive </w:t>
      </w:r>
      <w:r w:rsidR="00F72348" w:rsidRPr="17E45419">
        <w:rPr>
          <w:sz w:val="24"/>
          <w:szCs w:val="24"/>
        </w:rPr>
        <w:t>effect on profitability</w:t>
      </w:r>
      <w:r w:rsidR="7C6CE5E9" w:rsidRPr="7C6CE5E9">
        <w:rPr>
          <w:sz w:val="24"/>
          <w:szCs w:val="24"/>
        </w:rPr>
        <w:t xml:space="preserve"> </w:t>
      </w:r>
      <w:r w:rsidR="7C6CE5E9" w:rsidRPr="7C6CE5E9">
        <w:rPr>
          <w:i/>
          <w:iCs/>
          <w:sz w:val="24"/>
          <w:szCs w:val="24"/>
        </w:rPr>
        <w:t>(Exhibit F).</w:t>
      </w:r>
      <w:r w:rsidR="00F72348" w:rsidRPr="17E45419">
        <w:rPr>
          <w:sz w:val="24"/>
          <w:szCs w:val="24"/>
        </w:rPr>
        <w:t xml:space="preserve"> </w:t>
      </w:r>
      <w:r w:rsidR="0031440F" w:rsidRPr="17E45419">
        <w:rPr>
          <w:sz w:val="24"/>
          <w:szCs w:val="24"/>
        </w:rPr>
        <w:t xml:space="preserve">We believe </w:t>
      </w:r>
      <w:r w:rsidR="00D348C6" w:rsidRPr="17E45419">
        <w:rPr>
          <w:sz w:val="24"/>
          <w:szCs w:val="24"/>
        </w:rPr>
        <w:t>that</w:t>
      </w:r>
      <w:r w:rsidR="0031440F" w:rsidRPr="17E45419">
        <w:rPr>
          <w:sz w:val="24"/>
          <w:szCs w:val="24"/>
        </w:rPr>
        <w:t xml:space="preserve">, </w:t>
      </w:r>
      <w:r w:rsidR="00D348C6" w:rsidRPr="17E45419">
        <w:rPr>
          <w:sz w:val="24"/>
          <w:szCs w:val="24"/>
        </w:rPr>
        <w:t>at 20 households, our sample size of advanced degrees is too small to determine the true impact and that people with higher education are most likely not employed as farmers.</w:t>
      </w:r>
      <w:r w:rsidR="008B0F27" w:rsidRPr="17E45419">
        <w:rPr>
          <w:sz w:val="24"/>
          <w:szCs w:val="24"/>
        </w:rPr>
        <w:t xml:space="preserve"> </w:t>
      </w:r>
    </w:p>
    <w:p w14:paraId="798F356A" w14:textId="005E78B6" w:rsidR="003F5F9A" w:rsidRPr="00476B80" w:rsidRDefault="001E0241" w:rsidP="00556816">
      <w:pPr>
        <w:spacing w:line="360" w:lineRule="auto"/>
        <w:rPr>
          <w:sz w:val="24"/>
        </w:rPr>
      </w:pPr>
      <w:r w:rsidRPr="00476B80">
        <w:rPr>
          <w:sz w:val="24"/>
        </w:rPr>
        <w:t xml:space="preserve">Our results </w:t>
      </w:r>
      <w:r w:rsidR="003A4020" w:rsidRPr="00476B80">
        <w:rPr>
          <w:sz w:val="24"/>
        </w:rPr>
        <w:t>determined that r</w:t>
      </w:r>
      <w:r w:rsidR="003F5F9A" w:rsidRPr="00476B80">
        <w:rPr>
          <w:sz w:val="24"/>
        </w:rPr>
        <w:t xml:space="preserve">egions </w:t>
      </w:r>
      <w:r w:rsidR="00943A4A" w:rsidRPr="00476B80">
        <w:rPr>
          <w:sz w:val="24"/>
        </w:rPr>
        <w:t xml:space="preserve">have </w:t>
      </w:r>
      <w:r w:rsidR="000A2C8B" w:rsidRPr="00476B80">
        <w:rPr>
          <w:sz w:val="24"/>
        </w:rPr>
        <w:t xml:space="preserve">a large impact on profitability per acre for small and normal farms, but </w:t>
      </w:r>
      <w:r w:rsidR="003E0BB6" w:rsidRPr="00476B80">
        <w:rPr>
          <w:sz w:val="24"/>
        </w:rPr>
        <w:t>no impact on</w:t>
      </w:r>
      <w:r w:rsidR="000A2C8B" w:rsidRPr="00476B80">
        <w:rPr>
          <w:sz w:val="24"/>
        </w:rPr>
        <w:t xml:space="preserve"> large</w:t>
      </w:r>
      <w:r w:rsidR="003E0BB6" w:rsidRPr="00476B80">
        <w:rPr>
          <w:sz w:val="24"/>
        </w:rPr>
        <w:t xml:space="preserve"> farms</w:t>
      </w:r>
      <w:r w:rsidR="00084963" w:rsidRPr="00476B80">
        <w:rPr>
          <w:sz w:val="24"/>
        </w:rPr>
        <w:t xml:space="preserve">. This </w:t>
      </w:r>
      <w:r w:rsidR="00601237" w:rsidRPr="00476B80">
        <w:rPr>
          <w:sz w:val="24"/>
        </w:rPr>
        <w:t>is likely</w:t>
      </w:r>
      <w:r w:rsidR="00084963" w:rsidRPr="00476B80">
        <w:rPr>
          <w:sz w:val="24"/>
        </w:rPr>
        <w:t xml:space="preserve"> because </w:t>
      </w:r>
      <w:r w:rsidR="002834BF" w:rsidRPr="00476B80">
        <w:rPr>
          <w:sz w:val="24"/>
        </w:rPr>
        <w:t>most</w:t>
      </w:r>
      <w:r w:rsidR="00084963" w:rsidRPr="00476B80">
        <w:rPr>
          <w:sz w:val="24"/>
        </w:rPr>
        <w:t xml:space="preserve"> large farms </w:t>
      </w:r>
      <w:r w:rsidR="00CF78EB" w:rsidRPr="00476B80">
        <w:rPr>
          <w:sz w:val="24"/>
        </w:rPr>
        <w:t>are in</w:t>
      </w:r>
      <w:r w:rsidR="00084963" w:rsidRPr="00476B80">
        <w:rPr>
          <w:sz w:val="24"/>
        </w:rPr>
        <w:t xml:space="preserve"> Ashanti, Western and </w:t>
      </w:r>
      <w:proofErr w:type="spellStart"/>
      <w:r w:rsidR="00084963" w:rsidRPr="00476B80">
        <w:rPr>
          <w:sz w:val="24"/>
        </w:rPr>
        <w:t>Brong</w:t>
      </w:r>
      <w:proofErr w:type="spellEnd"/>
      <w:r w:rsidR="00084963" w:rsidRPr="00476B80">
        <w:rPr>
          <w:sz w:val="24"/>
        </w:rPr>
        <w:t xml:space="preserve"> Ahafo</w:t>
      </w:r>
      <w:r w:rsidR="00347F7D" w:rsidRPr="00476B80">
        <w:rPr>
          <w:sz w:val="24"/>
        </w:rPr>
        <w:t>, so regional data is limited</w:t>
      </w:r>
      <w:r w:rsidR="00084963" w:rsidRPr="00476B80">
        <w:rPr>
          <w:sz w:val="24"/>
        </w:rPr>
        <w:t xml:space="preserve">. </w:t>
      </w:r>
      <w:r w:rsidR="00751288" w:rsidRPr="00476B80">
        <w:rPr>
          <w:sz w:val="24"/>
        </w:rPr>
        <w:t xml:space="preserve">For small farms, the most profitable regions are </w:t>
      </w:r>
      <w:r w:rsidR="002E1767" w:rsidRPr="00476B80">
        <w:rPr>
          <w:sz w:val="24"/>
        </w:rPr>
        <w:t>Northern, We</w:t>
      </w:r>
      <w:r w:rsidR="00566898" w:rsidRPr="00476B80">
        <w:rPr>
          <w:sz w:val="24"/>
        </w:rPr>
        <w:t>s</w:t>
      </w:r>
      <w:r w:rsidR="002E1767" w:rsidRPr="00476B80">
        <w:rPr>
          <w:sz w:val="24"/>
        </w:rPr>
        <w:t>ter</w:t>
      </w:r>
      <w:r w:rsidR="0078755F" w:rsidRPr="00476B80">
        <w:rPr>
          <w:sz w:val="24"/>
        </w:rPr>
        <w:t>n</w:t>
      </w:r>
      <w:r w:rsidR="002E1767" w:rsidRPr="00476B80">
        <w:rPr>
          <w:sz w:val="24"/>
        </w:rPr>
        <w:t xml:space="preserve">, Greater Accra, Volta and </w:t>
      </w:r>
      <w:proofErr w:type="spellStart"/>
      <w:r w:rsidR="002E1767" w:rsidRPr="00476B80">
        <w:rPr>
          <w:sz w:val="24"/>
        </w:rPr>
        <w:t>Brong</w:t>
      </w:r>
      <w:proofErr w:type="spellEnd"/>
      <w:r w:rsidR="002E1767" w:rsidRPr="00476B80">
        <w:rPr>
          <w:sz w:val="24"/>
        </w:rPr>
        <w:t xml:space="preserve"> Ahafo. </w:t>
      </w:r>
      <w:r w:rsidR="00F97C4D" w:rsidRPr="00476B80">
        <w:rPr>
          <w:sz w:val="24"/>
        </w:rPr>
        <w:t xml:space="preserve">For </w:t>
      </w:r>
      <w:r w:rsidR="00751288" w:rsidRPr="00476B80">
        <w:rPr>
          <w:sz w:val="24"/>
        </w:rPr>
        <w:t>normal</w:t>
      </w:r>
      <w:r w:rsidR="00F97C4D" w:rsidRPr="00476B80">
        <w:rPr>
          <w:sz w:val="24"/>
        </w:rPr>
        <w:t xml:space="preserve"> farms, the most profitable regions are </w:t>
      </w:r>
      <w:proofErr w:type="spellStart"/>
      <w:r w:rsidR="00F97C4D" w:rsidRPr="00476B80">
        <w:rPr>
          <w:sz w:val="24"/>
        </w:rPr>
        <w:t>Brong</w:t>
      </w:r>
      <w:proofErr w:type="spellEnd"/>
      <w:r w:rsidR="00F97C4D" w:rsidRPr="00476B80">
        <w:rPr>
          <w:sz w:val="24"/>
        </w:rPr>
        <w:t xml:space="preserve"> Ahafo, Western, Ashanti, Volta</w:t>
      </w:r>
      <w:r w:rsidR="00C35FF2">
        <w:rPr>
          <w:sz w:val="24"/>
        </w:rPr>
        <w:t>,</w:t>
      </w:r>
      <w:r w:rsidR="00F97C4D" w:rsidRPr="00476B80">
        <w:rPr>
          <w:sz w:val="24"/>
        </w:rPr>
        <w:t xml:space="preserve"> </w:t>
      </w:r>
      <w:r w:rsidR="00F97C4D" w:rsidRPr="00C35FF2">
        <w:rPr>
          <w:noProof/>
          <w:sz w:val="24"/>
        </w:rPr>
        <w:t>and</w:t>
      </w:r>
      <w:r w:rsidR="00F97C4D" w:rsidRPr="00476B80">
        <w:rPr>
          <w:sz w:val="24"/>
        </w:rPr>
        <w:t xml:space="preserve"> Greater Accra. </w:t>
      </w:r>
      <w:r w:rsidR="00D521E0" w:rsidRPr="00476B80">
        <w:rPr>
          <w:sz w:val="24"/>
        </w:rPr>
        <w:t xml:space="preserve">Please note that this conclusion does not </w:t>
      </w:r>
      <w:r w:rsidR="00B01149" w:rsidRPr="00476B80">
        <w:rPr>
          <w:sz w:val="24"/>
        </w:rPr>
        <w:t>account for</w:t>
      </w:r>
      <w:r w:rsidR="00D521E0" w:rsidRPr="00476B80">
        <w:rPr>
          <w:sz w:val="24"/>
        </w:rPr>
        <w:t xml:space="preserve"> fishing</w:t>
      </w:r>
      <w:r w:rsidR="0003535E" w:rsidRPr="00476B80">
        <w:rPr>
          <w:sz w:val="24"/>
        </w:rPr>
        <w:t>,</w:t>
      </w:r>
      <w:r w:rsidR="00D521E0" w:rsidRPr="00476B80">
        <w:rPr>
          <w:sz w:val="24"/>
        </w:rPr>
        <w:t xml:space="preserve"> </w:t>
      </w:r>
      <w:r w:rsidR="00B01149" w:rsidRPr="00476B80">
        <w:rPr>
          <w:sz w:val="24"/>
        </w:rPr>
        <w:t>as fishing is</w:t>
      </w:r>
      <w:r w:rsidR="00D521E0" w:rsidRPr="00476B80">
        <w:rPr>
          <w:sz w:val="24"/>
        </w:rPr>
        <w:t xml:space="preserve"> </w:t>
      </w:r>
      <w:r w:rsidR="00E649B0" w:rsidRPr="00476B80">
        <w:rPr>
          <w:sz w:val="24"/>
        </w:rPr>
        <w:t xml:space="preserve">conducted along the coastline </w:t>
      </w:r>
      <w:r w:rsidR="00B01149" w:rsidRPr="00476B80">
        <w:rPr>
          <w:sz w:val="24"/>
        </w:rPr>
        <w:t xml:space="preserve">and </w:t>
      </w:r>
      <w:r w:rsidR="00D521E0" w:rsidRPr="00476B80">
        <w:rPr>
          <w:sz w:val="24"/>
        </w:rPr>
        <w:t xml:space="preserve">does not contribute </w:t>
      </w:r>
      <w:r w:rsidR="007F73F4" w:rsidRPr="00476B80">
        <w:rPr>
          <w:sz w:val="24"/>
        </w:rPr>
        <w:t>to</w:t>
      </w:r>
      <w:r w:rsidR="00D521E0" w:rsidRPr="00476B80">
        <w:rPr>
          <w:sz w:val="24"/>
        </w:rPr>
        <w:t xml:space="preserve"> profit per acre. </w:t>
      </w:r>
      <w:r w:rsidR="00D65DB5" w:rsidRPr="00476B80">
        <w:rPr>
          <w:sz w:val="24"/>
        </w:rPr>
        <w:t xml:space="preserve"> </w:t>
      </w:r>
    </w:p>
    <w:p w14:paraId="0F3E2758" w14:textId="11841EAC" w:rsidR="00E47673" w:rsidRPr="00476B80" w:rsidRDefault="00E91068" w:rsidP="00556816">
      <w:pPr>
        <w:spacing w:line="360" w:lineRule="auto"/>
        <w:rPr>
          <w:sz w:val="24"/>
          <w:szCs w:val="24"/>
        </w:rPr>
      </w:pPr>
      <w:r w:rsidRPr="4C853EDD">
        <w:rPr>
          <w:sz w:val="24"/>
          <w:szCs w:val="24"/>
        </w:rPr>
        <w:t>Other</w:t>
      </w:r>
      <w:r w:rsidR="007C1985" w:rsidRPr="4C853EDD">
        <w:rPr>
          <w:sz w:val="24"/>
          <w:szCs w:val="24"/>
        </w:rPr>
        <w:t xml:space="preserve"> interesting</w:t>
      </w:r>
      <w:r w:rsidRPr="4C853EDD">
        <w:rPr>
          <w:sz w:val="24"/>
          <w:szCs w:val="24"/>
        </w:rPr>
        <w:t xml:space="preserve"> variables </w:t>
      </w:r>
      <w:r w:rsidR="007C1985" w:rsidRPr="4C853EDD">
        <w:rPr>
          <w:sz w:val="24"/>
          <w:szCs w:val="24"/>
        </w:rPr>
        <w:t xml:space="preserve">we examined </w:t>
      </w:r>
      <w:r w:rsidR="005D4CEB" w:rsidRPr="4C853EDD">
        <w:rPr>
          <w:sz w:val="24"/>
          <w:szCs w:val="24"/>
        </w:rPr>
        <w:t>include</w:t>
      </w:r>
      <w:r w:rsidR="002E2BA9" w:rsidRPr="4C853EDD">
        <w:rPr>
          <w:sz w:val="24"/>
          <w:szCs w:val="24"/>
        </w:rPr>
        <w:t xml:space="preserve"> the proximity of</w:t>
      </w:r>
      <w:r w:rsidR="005D4CEB" w:rsidRPr="4C853EDD">
        <w:rPr>
          <w:sz w:val="24"/>
          <w:szCs w:val="24"/>
        </w:rPr>
        <w:t xml:space="preserve"> motorways, </w:t>
      </w:r>
      <w:r w:rsidR="00446A5A" w:rsidRPr="4C853EDD">
        <w:rPr>
          <w:sz w:val="24"/>
          <w:szCs w:val="24"/>
        </w:rPr>
        <w:t>the presence of a bank in the community and the farmer’s quality of life as determined by the quality of materials/construction of their home (e.g. walls</w:t>
      </w:r>
      <w:r w:rsidR="007B170A" w:rsidRPr="4C853EDD">
        <w:rPr>
          <w:sz w:val="24"/>
          <w:szCs w:val="24"/>
        </w:rPr>
        <w:t xml:space="preserve"> and strength of</w:t>
      </w:r>
      <w:r w:rsidR="00446A5A" w:rsidRPr="4C853EDD">
        <w:rPr>
          <w:sz w:val="24"/>
          <w:szCs w:val="24"/>
        </w:rPr>
        <w:t xml:space="preserve"> </w:t>
      </w:r>
      <w:r w:rsidR="007B170A" w:rsidRPr="4C853EDD">
        <w:rPr>
          <w:sz w:val="24"/>
          <w:szCs w:val="24"/>
        </w:rPr>
        <w:t xml:space="preserve">building </w:t>
      </w:r>
      <w:r w:rsidR="00446A5A" w:rsidRPr="4C853EDD">
        <w:rPr>
          <w:sz w:val="24"/>
          <w:szCs w:val="24"/>
        </w:rPr>
        <w:t xml:space="preserve">materials). </w:t>
      </w:r>
      <w:r w:rsidR="00DC358B" w:rsidRPr="4C853EDD">
        <w:rPr>
          <w:sz w:val="24"/>
          <w:szCs w:val="24"/>
        </w:rPr>
        <w:t>We assumed that the</w:t>
      </w:r>
      <w:r w:rsidR="002E092E" w:rsidRPr="4C853EDD">
        <w:rPr>
          <w:sz w:val="24"/>
          <w:szCs w:val="24"/>
        </w:rPr>
        <w:t>se variables would increase profits per acre as farmers would be able to transport their goods</w:t>
      </w:r>
      <w:r w:rsidR="00FE0BA5" w:rsidRPr="4C853EDD">
        <w:rPr>
          <w:sz w:val="24"/>
          <w:szCs w:val="24"/>
        </w:rPr>
        <w:t xml:space="preserve"> more effectively</w:t>
      </w:r>
      <w:r w:rsidR="002E092E" w:rsidRPr="4C853EDD">
        <w:rPr>
          <w:sz w:val="24"/>
          <w:szCs w:val="24"/>
        </w:rPr>
        <w:t xml:space="preserve">, </w:t>
      </w:r>
      <w:r w:rsidR="00AF5E17" w:rsidRPr="4C853EDD">
        <w:rPr>
          <w:sz w:val="24"/>
          <w:szCs w:val="24"/>
        </w:rPr>
        <w:t xml:space="preserve">utilize financial services and be in better health, respectively. However, our results indicate that these variables </w:t>
      </w:r>
      <w:r w:rsidR="00765364" w:rsidRPr="4C853EDD">
        <w:rPr>
          <w:sz w:val="24"/>
          <w:szCs w:val="24"/>
        </w:rPr>
        <w:t xml:space="preserve">either </w:t>
      </w:r>
      <w:r w:rsidR="00AF5E17" w:rsidRPr="4C853EDD">
        <w:rPr>
          <w:sz w:val="24"/>
          <w:szCs w:val="24"/>
        </w:rPr>
        <w:t>affect profit per acre negatively</w:t>
      </w:r>
      <w:r w:rsidR="00765364" w:rsidRPr="4C853EDD">
        <w:rPr>
          <w:sz w:val="24"/>
          <w:szCs w:val="24"/>
        </w:rPr>
        <w:t xml:space="preserve"> or we lack evidence that they affect profit per acre in any significant way</w:t>
      </w:r>
      <w:r w:rsidR="00E47673" w:rsidRPr="4C853EDD">
        <w:rPr>
          <w:sz w:val="24"/>
          <w:szCs w:val="24"/>
        </w:rPr>
        <w:t xml:space="preserve">. </w:t>
      </w:r>
    </w:p>
    <w:p w14:paraId="0173806E" w14:textId="77777777" w:rsidR="0077655A" w:rsidRDefault="0077655A" w:rsidP="5C2C3DB0">
      <w:pPr>
        <w:spacing w:line="360" w:lineRule="auto"/>
        <w:jc w:val="center"/>
        <w:rPr>
          <w:b/>
          <w:sz w:val="28"/>
          <w:szCs w:val="28"/>
        </w:rPr>
      </w:pPr>
    </w:p>
    <w:p w14:paraId="30E01133" w14:textId="5574EB4B" w:rsidR="00065ECD" w:rsidRPr="00257C51" w:rsidRDefault="00257C51" w:rsidP="5C2C3DB0">
      <w:pPr>
        <w:spacing w:line="360" w:lineRule="auto"/>
        <w:jc w:val="center"/>
        <w:rPr>
          <w:b/>
          <w:sz w:val="28"/>
          <w:szCs w:val="28"/>
        </w:rPr>
      </w:pPr>
      <w:r w:rsidRPr="5C2C3DB0">
        <w:rPr>
          <w:b/>
          <w:sz w:val="28"/>
          <w:szCs w:val="28"/>
        </w:rPr>
        <w:t>Exhibit A</w:t>
      </w:r>
    </w:p>
    <w:p w14:paraId="75D81C8B" w14:textId="2B6FEE39" w:rsidR="00065ECD" w:rsidRDefault="00037547" w:rsidP="00476B80">
      <w:pPr>
        <w:spacing w:line="360" w:lineRule="auto"/>
        <w:jc w:val="center"/>
        <w:rPr>
          <w:b/>
          <w:sz w:val="28"/>
        </w:rPr>
      </w:pPr>
      <w:r>
        <w:rPr>
          <w:b/>
          <w:noProof/>
          <w:sz w:val="28"/>
        </w:rPr>
        <w:drawing>
          <wp:anchor distT="0" distB="0" distL="114300" distR="114300" simplePos="0" relativeHeight="251658243" behindDoc="1" locked="0" layoutInCell="1" allowOverlap="1" wp14:anchorId="0012C280" wp14:editId="71D406DD">
            <wp:simplePos x="0" y="0"/>
            <wp:positionH relativeFrom="column">
              <wp:posOffset>0</wp:posOffset>
            </wp:positionH>
            <wp:positionV relativeFrom="paragraph">
              <wp:posOffset>5995</wp:posOffset>
            </wp:positionV>
            <wp:extent cx="5943600" cy="4595495"/>
            <wp:effectExtent l="0" t="0" r="0" b="0"/>
            <wp:wrapTight wrapText="bothSides">
              <wp:wrapPolygon edited="0">
                <wp:start x="0" y="0"/>
                <wp:lineTo x="0" y="21490"/>
                <wp:lineTo x="21531" y="21490"/>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t per Acre per Region for Small Farm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95495"/>
                    </a:xfrm>
                    <a:prstGeom prst="rect">
                      <a:avLst/>
                    </a:prstGeom>
                  </pic:spPr>
                </pic:pic>
              </a:graphicData>
            </a:graphic>
          </wp:anchor>
        </w:drawing>
      </w:r>
    </w:p>
    <w:p w14:paraId="5C0CDAE8" w14:textId="3CC9AD8F" w:rsidR="00037547" w:rsidRDefault="00037547" w:rsidP="00037547">
      <w:pPr>
        <w:spacing w:line="360" w:lineRule="auto"/>
        <w:rPr>
          <w:b/>
          <w:sz w:val="28"/>
          <w:szCs w:val="28"/>
        </w:rPr>
      </w:pPr>
    </w:p>
    <w:p w14:paraId="32099710" w14:textId="77777777" w:rsidR="0077655A" w:rsidRDefault="0077655A" w:rsidP="5C2C3DB0">
      <w:pPr>
        <w:spacing w:line="360" w:lineRule="auto"/>
        <w:jc w:val="center"/>
        <w:rPr>
          <w:b/>
          <w:sz w:val="28"/>
          <w:szCs w:val="28"/>
        </w:rPr>
      </w:pPr>
    </w:p>
    <w:p w14:paraId="73776272" w14:textId="4712A9D1" w:rsidR="00065ECD" w:rsidRDefault="00037547" w:rsidP="5C2C3DB0">
      <w:pPr>
        <w:spacing w:line="360" w:lineRule="auto"/>
        <w:jc w:val="center"/>
        <w:rPr>
          <w:b/>
          <w:sz w:val="28"/>
          <w:szCs w:val="28"/>
        </w:rPr>
      </w:pPr>
      <w:r w:rsidRPr="5C2C3DB0">
        <w:rPr>
          <w:b/>
          <w:sz w:val="28"/>
          <w:szCs w:val="28"/>
        </w:rPr>
        <w:t>Exhibit B</w:t>
      </w:r>
    </w:p>
    <w:p w14:paraId="48542C7C" w14:textId="01302797" w:rsidR="00037547" w:rsidRDefault="00037547" w:rsidP="00037547">
      <w:pPr>
        <w:spacing w:line="360" w:lineRule="auto"/>
        <w:rPr>
          <w:b/>
          <w:sz w:val="28"/>
          <w:szCs w:val="28"/>
        </w:rPr>
      </w:pPr>
      <w:r>
        <w:rPr>
          <w:b/>
          <w:noProof/>
          <w:sz w:val="28"/>
        </w:rPr>
        <w:drawing>
          <wp:anchor distT="0" distB="0" distL="114300" distR="114300" simplePos="0" relativeHeight="251658244" behindDoc="1" locked="0" layoutInCell="1" allowOverlap="1" wp14:anchorId="3D358215" wp14:editId="086E13C2">
            <wp:simplePos x="0" y="0"/>
            <wp:positionH relativeFrom="column">
              <wp:posOffset>0</wp:posOffset>
            </wp:positionH>
            <wp:positionV relativeFrom="paragraph">
              <wp:posOffset>948</wp:posOffset>
            </wp:positionV>
            <wp:extent cx="5943600" cy="4595495"/>
            <wp:effectExtent l="0" t="0" r="0" b="0"/>
            <wp:wrapTight wrapText="bothSides">
              <wp:wrapPolygon edited="0">
                <wp:start x="0" y="0"/>
                <wp:lineTo x="0" y="21490"/>
                <wp:lineTo x="21531" y="21490"/>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fit per Acre per Region for Normal Farm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95495"/>
                    </a:xfrm>
                    <a:prstGeom prst="rect">
                      <a:avLst/>
                    </a:prstGeom>
                  </pic:spPr>
                </pic:pic>
              </a:graphicData>
            </a:graphic>
          </wp:anchor>
        </w:drawing>
      </w:r>
    </w:p>
    <w:p w14:paraId="04EA8E2A" w14:textId="3CC9AD8F" w:rsidR="632C52FC" w:rsidRDefault="632C52FC" w:rsidP="632C52FC">
      <w:pPr>
        <w:spacing w:line="360" w:lineRule="auto"/>
        <w:jc w:val="center"/>
        <w:rPr>
          <w:b/>
          <w:bCs/>
          <w:sz w:val="28"/>
          <w:szCs w:val="28"/>
        </w:rPr>
      </w:pPr>
    </w:p>
    <w:p w14:paraId="6AB87F81" w14:textId="3CC9AD8F" w:rsidR="632C52FC" w:rsidRDefault="632C52FC" w:rsidP="632C52FC">
      <w:pPr>
        <w:spacing w:line="360" w:lineRule="auto"/>
        <w:jc w:val="center"/>
        <w:rPr>
          <w:b/>
          <w:bCs/>
          <w:sz w:val="28"/>
          <w:szCs w:val="28"/>
        </w:rPr>
      </w:pPr>
    </w:p>
    <w:p w14:paraId="620ED3F5" w14:textId="1C7A810E" w:rsidR="003435C8" w:rsidRPr="003435C8" w:rsidRDefault="00037547" w:rsidP="003435C8">
      <w:pPr>
        <w:spacing w:line="360" w:lineRule="auto"/>
        <w:jc w:val="center"/>
        <w:rPr>
          <w:b/>
          <w:sz w:val="28"/>
          <w:szCs w:val="28"/>
        </w:rPr>
      </w:pPr>
      <w:r w:rsidRPr="725C5153">
        <w:rPr>
          <w:b/>
          <w:sz w:val="28"/>
          <w:szCs w:val="28"/>
        </w:rPr>
        <w:t>Exhibit C</w:t>
      </w:r>
      <w:r>
        <w:rPr>
          <w:noProof/>
        </w:rPr>
        <w:drawing>
          <wp:inline distT="0" distB="0" distL="0" distR="0" wp14:anchorId="46329F5F" wp14:editId="538F37EB">
            <wp:extent cx="5943600" cy="4595496"/>
            <wp:effectExtent l="0" t="0" r="0" b="0"/>
            <wp:docPr id="346226408" name="Picture 346226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5496"/>
                    </a:xfrm>
                    <a:prstGeom prst="rect">
                      <a:avLst/>
                    </a:prstGeom>
                  </pic:spPr>
                </pic:pic>
              </a:graphicData>
            </a:graphic>
          </wp:inline>
        </w:drawing>
      </w:r>
    </w:p>
    <w:p w14:paraId="47473DAC" w14:textId="62C47F47" w:rsidR="56A02D75" w:rsidRDefault="56A02D75" w:rsidP="56A02D75">
      <w:pPr>
        <w:spacing w:line="360" w:lineRule="auto"/>
        <w:jc w:val="center"/>
        <w:rPr>
          <w:b/>
          <w:bCs/>
          <w:sz w:val="28"/>
          <w:szCs w:val="28"/>
        </w:rPr>
      </w:pPr>
    </w:p>
    <w:p w14:paraId="4D8D5E1A" w14:textId="62C47F47" w:rsidR="632C52FC" w:rsidRDefault="632C52FC" w:rsidP="632C52FC">
      <w:pPr>
        <w:spacing w:line="360" w:lineRule="auto"/>
        <w:jc w:val="center"/>
        <w:rPr>
          <w:b/>
          <w:bCs/>
          <w:sz w:val="28"/>
          <w:szCs w:val="28"/>
        </w:rPr>
      </w:pPr>
    </w:p>
    <w:p w14:paraId="20C99EDA" w14:textId="391E2DF2" w:rsidR="51AC535C" w:rsidRDefault="51AC535C" w:rsidP="51AC535C">
      <w:pPr>
        <w:spacing w:line="360" w:lineRule="auto"/>
        <w:jc w:val="center"/>
        <w:rPr>
          <w:b/>
          <w:bCs/>
          <w:sz w:val="28"/>
          <w:szCs w:val="28"/>
        </w:rPr>
      </w:pPr>
    </w:p>
    <w:p w14:paraId="1B77D97A" w14:textId="0F32B2DD" w:rsidR="633804D8" w:rsidRDefault="633804D8" w:rsidP="633804D8">
      <w:pPr>
        <w:spacing w:line="360" w:lineRule="auto"/>
        <w:jc w:val="center"/>
        <w:rPr>
          <w:b/>
          <w:bCs/>
          <w:sz w:val="28"/>
          <w:szCs w:val="28"/>
        </w:rPr>
      </w:pPr>
    </w:p>
    <w:p w14:paraId="364675CB" w14:textId="77777777" w:rsidR="0077655A" w:rsidRDefault="0077655A" w:rsidP="003435C8">
      <w:pPr>
        <w:spacing w:line="360" w:lineRule="auto"/>
        <w:jc w:val="center"/>
        <w:rPr>
          <w:b/>
          <w:bCs/>
          <w:sz w:val="28"/>
          <w:szCs w:val="28"/>
        </w:rPr>
      </w:pPr>
    </w:p>
    <w:p w14:paraId="5344F4BB" w14:textId="77777777" w:rsidR="0077655A" w:rsidRDefault="0077655A" w:rsidP="003435C8">
      <w:pPr>
        <w:spacing w:line="360" w:lineRule="auto"/>
        <w:jc w:val="center"/>
        <w:rPr>
          <w:b/>
          <w:bCs/>
          <w:sz w:val="28"/>
          <w:szCs w:val="28"/>
        </w:rPr>
      </w:pPr>
    </w:p>
    <w:p w14:paraId="6222750B" w14:textId="77777777" w:rsidR="0077655A" w:rsidRDefault="0077655A" w:rsidP="003435C8">
      <w:pPr>
        <w:spacing w:line="360" w:lineRule="auto"/>
        <w:jc w:val="center"/>
        <w:rPr>
          <w:b/>
          <w:bCs/>
          <w:sz w:val="28"/>
          <w:szCs w:val="28"/>
        </w:rPr>
      </w:pPr>
    </w:p>
    <w:p w14:paraId="0EBE6E2C" w14:textId="176D960F" w:rsidR="003435C8" w:rsidRPr="003435C8" w:rsidRDefault="633804D8" w:rsidP="003435C8">
      <w:pPr>
        <w:spacing w:line="360" w:lineRule="auto"/>
        <w:jc w:val="center"/>
        <w:rPr>
          <w:b/>
          <w:bCs/>
          <w:sz w:val="28"/>
          <w:szCs w:val="28"/>
        </w:rPr>
      </w:pPr>
      <w:r w:rsidRPr="633804D8">
        <w:rPr>
          <w:b/>
          <w:bCs/>
          <w:sz w:val="28"/>
          <w:szCs w:val="28"/>
        </w:rPr>
        <w:t>Exhibit D</w:t>
      </w:r>
    </w:p>
    <w:p w14:paraId="20A89620" w14:textId="30FFD132" w:rsidR="09D0BCCB" w:rsidRDefault="52E14FA7" w:rsidP="09D0BCCB">
      <w:pPr>
        <w:spacing w:line="360" w:lineRule="auto"/>
        <w:jc w:val="center"/>
        <w:rPr>
          <w:b/>
          <w:bCs/>
          <w:sz w:val="28"/>
          <w:szCs w:val="28"/>
        </w:rPr>
      </w:pPr>
      <w:r>
        <w:rPr>
          <w:noProof/>
        </w:rPr>
        <w:drawing>
          <wp:inline distT="0" distB="0" distL="0" distR="0" wp14:anchorId="415A70C3" wp14:editId="238FB7CB">
            <wp:extent cx="5446966" cy="4210050"/>
            <wp:effectExtent l="0" t="0" r="0" b="0"/>
            <wp:docPr id="1321676524" name="Picture 1321676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46966" cy="4210050"/>
                    </a:xfrm>
                    <a:prstGeom prst="rect">
                      <a:avLst/>
                    </a:prstGeom>
                  </pic:spPr>
                </pic:pic>
              </a:graphicData>
            </a:graphic>
          </wp:inline>
        </w:drawing>
      </w:r>
    </w:p>
    <w:p w14:paraId="3C253995" w14:textId="33C66D46" w:rsidR="16DD4A8A" w:rsidRDefault="16DD4A8A" w:rsidP="16DD4A8A">
      <w:pPr>
        <w:spacing w:line="360" w:lineRule="auto"/>
        <w:jc w:val="center"/>
        <w:rPr>
          <w:b/>
          <w:bCs/>
          <w:sz w:val="28"/>
          <w:szCs w:val="28"/>
        </w:rPr>
      </w:pPr>
    </w:p>
    <w:p w14:paraId="6331EFF1" w14:textId="77777777" w:rsidR="0077655A" w:rsidRDefault="0077655A" w:rsidP="117B4074">
      <w:pPr>
        <w:spacing w:line="360" w:lineRule="auto"/>
        <w:jc w:val="center"/>
        <w:rPr>
          <w:b/>
          <w:bCs/>
          <w:sz w:val="28"/>
          <w:szCs w:val="28"/>
        </w:rPr>
      </w:pPr>
    </w:p>
    <w:p w14:paraId="5290207B" w14:textId="77777777" w:rsidR="0077655A" w:rsidRDefault="0077655A" w:rsidP="117B4074">
      <w:pPr>
        <w:spacing w:line="360" w:lineRule="auto"/>
        <w:jc w:val="center"/>
        <w:rPr>
          <w:b/>
          <w:bCs/>
          <w:sz w:val="28"/>
          <w:szCs w:val="28"/>
        </w:rPr>
      </w:pPr>
    </w:p>
    <w:p w14:paraId="3586E7E3" w14:textId="77777777" w:rsidR="0077655A" w:rsidRDefault="0077655A" w:rsidP="117B4074">
      <w:pPr>
        <w:spacing w:line="360" w:lineRule="auto"/>
        <w:jc w:val="center"/>
        <w:rPr>
          <w:b/>
          <w:bCs/>
          <w:sz w:val="28"/>
          <w:szCs w:val="28"/>
        </w:rPr>
      </w:pPr>
    </w:p>
    <w:p w14:paraId="6656205B" w14:textId="77777777" w:rsidR="0077655A" w:rsidRDefault="0077655A" w:rsidP="117B4074">
      <w:pPr>
        <w:spacing w:line="360" w:lineRule="auto"/>
        <w:jc w:val="center"/>
        <w:rPr>
          <w:b/>
          <w:bCs/>
          <w:sz w:val="28"/>
          <w:szCs w:val="28"/>
        </w:rPr>
      </w:pPr>
    </w:p>
    <w:p w14:paraId="31B4B262" w14:textId="77777777" w:rsidR="0077655A" w:rsidRDefault="0077655A" w:rsidP="117B4074">
      <w:pPr>
        <w:spacing w:line="360" w:lineRule="auto"/>
        <w:jc w:val="center"/>
        <w:rPr>
          <w:b/>
          <w:bCs/>
          <w:sz w:val="28"/>
          <w:szCs w:val="28"/>
        </w:rPr>
      </w:pPr>
    </w:p>
    <w:p w14:paraId="4496608E" w14:textId="77777777" w:rsidR="0077655A" w:rsidRDefault="0077655A" w:rsidP="117B4074">
      <w:pPr>
        <w:spacing w:line="360" w:lineRule="auto"/>
        <w:jc w:val="center"/>
        <w:rPr>
          <w:b/>
          <w:bCs/>
          <w:sz w:val="28"/>
          <w:szCs w:val="28"/>
        </w:rPr>
      </w:pPr>
    </w:p>
    <w:p w14:paraId="04271D9F" w14:textId="77777777" w:rsidR="0077655A" w:rsidRDefault="0077655A" w:rsidP="117B4074">
      <w:pPr>
        <w:spacing w:line="360" w:lineRule="auto"/>
        <w:jc w:val="center"/>
        <w:rPr>
          <w:b/>
          <w:bCs/>
          <w:sz w:val="28"/>
          <w:szCs w:val="28"/>
        </w:rPr>
      </w:pPr>
    </w:p>
    <w:p w14:paraId="0A3593D1" w14:textId="5802F2BD" w:rsidR="117B4074" w:rsidRDefault="633804D8" w:rsidP="117B4074">
      <w:pPr>
        <w:spacing w:line="360" w:lineRule="auto"/>
        <w:jc w:val="center"/>
        <w:rPr>
          <w:b/>
          <w:bCs/>
          <w:sz w:val="28"/>
          <w:szCs w:val="28"/>
        </w:rPr>
      </w:pPr>
      <w:r w:rsidRPr="633804D8">
        <w:rPr>
          <w:b/>
          <w:bCs/>
          <w:sz w:val="28"/>
          <w:szCs w:val="28"/>
        </w:rPr>
        <w:t>Exhibit E</w:t>
      </w:r>
    </w:p>
    <w:p w14:paraId="2A6F94ED" w14:textId="0A190067" w:rsidR="5C2C3DB0" w:rsidRDefault="52E14FA7" w:rsidP="41DE0664">
      <w:pPr>
        <w:spacing w:line="360" w:lineRule="auto"/>
        <w:jc w:val="center"/>
      </w:pPr>
      <w:r>
        <w:rPr>
          <w:noProof/>
        </w:rPr>
        <w:drawing>
          <wp:inline distT="0" distB="0" distL="0" distR="0" wp14:anchorId="5EF8F198" wp14:editId="63FE72F4">
            <wp:extent cx="5434640" cy="4200525"/>
            <wp:effectExtent l="0" t="0" r="0" b="0"/>
            <wp:docPr id="32505238" name="Picture 32505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34640" cy="4200525"/>
                    </a:xfrm>
                    <a:prstGeom prst="rect">
                      <a:avLst/>
                    </a:prstGeom>
                  </pic:spPr>
                </pic:pic>
              </a:graphicData>
            </a:graphic>
          </wp:inline>
        </w:drawing>
      </w:r>
    </w:p>
    <w:p w14:paraId="56CF2AC2" w14:textId="50B49B1C" w:rsidR="11DE0AD5" w:rsidRDefault="11DE0AD5" w:rsidP="11DE0AD5">
      <w:pPr>
        <w:spacing w:line="360" w:lineRule="auto"/>
        <w:jc w:val="center"/>
        <w:rPr>
          <w:b/>
          <w:bCs/>
          <w:sz w:val="28"/>
          <w:szCs w:val="28"/>
        </w:rPr>
      </w:pPr>
    </w:p>
    <w:p w14:paraId="29C302FD" w14:textId="77777777" w:rsidR="0077655A" w:rsidRDefault="0077655A" w:rsidP="002B75FC">
      <w:pPr>
        <w:spacing w:line="360" w:lineRule="auto"/>
        <w:jc w:val="center"/>
        <w:rPr>
          <w:b/>
          <w:bCs/>
          <w:sz w:val="28"/>
          <w:szCs w:val="28"/>
        </w:rPr>
      </w:pPr>
    </w:p>
    <w:p w14:paraId="43FB1941" w14:textId="77777777" w:rsidR="0077655A" w:rsidRDefault="0077655A" w:rsidP="002B75FC">
      <w:pPr>
        <w:spacing w:line="360" w:lineRule="auto"/>
        <w:jc w:val="center"/>
        <w:rPr>
          <w:b/>
          <w:bCs/>
          <w:sz w:val="28"/>
          <w:szCs w:val="28"/>
        </w:rPr>
      </w:pPr>
    </w:p>
    <w:p w14:paraId="331F896C" w14:textId="77777777" w:rsidR="0077655A" w:rsidRDefault="0077655A" w:rsidP="002B75FC">
      <w:pPr>
        <w:spacing w:line="360" w:lineRule="auto"/>
        <w:jc w:val="center"/>
        <w:rPr>
          <w:b/>
          <w:bCs/>
          <w:sz w:val="28"/>
          <w:szCs w:val="28"/>
        </w:rPr>
      </w:pPr>
    </w:p>
    <w:p w14:paraId="629531B7" w14:textId="77777777" w:rsidR="0077655A" w:rsidRDefault="0077655A" w:rsidP="002B75FC">
      <w:pPr>
        <w:spacing w:line="360" w:lineRule="auto"/>
        <w:jc w:val="center"/>
        <w:rPr>
          <w:b/>
          <w:bCs/>
          <w:sz w:val="28"/>
          <w:szCs w:val="28"/>
        </w:rPr>
      </w:pPr>
    </w:p>
    <w:p w14:paraId="13150CEC" w14:textId="77777777" w:rsidR="0077655A" w:rsidRDefault="0077655A" w:rsidP="002B75FC">
      <w:pPr>
        <w:spacing w:line="360" w:lineRule="auto"/>
        <w:jc w:val="center"/>
        <w:rPr>
          <w:b/>
          <w:bCs/>
          <w:sz w:val="28"/>
          <w:szCs w:val="28"/>
        </w:rPr>
      </w:pPr>
    </w:p>
    <w:p w14:paraId="1A6A6026" w14:textId="77777777" w:rsidR="0077655A" w:rsidRDefault="0077655A" w:rsidP="002B75FC">
      <w:pPr>
        <w:spacing w:line="360" w:lineRule="auto"/>
        <w:jc w:val="center"/>
        <w:rPr>
          <w:b/>
          <w:bCs/>
          <w:sz w:val="28"/>
          <w:szCs w:val="28"/>
        </w:rPr>
      </w:pPr>
    </w:p>
    <w:p w14:paraId="15C74330" w14:textId="77777777" w:rsidR="0077655A" w:rsidRDefault="0077655A" w:rsidP="002B75FC">
      <w:pPr>
        <w:spacing w:line="360" w:lineRule="auto"/>
        <w:jc w:val="center"/>
        <w:rPr>
          <w:b/>
          <w:bCs/>
          <w:sz w:val="28"/>
          <w:szCs w:val="28"/>
        </w:rPr>
      </w:pPr>
    </w:p>
    <w:p w14:paraId="18F0897D" w14:textId="7DF75D67" w:rsidR="002B75FC" w:rsidRDefault="3690D90B" w:rsidP="002B75FC">
      <w:pPr>
        <w:spacing w:line="360" w:lineRule="auto"/>
        <w:jc w:val="center"/>
        <w:rPr>
          <w:b/>
          <w:sz w:val="28"/>
          <w:szCs w:val="28"/>
        </w:rPr>
      </w:pPr>
      <w:r w:rsidRPr="3690D90B">
        <w:rPr>
          <w:b/>
          <w:bCs/>
          <w:sz w:val="28"/>
          <w:szCs w:val="28"/>
        </w:rPr>
        <w:t>Exhibit F</w:t>
      </w:r>
    </w:p>
    <w:p w14:paraId="71029634" w14:textId="6C60A0BE" w:rsidR="3690D90B" w:rsidRDefault="52E14FA7" w:rsidP="3690D90B">
      <w:pPr>
        <w:spacing w:line="360" w:lineRule="auto"/>
        <w:jc w:val="center"/>
        <w:rPr>
          <w:b/>
          <w:bCs/>
          <w:sz w:val="28"/>
          <w:szCs w:val="28"/>
        </w:rPr>
      </w:pPr>
      <w:r>
        <w:rPr>
          <w:noProof/>
        </w:rPr>
        <w:drawing>
          <wp:inline distT="0" distB="0" distL="0" distR="0" wp14:anchorId="73746993" wp14:editId="5474F9D9">
            <wp:extent cx="5336054" cy="4124325"/>
            <wp:effectExtent l="0" t="0" r="0" b="0"/>
            <wp:docPr id="1456084615" name="Picture 1456084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36054" cy="4124325"/>
                    </a:xfrm>
                    <a:prstGeom prst="rect">
                      <a:avLst/>
                    </a:prstGeom>
                  </pic:spPr>
                </pic:pic>
              </a:graphicData>
            </a:graphic>
          </wp:inline>
        </w:drawing>
      </w:r>
    </w:p>
    <w:p w14:paraId="04C2910A" w14:textId="77777777" w:rsidR="00037547" w:rsidRDefault="00037547" w:rsidP="00476B80">
      <w:pPr>
        <w:spacing w:line="360" w:lineRule="auto"/>
        <w:jc w:val="center"/>
        <w:rPr>
          <w:b/>
          <w:sz w:val="28"/>
        </w:rPr>
      </w:pPr>
    </w:p>
    <w:p w14:paraId="1DAA6C2E" w14:textId="77777777" w:rsidR="00037547" w:rsidRDefault="00037547" w:rsidP="00476B80">
      <w:pPr>
        <w:spacing w:line="360" w:lineRule="auto"/>
        <w:jc w:val="center"/>
        <w:rPr>
          <w:b/>
          <w:sz w:val="28"/>
        </w:rPr>
      </w:pPr>
    </w:p>
    <w:p w14:paraId="0C32D142" w14:textId="77777777" w:rsidR="00037547" w:rsidRDefault="00037547" w:rsidP="00476B80">
      <w:pPr>
        <w:spacing w:line="360" w:lineRule="auto"/>
        <w:jc w:val="center"/>
        <w:rPr>
          <w:b/>
          <w:sz w:val="28"/>
        </w:rPr>
      </w:pPr>
    </w:p>
    <w:p w14:paraId="52FBD2CE" w14:textId="77777777" w:rsidR="00037547" w:rsidRDefault="00037547" w:rsidP="00476B80">
      <w:pPr>
        <w:spacing w:line="360" w:lineRule="auto"/>
        <w:jc w:val="center"/>
        <w:rPr>
          <w:b/>
          <w:sz w:val="28"/>
        </w:rPr>
      </w:pPr>
    </w:p>
    <w:p w14:paraId="4406B967" w14:textId="4725F456" w:rsidR="00311A0F" w:rsidRDefault="00311A0F" w:rsidP="00311A0F">
      <w:pPr>
        <w:spacing w:line="360" w:lineRule="auto"/>
        <w:jc w:val="center"/>
        <w:rPr>
          <w:b/>
          <w:bCs/>
          <w:sz w:val="28"/>
          <w:szCs w:val="28"/>
        </w:rPr>
      </w:pPr>
    </w:p>
    <w:p w14:paraId="352D47E6" w14:textId="632DD407" w:rsidR="11DE0AD5" w:rsidRDefault="11DE0AD5" w:rsidP="11DE0AD5">
      <w:pPr>
        <w:spacing w:line="360" w:lineRule="auto"/>
        <w:jc w:val="center"/>
        <w:rPr>
          <w:b/>
          <w:bCs/>
          <w:sz w:val="28"/>
          <w:szCs w:val="28"/>
        </w:rPr>
      </w:pPr>
    </w:p>
    <w:p w14:paraId="6CE97D78" w14:textId="5BF34BE6" w:rsidR="11DE0AD5" w:rsidRDefault="11DE0AD5" w:rsidP="11DE0AD5">
      <w:pPr>
        <w:spacing w:line="360" w:lineRule="auto"/>
        <w:jc w:val="center"/>
        <w:rPr>
          <w:b/>
          <w:bCs/>
          <w:sz w:val="28"/>
          <w:szCs w:val="28"/>
        </w:rPr>
      </w:pPr>
    </w:p>
    <w:p w14:paraId="61482F58" w14:textId="15622A6A" w:rsidR="11DE0AD5" w:rsidRDefault="11DE0AD5" w:rsidP="633804D8">
      <w:pPr>
        <w:spacing w:line="360" w:lineRule="auto"/>
        <w:jc w:val="center"/>
        <w:rPr>
          <w:b/>
          <w:bCs/>
          <w:sz w:val="28"/>
          <w:szCs w:val="28"/>
        </w:rPr>
      </w:pPr>
    </w:p>
    <w:p w14:paraId="7706379B" w14:textId="14927E16" w:rsidR="008C205A" w:rsidRPr="00476B80" w:rsidRDefault="008C205A" w:rsidP="00476B80">
      <w:pPr>
        <w:spacing w:line="360" w:lineRule="auto"/>
        <w:jc w:val="center"/>
        <w:rPr>
          <w:b/>
          <w:sz w:val="28"/>
        </w:rPr>
      </w:pPr>
      <w:r w:rsidRPr="00476B80">
        <w:rPr>
          <w:b/>
          <w:sz w:val="28"/>
        </w:rPr>
        <w:t>Statistical Analysis</w:t>
      </w:r>
      <w:r w:rsidR="00F3369E">
        <w:rPr>
          <w:b/>
          <w:sz w:val="28"/>
        </w:rPr>
        <w:t xml:space="preserve"> – Ghana Living Standard Survey 4</w:t>
      </w:r>
    </w:p>
    <w:p w14:paraId="1817F6A1" w14:textId="1F191F9A" w:rsidR="000D10E6" w:rsidRPr="000D10E6" w:rsidRDefault="000D10E6" w:rsidP="00556816">
      <w:pPr>
        <w:spacing w:line="360" w:lineRule="auto"/>
        <w:rPr>
          <w:b/>
          <w:sz w:val="24"/>
        </w:rPr>
      </w:pPr>
      <w:r>
        <w:rPr>
          <w:b/>
          <w:sz w:val="24"/>
        </w:rPr>
        <w:t>Introduction</w:t>
      </w:r>
    </w:p>
    <w:p w14:paraId="168A43F8" w14:textId="07435351" w:rsidR="008F30D0" w:rsidRPr="004673C2" w:rsidRDefault="00365E0D" w:rsidP="00556816">
      <w:pPr>
        <w:spacing w:line="360" w:lineRule="auto"/>
        <w:rPr>
          <w:rFonts w:asciiTheme="minorEastAsia" w:eastAsiaTheme="minorEastAsia" w:hAnsiTheme="minorEastAsia"/>
          <w:lang w:eastAsia="zh-CN"/>
        </w:rPr>
      </w:pPr>
      <w:r w:rsidRPr="00476B80">
        <w:rPr>
          <w:sz w:val="24"/>
        </w:rPr>
        <w:t xml:space="preserve">At the </w:t>
      </w:r>
      <w:r w:rsidR="009D6CFF" w:rsidRPr="00476B80">
        <w:rPr>
          <w:sz w:val="24"/>
        </w:rPr>
        <w:t xml:space="preserve">start of our work, we set out to </w:t>
      </w:r>
      <w:r w:rsidR="00596185" w:rsidRPr="00476B80">
        <w:rPr>
          <w:sz w:val="24"/>
        </w:rPr>
        <w:t>answer two questions</w:t>
      </w:r>
      <w:r w:rsidR="00703D36">
        <w:rPr>
          <w:sz w:val="24"/>
        </w:rPr>
        <w:t>:</w:t>
      </w:r>
      <w:r w:rsidR="00E84C70">
        <w:rPr>
          <w:sz w:val="24"/>
        </w:rPr>
        <w:t xml:space="preserve"> </w:t>
      </w:r>
      <w:r w:rsidR="00703D36">
        <w:rPr>
          <w:sz w:val="24"/>
        </w:rPr>
        <w:t>f</w:t>
      </w:r>
      <w:r w:rsidR="00E84C70">
        <w:rPr>
          <w:sz w:val="24"/>
        </w:rPr>
        <w:t>irst,</w:t>
      </w:r>
      <w:r w:rsidR="00596185" w:rsidRPr="00476B80">
        <w:rPr>
          <w:sz w:val="24"/>
        </w:rPr>
        <w:t xml:space="preserve"> </w:t>
      </w:r>
      <w:r w:rsidR="009D6CFF" w:rsidRPr="00476B80">
        <w:rPr>
          <w:sz w:val="24"/>
        </w:rPr>
        <w:t xml:space="preserve">what </w:t>
      </w:r>
      <w:r w:rsidR="005F4156" w:rsidRPr="00476B80">
        <w:rPr>
          <w:sz w:val="24"/>
        </w:rPr>
        <w:t xml:space="preserve">variables </w:t>
      </w:r>
      <w:r w:rsidR="00E84C70">
        <w:rPr>
          <w:sz w:val="24"/>
        </w:rPr>
        <w:t>were</w:t>
      </w:r>
      <w:r w:rsidR="005F4156" w:rsidRPr="00476B80">
        <w:rPr>
          <w:sz w:val="24"/>
        </w:rPr>
        <w:t xml:space="preserve"> most relevant for </w:t>
      </w:r>
      <w:r w:rsidR="00E84C70">
        <w:rPr>
          <w:sz w:val="24"/>
        </w:rPr>
        <w:t>determining</w:t>
      </w:r>
      <w:r w:rsidR="005F4156" w:rsidRPr="00476B80">
        <w:rPr>
          <w:sz w:val="24"/>
        </w:rPr>
        <w:t xml:space="preserve"> ACME’s potential</w:t>
      </w:r>
      <w:r w:rsidR="00687090">
        <w:rPr>
          <w:sz w:val="24"/>
        </w:rPr>
        <w:t xml:space="preserve"> agricultural</w:t>
      </w:r>
      <w:r w:rsidR="005F4156" w:rsidRPr="00476B80">
        <w:rPr>
          <w:sz w:val="24"/>
        </w:rPr>
        <w:t xml:space="preserve"> profit</w:t>
      </w:r>
      <w:r w:rsidR="00E84C70">
        <w:rPr>
          <w:sz w:val="24"/>
        </w:rPr>
        <w:t xml:space="preserve">? Secondly, </w:t>
      </w:r>
      <w:r w:rsidR="00596185" w:rsidRPr="00476B80">
        <w:rPr>
          <w:sz w:val="24"/>
        </w:rPr>
        <w:t>how d</w:t>
      </w:r>
      <w:r w:rsidR="00E84C70">
        <w:rPr>
          <w:sz w:val="24"/>
        </w:rPr>
        <w:t>id</w:t>
      </w:r>
      <w:r w:rsidR="00596185" w:rsidRPr="00476B80">
        <w:rPr>
          <w:sz w:val="24"/>
        </w:rPr>
        <w:t xml:space="preserve"> </w:t>
      </w:r>
      <w:r w:rsidR="00E84C70">
        <w:rPr>
          <w:sz w:val="24"/>
        </w:rPr>
        <w:t>the</w:t>
      </w:r>
      <w:r w:rsidR="00596185" w:rsidRPr="00476B80">
        <w:rPr>
          <w:sz w:val="24"/>
        </w:rPr>
        <w:t xml:space="preserve"> data</w:t>
      </w:r>
      <w:r w:rsidR="0047022C">
        <w:rPr>
          <w:sz w:val="24"/>
        </w:rPr>
        <w:t xml:space="preserve">/ chosen variables </w:t>
      </w:r>
      <w:r w:rsidR="00596185" w:rsidRPr="00476B80">
        <w:rPr>
          <w:sz w:val="24"/>
        </w:rPr>
        <w:t>support</w:t>
      </w:r>
      <w:r w:rsidR="00DE3B73" w:rsidRPr="00476B80">
        <w:rPr>
          <w:sz w:val="24"/>
        </w:rPr>
        <w:t xml:space="preserve"> or </w:t>
      </w:r>
      <w:r w:rsidR="008F30D0">
        <w:rPr>
          <w:sz w:val="24"/>
        </w:rPr>
        <w:t xml:space="preserve">discount </w:t>
      </w:r>
      <w:r w:rsidR="0047022C">
        <w:rPr>
          <w:sz w:val="24"/>
        </w:rPr>
        <w:t>our</w:t>
      </w:r>
      <w:r w:rsidR="00B40F62">
        <w:rPr>
          <w:sz w:val="24"/>
        </w:rPr>
        <w:t xml:space="preserve"> h</w:t>
      </w:r>
      <w:r w:rsidR="0047022C" w:rsidRPr="0047022C">
        <w:rPr>
          <w:sz w:val="24"/>
        </w:rPr>
        <w:t>ypothesis</w:t>
      </w:r>
      <w:r w:rsidR="0047022C">
        <w:rPr>
          <w:sz w:val="24"/>
        </w:rPr>
        <w:t>?</w:t>
      </w:r>
      <w:r w:rsidR="008F30D0">
        <w:rPr>
          <w:sz w:val="24"/>
        </w:rPr>
        <w:t xml:space="preserve"> </w:t>
      </w:r>
    </w:p>
    <w:p w14:paraId="35AF02AB" w14:textId="73928255" w:rsidR="00FD4D70" w:rsidRPr="00476B80" w:rsidRDefault="00E50543" w:rsidP="00FD4D70">
      <w:pPr>
        <w:spacing w:line="360" w:lineRule="auto"/>
        <w:rPr>
          <w:sz w:val="24"/>
        </w:rPr>
      </w:pPr>
      <w:r>
        <w:rPr>
          <w:sz w:val="24"/>
        </w:rPr>
        <w:t>We will</w:t>
      </w:r>
      <w:r w:rsidR="000D19A9">
        <w:rPr>
          <w:sz w:val="24"/>
        </w:rPr>
        <w:t xml:space="preserve"> now</w:t>
      </w:r>
      <w:r w:rsidR="000B6655">
        <w:rPr>
          <w:sz w:val="24"/>
        </w:rPr>
        <w:t xml:space="preserve"> present a</w:t>
      </w:r>
      <w:r w:rsidR="000D19A9">
        <w:rPr>
          <w:sz w:val="24"/>
        </w:rPr>
        <w:t xml:space="preserve"> walk</w:t>
      </w:r>
      <w:r w:rsidR="000B6655">
        <w:rPr>
          <w:sz w:val="24"/>
        </w:rPr>
        <w:t>t</w:t>
      </w:r>
      <w:r w:rsidR="000D19A9">
        <w:rPr>
          <w:sz w:val="24"/>
        </w:rPr>
        <w:t>hrough</w:t>
      </w:r>
      <w:r w:rsidR="000B6655">
        <w:rPr>
          <w:sz w:val="24"/>
        </w:rPr>
        <w:t xml:space="preserve"> of the steps we took to evaluate our methods and findings. </w:t>
      </w:r>
      <w:r w:rsidR="000D19A9">
        <w:rPr>
          <w:sz w:val="24"/>
        </w:rPr>
        <w:t xml:space="preserve"> </w:t>
      </w:r>
      <w:r w:rsidR="002E2F8C">
        <w:rPr>
          <w:sz w:val="24"/>
        </w:rPr>
        <w:t xml:space="preserve"> </w:t>
      </w:r>
    </w:p>
    <w:p w14:paraId="4BE99279" w14:textId="2E6AE747" w:rsidR="00493EA8" w:rsidRPr="00493EA8" w:rsidRDefault="00D67EDB" w:rsidP="00D67EDB">
      <w:pPr>
        <w:spacing w:line="360" w:lineRule="auto"/>
        <w:rPr>
          <w:b/>
          <w:sz w:val="24"/>
        </w:rPr>
      </w:pPr>
      <w:r w:rsidRPr="00493EA8">
        <w:rPr>
          <w:b/>
          <w:sz w:val="24"/>
        </w:rPr>
        <w:t>Step 1</w:t>
      </w:r>
      <w:r w:rsidR="00C94636">
        <w:rPr>
          <w:b/>
          <w:sz w:val="24"/>
        </w:rPr>
        <w:t>:</w:t>
      </w:r>
      <w:r w:rsidRPr="00493EA8">
        <w:rPr>
          <w:b/>
          <w:sz w:val="24"/>
        </w:rPr>
        <w:t xml:space="preserve"> </w:t>
      </w:r>
      <w:r w:rsidR="007F61A5">
        <w:rPr>
          <w:b/>
          <w:sz w:val="24"/>
        </w:rPr>
        <w:t>Setup HO</w:t>
      </w:r>
      <w:r w:rsidR="00463140">
        <w:rPr>
          <w:b/>
          <w:sz w:val="24"/>
        </w:rPr>
        <w:t xml:space="preserve"> &amp; Brainstorm Significant Variables</w:t>
      </w:r>
    </w:p>
    <w:p w14:paraId="138902CC" w14:textId="69237A61" w:rsidR="007C41F1" w:rsidRDefault="007C41F1" w:rsidP="00D67EDB">
      <w:pPr>
        <w:spacing w:line="360" w:lineRule="auto"/>
        <w:rPr>
          <w:sz w:val="24"/>
        </w:rPr>
      </w:pPr>
      <w:r w:rsidRPr="00D67EDB">
        <w:rPr>
          <w:sz w:val="24"/>
        </w:rPr>
        <w:t xml:space="preserve">The first step in our analysis was to import the data, </w:t>
      </w:r>
      <w:r w:rsidR="00566171">
        <w:rPr>
          <w:sz w:val="24"/>
        </w:rPr>
        <w:t xml:space="preserve">read </w:t>
      </w:r>
      <w:r w:rsidR="00594607">
        <w:rPr>
          <w:sz w:val="24"/>
        </w:rPr>
        <w:t>its</w:t>
      </w:r>
      <w:r w:rsidR="00566171">
        <w:rPr>
          <w:sz w:val="24"/>
        </w:rPr>
        <w:t xml:space="preserve"> associated paperwork</w:t>
      </w:r>
      <w:r w:rsidR="00463140">
        <w:rPr>
          <w:sz w:val="24"/>
        </w:rPr>
        <w:t xml:space="preserve"> and begin brainstorming what variables we believed would be important factors for profit per acre to create our null hypothesis. </w:t>
      </w:r>
    </w:p>
    <w:p w14:paraId="4BB24EA2" w14:textId="77777777" w:rsidR="00463140" w:rsidRDefault="00463140" w:rsidP="00463140">
      <w:pPr>
        <w:spacing w:line="360" w:lineRule="auto"/>
        <w:rPr>
          <w:sz w:val="24"/>
        </w:rPr>
      </w:pPr>
      <w:r w:rsidRPr="00476B80">
        <w:rPr>
          <w:sz w:val="24"/>
        </w:rPr>
        <w:t xml:space="preserve">Our hypothesis was that </w:t>
      </w:r>
      <w:r>
        <w:rPr>
          <w:sz w:val="24"/>
        </w:rPr>
        <w:t xml:space="preserve">5 factors would have a positive effect on profit: </w:t>
      </w:r>
      <w:r w:rsidRPr="00476B80">
        <w:rPr>
          <w:sz w:val="24"/>
        </w:rPr>
        <w:t xml:space="preserve">education, region, the presence of motorways, the existence of a bank in the community and the quality of the farmer’s life as determined by the quality of </w:t>
      </w:r>
      <w:r>
        <w:rPr>
          <w:sz w:val="24"/>
        </w:rPr>
        <w:t>the materials used to build their home.</w:t>
      </w:r>
      <w:r w:rsidRPr="00476B80">
        <w:rPr>
          <w:sz w:val="24"/>
        </w:rPr>
        <w:t xml:space="preserve"> </w:t>
      </w:r>
      <w:r>
        <w:rPr>
          <w:sz w:val="24"/>
        </w:rPr>
        <w:t xml:space="preserve">We decided to measure profit per acre to equalize the differences in scale between farm sizes. </w:t>
      </w:r>
    </w:p>
    <w:p w14:paraId="16A1808C" w14:textId="6CA1BEB6" w:rsidR="00463140" w:rsidRPr="00493EA8" w:rsidRDefault="00463140" w:rsidP="00463140">
      <w:pPr>
        <w:spacing w:line="360" w:lineRule="auto"/>
        <w:rPr>
          <w:b/>
          <w:sz w:val="24"/>
        </w:rPr>
      </w:pPr>
      <w:r w:rsidRPr="00493EA8">
        <w:rPr>
          <w:b/>
          <w:sz w:val="24"/>
        </w:rPr>
        <w:t xml:space="preserve">Step </w:t>
      </w:r>
      <w:r>
        <w:rPr>
          <w:b/>
          <w:sz w:val="24"/>
        </w:rPr>
        <w:t>2:</w:t>
      </w:r>
      <w:r w:rsidRPr="00493EA8">
        <w:rPr>
          <w:b/>
          <w:sz w:val="24"/>
        </w:rPr>
        <w:t xml:space="preserve"> </w:t>
      </w:r>
      <w:r>
        <w:rPr>
          <w:b/>
          <w:sz w:val="24"/>
        </w:rPr>
        <w:t>Clean</w:t>
      </w:r>
      <w:r w:rsidRPr="00493EA8">
        <w:rPr>
          <w:b/>
          <w:sz w:val="24"/>
        </w:rPr>
        <w:t xml:space="preserve"> &amp; </w:t>
      </w:r>
      <w:r>
        <w:rPr>
          <w:b/>
          <w:sz w:val="24"/>
        </w:rPr>
        <w:t>Organize</w:t>
      </w:r>
      <w:r w:rsidRPr="00493EA8">
        <w:rPr>
          <w:b/>
          <w:sz w:val="24"/>
        </w:rPr>
        <w:t xml:space="preserve"> </w:t>
      </w:r>
      <w:r>
        <w:rPr>
          <w:b/>
          <w:sz w:val="24"/>
        </w:rPr>
        <w:t>the</w:t>
      </w:r>
      <w:r w:rsidRPr="00493EA8">
        <w:rPr>
          <w:b/>
          <w:sz w:val="24"/>
        </w:rPr>
        <w:t xml:space="preserve"> Dataset </w:t>
      </w:r>
    </w:p>
    <w:p w14:paraId="0ED10B3B" w14:textId="00D0A0D3" w:rsidR="0094772F" w:rsidRDefault="003E46FD" w:rsidP="00D67EDB">
      <w:pPr>
        <w:spacing w:line="360" w:lineRule="auto"/>
        <w:rPr>
          <w:sz w:val="24"/>
        </w:rPr>
      </w:pPr>
      <w:r>
        <w:rPr>
          <w:sz w:val="24"/>
        </w:rPr>
        <w:t xml:space="preserve">To clean the data, we </w:t>
      </w:r>
      <w:r w:rsidR="004E428D">
        <w:rPr>
          <w:sz w:val="24"/>
        </w:rPr>
        <w:t>began by</w:t>
      </w:r>
      <w:r w:rsidR="00011A61">
        <w:rPr>
          <w:sz w:val="24"/>
        </w:rPr>
        <w:t xml:space="preserve"> eliminating outliers (</w:t>
      </w:r>
      <w:r w:rsidR="00011A61" w:rsidRPr="00464DBE">
        <w:rPr>
          <w:i/>
          <w:sz w:val="24"/>
        </w:rPr>
        <w:t>Appendix A</w:t>
      </w:r>
      <w:r w:rsidR="00011A61">
        <w:rPr>
          <w:sz w:val="24"/>
        </w:rPr>
        <w:t>) and</w:t>
      </w:r>
      <w:r w:rsidR="004E428D">
        <w:rPr>
          <w:sz w:val="24"/>
        </w:rPr>
        <w:t xml:space="preserve"> </w:t>
      </w:r>
      <w:r>
        <w:rPr>
          <w:sz w:val="24"/>
        </w:rPr>
        <w:t>exclud</w:t>
      </w:r>
      <w:r w:rsidR="004E428D">
        <w:rPr>
          <w:sz w:val="24"/>
        </w:rPr>
        <w:t>ing</w:t>
      </w:r>
      <w:r>
        <w:rPr>
          <w:sz w:val="24"/>
        </w:rPr>
        <w:t xml:space="preserve"> </w:t>
      </w:r>
      <w:r w:rsidR="00EE6AE5">
        <w:rPr>
          <w:sz w:val="24"/>
        </w:rPr>
        <w:t xml:space="preserve">two factors from the dataset – depreciation from profit and instances where profit was equal to 0. </w:t>
      </w:r>
      <w:r w:rsidR="0028473C">
        <w:rPr>
          <w:sz w:val="24"/>
        </w:rPr>
        <w:t xml:space="preserve">This gave us </w:t>
      </w:r>
      <w:r w:rsidR="002B7545">
        <w:rPr>
          <w:sz w:val="24"/>
        </w:rPr>
        <w:t xml:space="preserve">a profit model that we could join our explanatory variables </w:t>
      </w:r>
      <w:r w:rsidR="002B7545" w:rsidRPr="005E495B">
        <w:rPr>
          <w:noProof/>
          <w:sz w:val="24"/>
        </w:rPr>
        <w:t>to</w:t>
      </w:r>
      <w:r w:rsidR="00AF22EC">
        <w:rPr>
          <w:sz w:val="24"/>
        </w:rPr>
        <w:t xml:space="preserve">. </w:t>
      </w:r>
      <w:r w:rsidR="006414D6">
        <w:rPr>
          <w:sz w:val="24"/>
        </w:rPr>
        <w:t>We then imported data about household information</w:t>
      </w:r>
      <w:r w:rsidR="00D04406">
        <w:rPr>
          <w:sz w:val="24"/>
        </w:rPr>
        <w:t xml:space="preserve">, land size, farmers, </w:t>
      </w:r>
      <w:r w:rsidR="00D114AE">
        <w:rPr>
          <w:sz w:val="24"/>
        </w:rPr>
        <w:t xml:space="preserve">family information, </w:t>
      </w:r>
      <w:r w:rsidR="005B0C63">
        <w:rPr>
          <w:sz w:val="24"/>
        </w:rPr>
        <w:t>education, workforce</w:t>
      </w:r>
      <w:r w:rsidR="00945442">
        <w:rPr>
          <w:sz w:val="24"/>
        </w:rPr>
        <w:t xml:space="preserve"> </w:t>
      </w:r>
      <w:r w:rsidR="00945442" w:rsidRPr="005E495B">
        <w:rPr>
          <w:noProof/>
          <w:sz w:val="24"/>
        </w:rPr>
        <w:t>and</w:t>
      </w:r>
      <w:r w:rsidR="00945442">
        <w:rPr>
          <w:sz w:val="24"/>
        </w:rPr>
        <w:t xml:space="preserve"> </w:t>
      </w:r>
      <w:r w:rsidR="00921BB5">
        <w:rPr>
          <w:sz w:val="24"/>
        </w:rPr>
        <w:t xml:space="preserve">community </w:t>
      </w:r>
      <w:r w:rsidR="00945442">
        <w:rPr>
          <w:sz w:val="24"/>
        </w:rPr>
        <w:t xml:space="preserve">information and joined these together, excluding certain </w:t>
      </w:r>
      <w:r w:rsidR="0094772F">
        <w:rPr>
          <w:sz w:val="24"/>
        </w:rPr>
        <w:t>factors of</w:t>
      </w:r>
      <w:r w:rsidR="00945442">
        <w:rPr>
          <w:sz w:val="24"/>
        </w:rPr>
        <w:t xml:space="preserve"> each category to ensure we would achieve a 97.5% level of significance. </w:t>
      </w:r>
    </w:p>
    <w:p w14:paraId="3E8BF18F" w14:textId="290F4973" w:rsidR="00E02ED0" w:rsidRDefault="0094772F" w:rsidP="0094772F">
      <w:pPr>
        <w:spacing w:line="360" w:lineRule="auto"/>
        <w:rPr>
          <w:sz w:val="24"/>
        </w:rPr>
      </w:pPr>
      <w:r>
        <w:rPr>
          <w:sz w:val="24"/>
        </w:rPr>
        <w:t xml:space="preserve">For </w:t>
      </w:r>
      <w:r w:rsidR="002F1A96">
        <w:rPr>
          <w:sz w:val="24"/>
        </w:rPr>
        <w:t>clarity</w:t>
      </w:r>
      <w:r>
        <w:rPr>
          <w:sz w:val="24"/>
        </w:rPr>
        <w:t xml:space="preserve">, we converted </w:t>
      </w:r>
      <w:r w:rsidR="004E7CC6">
        <w:rPr>
          <w:sz w:val="24"/>
        </w:rPr>
        <w:t xml:space="preserve">Ghanaian </w:t>
      </w:r>
      <w:r>
        <w:rPr>
          <w:sz w:val="24"/>
        </w:rPr>
        <w:t>units of measurement (poles and ropes) into acres</w:t>
      </w:r>
      <w:r w:rsidR="008D6E14">
        <w:rPr>
          <w:sz w:val="24"/>
        </w:rPr>
        <w:t xml:space="preserve"> and</w:t>
      </w:r>
      <w:r w:rsidR="00033C49">
        <w:rPr>
          <w:sz w:val="24"/>
        </w:rPr>
        <w:t xml:space="preserve"> </w:t>
      </w:r>
      <w:r w:rsidR="00993B43">
        <w:rPr>
          <w:sz w:val="24"/>
        </w:rPr>
        <w:t>evaluated each acre according to US dollars</w:t>
      </w:r>
      <w:r>
        <w:rPr>
          <w:sz w:val="24"/>
        </w:rPr>
        <w:t xml:space="preserve">. We excluded information about non-farmers, people who own their own businesses, </w:t>
      </w:r>
      <w:r w:rsidR="00FE77DE">
        <w:rPr>
          <w:sz w:val="24"/>
        </w:rPr>
        <w:t xml:space="preserve">observations that do not have information about education, </w:t>
      </w:r>
      <w:r w:rsidR="00090F43">
        <w:rPr>
          <w:sz w:val="24"/>
        </w:rPr>
        <w:t xml:space="preserve">and communities where fishing </w:t>
      </w:r>
      <w:r w:rsidR="001933C3">
        <w:rPr>
          <w:sz w:val="24"/>
        </w:rPr>
        <w:t xml:space="preserve">accounted for </w:t>
      </w:r>
      <w:proofErr w:type="gramStart"/>
      <w:r w:rsidR="001933C3">
        <w:rPr>
          <w:sz w:val="24"/>
        </w:rPr>
        <w:t>the majority of</w:t>
      </w:r>
      <w:proofErr w:type="gramEnd"/>
      <w:r w:rsidR="001933C3">
        <w:rPr>
          <w:sz w:val="24"/>
        </w:rPr>
        <w:t xml:space="preserve"> revenue. </w:t>
      </w:r>
    </w:p>
    <w:p w14:paraId="7D7EBFEA" w14:textId="77777777" w:rsidR="00257C51" w:rsidRDefault="00257C51" w:rsidP="633804D8">
      <w:pPr>
        <w:spacing w:line="360" w:lineRule="auto"/>
        <w:rPr>
          <w:b/>
          <w:bCs/>
          <w:sz w:val="24"/>
          <w:szCs w:val="24"/>
        </w:rPr>
      </w:pPr>
    </w:p>
    <w:p w14:paraId="4D8B3CEE" w14:textId="10EA0998" w:rsidR="00FD1275" w:rsidRDefault="00FD1275" w:rsidP="0094772F">
      <w:pPr>
        <w:spacing w:line="360" w:lineRule="auto"/>
        <w:rPr>
          <w:sz w:val="24"/>
        </w:rPr>
      </w:pPr>
      <w:r>
        <w:rPr>
          <w:b/>
          <w:sz w:val="24"/>
        </w:rPr>
        <w:t>Step 2</w:t>
      </w:r>
      <w:r w:rsidR="00C94636">
        <w:rPr>
          <w:b/>
          <w:sz w:val="24"/>
        </w:rPr>
        <w:t>:</w:t>
      </w:r>
      <w:r w:rsidR="00E7113A">
        <w:rPr>
          <w:b/>
          <w:sz w:val="24"/>
        </w:rPr>
        <w:t xml:space="preserve"> Build Data Model &amp;</w:t>
      </w:r>
      <w:r>
        <w:rPr>
          <w:b/>
          <w:sz w:val="24"/>
        </w:rPr>
        <w:t xml:space="preserve"> Identify Significant Variables</w:t>
      </w:r>
    </w:p>
    <w:p w14:paraId="587C520A" w14:textId="7B583D59" w:rsidR="002B61A7" w:rsidRDefault="00FD1275" w:rsidP="00556816">
      <w:pPr>
        <w:spacing w:line="360" w:lineRule="auto"/>
        <w:rPr>
          <w:sz w:val="24"/>
        </w:rPr>
      </w:pPr>
      <w:r>
        <w:rPr>
          <w:sz w:val="24"/>
        </w:rPr>
        <w:t xml:space="preserve">To run our initial </w:t>
      </w:r>
      <w:r w:rsidR="003641D7">
        <w:rPr>
          <w:sz w:val="24"/>
        </w:rPr>
        <w:t xml:space="preserve">analysis, we </w:t>
      </w:r>
      <w:r w:rsidR="00937600">
        <w:rPr>
          <w:sz w:val="24"/>
        </w:rPr>
        <w:t xml:space="preserve">built a data model to evaluate </w:t>
      </w:r>
      <w:r w:rsidR="003641D7">
        <w:rPr>
          <w:sz w:val="24"/>
        </w:rPr>
        <w:t>5</w:t>
      </w:r>
      <w:r w:rsidR="008369C0">
        <w:rPr>
          <w:sz w:val="24"/>
        </w:rPr>
        <w:t>5</w:t>
      </w:r>
      <w:r w:rsidR="003641D7">
        <w:rPr>
          <w:sz w:val="24"/>
        </w:rPr>
        <w:t xml:space="preserve"> variables </w:t>
      </w:r>
      <w:r w:rsidR="00164A7E">
        <w:rPr>
          <w:sz w:val="24"/>
        </w:rPr>
        <w:t xml:space="preserve">from the Ghana Living Standard Survey 4 that </w:t>
      </w:r>
      <w:r w:rsidR="003641D7">
        <w:rPr>
          <w:sz w:val="24"/>
        </w:rPr>
        <w:t>we believed would</w:t>
      </w:r>
      <w:r w:rsidR="00504C59">
        <w:rPr>
          <w:sz w:val="24"/>
        </w:rPr>
        <w:t xml:space="preserve"> be significant</w:t>
      </w:r>
      <w:r w:rsidR="00164A7E">
        <w:rPr>
          <w:sz w:val="24"/>
        </w:rPr>
        <w:t xml:space="preserve"> to profit per acre</w:t>
      </w:r>
      <w:r w:rsidR="00504C59">
        <w:rPr>
          <w:sz w:val="24"/>
        </w:rPr>
        <w:t xml:space="preserve"> (</w:t>
      </w:r>
      <w:r w:rsidR="00504C59">
        <w:rPr>
          <w:i/>
          <w:sz w:val="24"/>
        </w:rPr>
        <w:t>Appendix B</w:t>
      </w:r>
      <w:r w:rsidR="00504C59">
        <w:rPr>
          <w:sz w:val="24"/>
        </w:rPr>
        <w:t>).</w:t>
      </w:r>
      <w:r w:rsidR="00480E56">
        <w:rPr>
          <w:sz w:val="24"/>
        </w:rPr>
        <w:t xml:space="preserve"> </w:t>
      </w:r>
      <w:r w:rsidR="00A81E91" w:rsidRPr="00476B80">
        <w:rPr>
          <w:sz w:val="24"/>
        </w:rPr>
        <w:t>The first model</w:t>
      </w:r>
      <w:r w:rsidR="002E0800">
        <w:rPr>
          <w:sz w:val="24"/>
        </w:rPr>
        <w:t>s Standardized Residuals Plot</w:t>
      </w:r>
      <w:r w:rsidR="00A81E91" w:rsidRPr="00476B80">
        <w:rPr>
          <w:sz w:val="24"/>
        </w:rPr>
        <w:t xml:space="preserve"> </w:t>
      </w:r>
      <w:r w:rsidR="0021019D">
        <w:rPr>
          <w:sz w:val="24"/>
        </w:rPr>
        <w:t>(</w:t>
      </w:r>
      <w:r w:rsidR="0021019D">
        <w:rPr>
          <w:i/>
          <w:sz w:val="24"/>
        </w:rPr>
        <w:t xml:space="preserve">Appendix </w:t>
      </w:r>
      <w:r w:rsidR="0021019D" w:rsidRPr="002E0800">
        <w:rPr>
          <w:sz w:val="24"/>
        </w:rPr>
        <w:t>C</w:t>
      </w:r>
      <w:r w:rsidR="0021019D">
        <w:rPr>
          <w:sz w:val="24"/>
        </w:rPr>
        <w:t xml:space="preserve">) </w:t>
      </w:r>
      <w:r w:rsidR="00A81E91" w:rsidRPr="00476B80">
        <w:rPr>
          <w:sz w:val="24"/>
        </w:rPr>
        <w:t xml:space="preserve">showed a </w:t>
      </w:r>
      <w:r w:rsidR="0003276A">
        <w:rPr>
          <w:sz w:val="24"/>
        </w:rPr>
        <w:t xml:space="preserve">somewhat normally distributed </w:t>
      </w:r>
      <w:r w:rsidR="002E0800">
        <w:rPr>
          <w:sz w:val="24"/>
        </w:rPr>
        <w:t xml:space="preserve">curve with a slight right tail and outliers on the left side, while the Residual vs. Fitted Value scatterplot </w:t>
      </w:r>
      <w:r w:rsidR="00220A14">
        <w:rPr>
          <w:sz w:val="24"/>
        </w:rPr>
        <w:t>(</w:t>
      </w:r>
      <w:r w:rsidR="00220A14">
        <w:rPr>
          <w:i/>
          <w:sz w:val="24"/>
        </w:rPr>
        <w:t xml:space="preserve">Appendix </w:t>
      </w:r>
      <w:r w:rsidR="00220A14">
        <w:rPr>
          <w:sz w:val="24"/>
        </w:rPr>
        <w:t xml:space="preserve">D) </w:t>
      </w:r>
      <w:r w:rsidR="002E0800">
        <w:rPr>
          <w:sz w:val="24"/>
        </w:rPr>
        <w:t xml:space="preserve">showed a </w:t>
      </w:r>
      <w:r w:rsidR="00A81E91" w:rsidRPr="002E0800">
        <w:rPr>
          <w:sz w:val="24"/>
        </w:rPr>
        <w:t>lot</w:t>
      </w:r>
      <w:r w:rsidR="00A81E91" w:rsidRPr="00476B80">
        <w:rPr>
          <w:sz w:val="24"/>
        </w:rPr>
        <w:t xml:space="preserve"> of </w:t>
      </w:r>
      <w:r w:rsidR="00BC59EC">
        <w:rPr>
          <w:sz w:val="24"/>
        </w:rPr>
        <w:t>heteroskeda</w:t>
      </w:r>
      <w:r w:rsidR="006F6EE6">
        <w:rPr>
          <w:sz w:val="24"/>
        </w:rPr>
        <w:t>sticity</w:t>
      </w:r>
      <w:r w:rsidR="00D4547B">
        <w:rPr>
          <w:sz w:val="24"/>
        </w:rPr>
        <w:t xml:space="preserve">, demonstrating that the </w:t>
      </w:r>
      <w:r w:rsidR="0027008F">
        <w:rPr>
          <w:sz w:val="24"/>
        </w:rPr>
        <w:t xml:space="preserve">variability of our chosen variables </w:t>
      </w:r>
      <w:r w:rsidR="009546BD">
        <w:rPr>
          <w:sz w:val="24"/>
        </w:rPr>
        <w:t xml:space="preserve">was </w:t>
      </w:r>
      <w:r w:rsidR="0027008F">
        <w:rPr>
          <w:sz w:val="24"/>
        </w:rPr>
        <w:t>unequal across the range of secondary predictive variables</w:t>
      </w:r>
      <w:r w:rsidR="00A81E91" w:rsidRPr="00476B80">
        <w:rPr>
          <w:sz w:val="24"/>
        </w:rPr>
        <w:t>.</w:t>
      </w:r>
      <w:r w:rsidR="001F32ED">
        <w:rPr>
          <w:sz w:val="24"/>
        </w:rPr>
        <w:t xml:space="preserve"> </w:t>
      </w:r>
    </w:p>
    <w:p w14:paraId="0C526BB5" w14:textId="5621776E" w:rsidR="008205BA" w:rsidRDefault="00A81E91" w:rsidP="00556816">
      <w:pPr>
        <w:spacing w:line="360" w:lineRule="auto"/>
        <w:rPr>
          <w:sz w:val="24"/>
        </w:rPr>
      </w:pPr>
      <w:r w:rsidRPr="00476B80">
        <w:rPr>
          <w:sz w:val="24"/>
        </w:rPr>
        <w:t xml:space="preserve">We decided to break </w:t>
      </w:r>
      <w:r w:rsidR="002B61A7">
        <w:rPr>
          <w:sz w:val="24"/>
        </w:rPr>
        <w:t>our data model</w:t>
      </w:r>
      <w:r w:rsidRPr="00476B80">
        <w:rPr>
          <w:sz w:val="24"/>
        </w:rPr>
        <w:t xml:space="preserve"> into three categories to </w:t>
      </w:r>
      <w:r w:rsidR="00684AF8" w:rsidRPr="00476B80">
        <w:rPr>
          <w:sz w:val="24"/>
        </w:rPr>
        <w:t xml:space="preserve">better </w:t>
      </w:r>
      <w:r w:rsidRPr="00476B80">
        <w:rPr>
          <w:sz w:val="24"/>
        </w:rPr>
        <w:t>explain the data.</w:t>
      </w:r>
      <w:r w:rsidR="00A03C74">
        <w:rPr>
          <w:sz w:val="24"/>
        </w:rPr>
        <w:t xml:space="preserve"> Since the explanatory variables will have different effects across farms of different sizes, we divided our general model to account for</w:t>
      </w:r>
      <w:r w:rsidR="00572AB4">
        <w:rPr>
          <w:sz w:val="24"/>
        </w:rPr>
        <w:t xml:space="preserve"> three</w:t>
      </w:r>
      <w:r w:rsidR="00A03C74">
        <w:rPr>
          <w:sz w:val="24"/>
        </w:rPr>
        <w:t xml:space="preserve"> farm </w:t>
      </w:r>
      <w:r w:rsidR="00E01FB6">
        <w:rPr>
          <w:sz w:val="24"/>
        </w:rPr>
        <w:t>sizes</w:t>
      </w:r>
      <w:r w:rsidR="00C82032">
        <w:rPr>
          <w:sz w:val="24"/>
        </w:rPr>
        <w:t xml:space="preserve">: small farms defined as </w:t>
      </w:r>
      <w:r w:rsidR="00572AB4">
        <w:rPr>
          <w:sz w:val="24"/>
        </w:rPr>
        <w:t>less than 2 acres</w:t>
      </w:r>
      <w:r w:rsidR="00C82032">
        <w:rPr>
          <w:sz w:val="24"/>
        </w:rPr>
        <w:t xml:space="preserve"> (</w:t>
      </w:r>
      <w:r w:rsidR="00C82032">
        <w:rPr>
          <w:i/>
          <w:sz w:val="24"/>
        </w:rPr>
        <w:t xml:space="preserve">Appendix </w:t>
      </w:r>
      <w:r w:rsidR="005E2372">
        <w:rPr>
          <w:i/>
          <w:sz w:val="24"/>
        </w:rPr>
        <w:t>E</w:t>
      </w:r>
      <w:r w:rsidR="00572AB4">
        <w:rPr>
          <w:sz w:val="24"/>
        </w:rPr>
        <w:t xml:space="preserve">), normal </w:t>
      </w:r>
      <w:r w:rsidR="005E2372">
        <w:rPr>
          <w:sz w:val="24"/>
        </w:rPr>
        <w:t xml:space="preserve">farms defined as </w:t>
      </w:r>
      <w:r w:rsidR="00572AB4">
        <w:rPr>
          <w:sz w:val="24"/>
        </w:rPr>
        <w:t>2 – 10 acres</w:t>
      </w:r>
      <w:r w:rsidR="005E2372">
        <w:rPr>
          <w:sz w:val="24"/>
        </w:rPr>
        <w:t xml:space="preserve"> (</w:t>
      </w:r>
      <w:r w:rsidR="005E2372">
        <w:rPr>
          <w:i/>
          <w:sz w:val="24"/>
        </w:rPr>
        <w:t xml:space="preserve">Appendix </w:t>
      </w:r>
      <w:r w:rsidR="00211443">
        <w:rPr>
          <w:i/>
          <w:sz w:val="24"/>
        </w:rPr>
        <w:t>H</w:t>
      </w:r>
      <w:r w:rsidR="00572AB4">
        <w:rPr>
          <w:sz w:val="24"/>
        </w:rPr>
        <w:t>) and large</w:t>
      </w:r>
      <w:r w:rsidR="00211443">
        <w:rPr>
          <w:sz w:val="24"/>
        </w:rPr>
        <w:t xml:space="preserve"> farms defined as </w:t>
      </w:r>
      <w:r w:rsidR="00572AB4">
        <w:rPr>
          <w:sz w:val="24"/>
        </w:rPr>
        <w:t>10+ acres</w:t>
      </w:r>
      <w:r w:rsidR="00211443">
        <w:rPr>
          <w:sz w:val="24"/>
        </w:rPr>
        <w:t xml:space="preserve"> (</w:t>
      </w:r>
      <w:r w:rsidR="00211443">
        <w:rPr>
          <w:i/>
          <w:sz w:val="24"/>
        </w:rPr>
        <w:t>Appendix K</w:t>
      </w:r>
      <w:r w:rsidR="00572AB4">
        <w:rPr>
          <w:sz w:val="24"/>
        </w:rPr>
        <w:t xml:space="preserve">) </w:t>
      </w:r>
      <w:r w:rsidR="008205BA">
        <w:rPr>
          <w:sz w:val="24"/>
        </w:rPr>
        <w:t xml:space="preserve">and ran </w:t>
      </w:r>
      <w:r w:rsidR="00534707">
        <w:rPr>
          <w:sz w:val="24"/>
        </w:rPr>
        <w:t>linear regressions of</w:t>
      </w:r>
      <w:r w:rsidR="008205BA">
        <w:rPr>
          <w:sz w:val="24"/>
        </w:rPr>
        <w:t xml:space="preserve"> </w:t>
      </w:r>
      <w:r w:rsidR="00534707">
        <w:rPr>
          <w:sz w:val="24"/>
        </w:rPr>
        <w:t>our o</w:t>
      </w:r>
      <w:r w:rsidR="008205BA">
        <w:rPr>
          <w:sz w:val="24"/>
        </w:rPr>
        <w:t xml:space="preserve">riginal </w:t>
      </w:r>
      <w:r w:rsidR="00534707">
        <w:rPr>
          <w:sz w:val="24"/>
        </w:rPr>
        <w:t xml:space="preserve">variables against them. </w:t>
      </w:r>
      <w:r w:rsidR="002B61A7">
        <w:rPr>
          <w:sz w:val="24"/>
        </w:rPr>
        <w:t xml:space="preserve"> </w:t>
      </w:r>
    </w:p>
    <w:p w14:paraId="53C81180" w14:textId="13833360" w:rsidR="006212B8" w:rsidRPr="006212B8" w:rsidRDefault="006212B8" w:rsidP="00556816">
      <w:pPr>
        <w:spacing w:line="360" w:lineRule="auto"/>
        <w:rPr>
          <w:b/>
          <w:sz w:val="24"/>
        </w:rPr>
      </w:pPr>
      <w:r>
        <w:rPr>
          <w:b/>
          <w:sz w:val="24"/>
        </w:rPr>
        <w:t>Step 3</w:t>
      </w:r>
      <w:r w:rsidR="00C94636">
        <w:rPr>
          <w:b/>
          <w:sz w:val="24"/>
        </w:rPr>
        <w:t>:</w:t>
      </w:r>
      <w:r>
        <w:rPr>
          <w:b/>
          <w:sz w:val="24"/>
        </w:rPr>
        <w:t xml:space="preserve"> Evaluate the Results</w:t>
      </w:r>
    </w:p>
    <w:p w14:paraId="70238F82" w14:textId="4F15B256" w:rsidR="007F3EEB" w:rsidRPr="00CD2DF2" w:rsidRDefault="00704CA3" w:rsidP="006F0509">
      <w:pPr>
        <w:spacing w:line="360" w:lineRule="auto"/>
        <w:rPr>
          <w:i/>
          <w:sz w:val="24"/>
        </w:rPr>
      </w:pPr>
      <w:r>
        <w:rPr>
          <w:sz w:val="24"/>
        </w:rPr>
        <w:t xml:space="preserve">After transforming our data models, we saw immediate improvements in our </w:t>
      </w:r>
      <w:r w:rsidR="00F21A8D">
        <w:rPr>
          <w:sz w:val="24"/>
        </w:rPr>
        <w:t>results</w:t>
      </w:r>
      <w:r>
        <w:rPr>
          <w:sz w:val="24"/>
        </w:rPr>
        <w:t>.</w:t>
      </w:r>
      <w:r w:rsidR="00C45F14">
        <w:rPr>
          <w:sz w:val="24"/>
        </w:rPr>
        <w:t xml:space="preserve"> </w:t>
      </w:r>
      <w:r w:rsidR="00D41E50">
        <w:rPr>
          <w:sz w:val="24"/>
        </w:rPr>
        <w:t>Our</w:t>
      </w:r>
      <w:r w:rsidR="00C82032">
        <w:rPr>
          <w:sz w:val="24"/>
        </w:rPr>
        <w:t xml:space="preserve"> </w:t>
      </w:r>
      <w:r w:rsidR="002D7368">
        <w:rPr>
          <w:sz w:val="24"/>
        </w:rPr>
        <w:t xml:space="preserve">new </w:t>
      </w:r>
      <w:r w:rsidR="00C82032">
        <w:rPr>
          <w:sz w:val="24"/>
        </w:rPr>
        <w:t>graphs (</w:t>
      </w:r>
      <w:r w:rsidR="00C82032">
        <w:rPr>
          <w:i/>
          <w:sz w:val="24"/>
        </w:rPr>
        <w:t>Appendix</w:t>
      </w:r>
      <w:r w:rsidR="005D075D">
        <w:rPr>
          <w:i/>
          <w:sz w:val="24"/>
        </w:rPr>
        <w:t>es F, G, I, J, L</w:t>
      </w:r>
      <w:r w:rsidR="005E495B">
        <w:rPr>
          <w:i/>
          <w:sz w:val="24"/>
        </w:rPr>
        <w:t>,</w:t>
      </w:r>
      <w:r w:rsidR="005D075D">
        <w:rPr>
          <w:i/>
          <w:sz w:val="24"/>
        </w:rPr>
        <w:t xml:space="preserve"> </w:t>
      </w:r>
      <w:r w:rsidR="005D075D" w:rsidRPr="005E495B">
        <w:rPr>
          <w:i/>
          <w:noProof/>
          <w:sz w:val="24"/>
        </w:rPr>
        <w:t>and</w:t>
      </w:r>
      <w:r w:rsidR="005D075D">
        <w:rPr>
          <w:i/>
          <w:sz w:val="24"/>
        </w:rPr>
        <w:t xml:space="preserve"> M</w:t>
      </w:r>
      <w:r w:rsidR="005D075D">
        <w:rPr>
          <w:sz w:val="24"/>
        </w:rPr>
        <w:t xml:space="preserve">) </w:t>
      </w:r>
      <w:r w:rsidR="00EE42BC">
        <w:rPr>
          <w:sz w:val="24"/>
        </w:rPr>
        <w:t xml:space="preserve">have more normally distributed curves and </w:t>
      </w:r>
      <w:r w:rsidR="00AD6E9E">
        <w:rPr>
          <w:sz w:val="24"/>
        </w:rPr>
        <w:t>are closer to</w:t>
      </w:r>
      <w:r w:rsidR="00684AF8" w:rsidRPr="00476B80">
        <w:rPr>
          <w:sz w:val="24"/>
        </w:rPr>
        <w:t xml:space="preserve"> </w:t>
      </w:r>
      <w:r w:rsidR="00F40CBD">
        <w:rPr>
          <w:sz w:val="24"/>
        </w:rPr>
        <w:t>homoscedasticity</w:t>
      </w:r>
      <w:r w:rsidR="00EE42BC">
        <w:rPr>
          <w:sz w:val="24"/>
        </w:rPr>
        <w:t xml:space="preserve"> than the first general model, signaling that the</w:t>
      </w:r>
      <w:r w:rsidR="00FD2C94">
        <w:rPr>
          <w:sz w:val="24"/>
        </w:rPr>
        <w:t xml:space="preserve">y are more significant </w:t>
      </w:r>
      <w:r w:rsidR="00233433">
        <w:rPr>
          <w:sz w:val="24"/>
        </w:rPr>
        <w:t>for</w:t>
      </w:r>
      <w:r w:rsidR="00FD2C94">
        <w:rPr>
          <w:sz w:val="24"/>
        </w:rPr>
        <w:t xml:space="preserve"> our profit per acre model. </w:t>
      </w:r>
      <w:r w:rsidR="004F3342">
        <w:rPr>
          <w:sz w:val="24"/>
        </w:rPr>
        <w:t>Running</w:t>
      </w:r>
      <w:r w:rsidR="0072642C">
        <w:rPr>
          <w:sz w:val="24"/>
        </w:rPr>
        <w:t xml:space="preserve"> l</w:t>
      </w:r>
      <w:r w:rsidR="00CC1C2C">
        <w:rPr>
          <w:sz w:val="24"/>
        </w:rPr>
        <w:t xml:space="preserve">inear regression for the 5 </w:t>
      </w:r>
      <w:r w:rsidR="001865F9">
        <w:rPr>
          <w:sz w:val="24"/>
        </w:rPr>
        <w:t xml:space="preserve">variables </w:t>
      </w:r>
      <w:r w:rsidR="00CC1C2C">
        <w:rPr>
          <w:sz w:val="24"/>
        </w:rPr>
        <w:t>in</w:t>
      </w:r>
      <w:r w:rsidR="001865F9">
        <w:rPr>
          <w:sz w:val="24"/>
        </w:rPr>
        <w:t xml:space="preserve"> our hypothesis</w:t>
      </w:r>
      <w:r w:rsidR="0072642C">
        <w:rPr>
          <w:sz w:val="24"/>
        </w:rPr>
        <w:t xml:space="preserve"> </w:t>
      </w:r>
      <w:r w:rsidR="004F3342">
        <w:rPr>
          <w:sz w:val="24"/>
        </w:rPr>
        <w:t>produced</w:t>
      </w:r>
      <w:r w:rsidR="0072642C">
        <w:rPr>
          <w:sz w:val="24"/>
        </w:rPr>
        <w:t xml:space="preserve"> surprising results</w:t>
      </w:r>
      <w:r w:rsidR="00CD2DF2">
        <w:rPr>
          <w:sz w:val="24"/>
        </w:rPr>
        <w:t xml:space="preserve"> – a full table of results for the 58 variables we examined is available for reference as </w:t>
      </w:r>
      <w:r w:rsidR="00CD2DF2">
        <w:rPr>
          <w:i/>
          <w:sz w:val="24"/>
        </w:rPr>
        <w:t xml:space="preserve">Appendix </w:t>
      </w:r>
    </w:p>
    <w:p w14:paraId="731A063C" w14:textId="7B0DFA31" w:rsidR="00FB4693" w:rsidRDefault="00FB4693" w:rsidP="00691968">
      <w:pPr>
        <w:pStyle w:val="ListParagraph"/>
        <w:numPr>
          <w:ilvl w:val="0"/>
          <w:numId w:val="12"/>
        </w:numPr>
        <w:spacing w:line="360" w:lineRule="auto"/>
        <w:rPr>
          <w:sz w:val="24"/>
        </w:rPr>
      </w:pPr>
      <w:r w:rsidRPr="00080967">
        <w:rPr>
          <w:b/>
          <w:sz w:val="24"/>
        </w:rPr>
        <w:t>Education</w:t>
      </w:r>
    </w:p>
    <w:p w14:paraId="59C81823" w14:textId="7003308C" w:rsidR="00257C51" w:rsidRDefault="00691968" w:rsidP="783211E2">
      <w:pPr>
        <w:spacing w:line="360" w:lineRule="auto"/>
        <w:rPr>
          <w:sz w:val="24"/>
          <w:szCs w:val="24"/>
        </w:rPr>
      </w:pPr>
      <w:r w:rsidRPr="783211E2">
        <w:rPr>
          <w:sz w:val="24"/>
          <w:szCs w:val="24"/>
        </w:rPr>
        <w:t xml:space="preserve">We expected that higher levels of education </w:t>
      </w:r>
      <w:r w:rsidR="00095740" w:rsidRPr="783211E2">
        <w:rPr>
          <w:sz w:val="24"/>
          <w:szCs w:val="24"/>
        </w:rPr>
        <w:t>would have</w:t>
      </w:r>
      <w:r w:rsidRPr="783211E2">
        <w:rPr>
          <w:sz w:val="24"/>
          <w:szCs w:val="24"/>
        </w:rPr>
        <w:t xml:space="preserve"> a positive effect on farmer’s profit per acre</w:t>
      </w:r>
      <w:r w:rsidR="00A92168" w:rsidRPr="783211E2">
        <w:rPr>
          <w:sz w:val="24"/>
          <w:szCs w:val="24"/>
        </w:rPr>
        <w:t>, but t</w:t>
      </w:r>
      <w:r w:rsidRPr="783211E2">
        <w:rPr>
          <w:sz w:val="24"/>
          <w:szCs w:val="24"/>
        </w:rPr>
        <w:t xml:space="preserve">he results </w:t>
      </w:r>
      <w:r w:rsidR="006C5353" w:rsidRPr="783211E2">
        <w:rPr>
          <w:sz w:val="24"/>
          <w:szCs w:val="24"/>
        </w:rPr>
        <w:t xml:space="preserve">demonstrate that education has a negligible or </w:t>
      </w:r>
      <w:r w:rsidR="00A92168" w:rsidRPr="783211E2">
        <w:rPr>
          <w:sz w:val="24"/>
          <w:szCs w:val="24"/>
        </w:rPr>
        <w:t xml:space="preserve">even </w:t>
      </w:r>
      <w:r w:rsidR="006C5353" w:rsidRPr="783211E2">
        <w:rPr>
          <w:sz w:val="24"/>
          <w:szCs w:val="24"/>
        </w:rPr>
        <w:t>negative effect</w:t>
      </w:r>
      <w:r w:rsidR="00A92168" w:rsidRPr="783211E2">
        <w:rPr>
          <w:sz w:val="24"/>
          <w:szCs w:val="24"/>
        </w:rPr>
        <w:t xml:space="preserve">. </w:t>
      </w:r>
      <w:r w:rsidR="005C7058" w:rsidRPr="783211E2">
        <w:rPr>
          <w:sz w:val="24"/>
          <w:szCs w:val="24"/>
        </w:rPr>
        <w:t>From</w:t>
      </w:r>
      <w:r w:rsidR="00C031F2" w:rsidRPr="783211E2">
        <w:rPr>
          <w:sz w:val="24"/>
          <w:szCs w:val="24"/>
        </w:rPr>
        <w:t xml:space="preserve"> the table below, we can see that </w:t>
      </w:r>
      <w:r w:rsidR="00803AD8" w:rsidRPr="783211E2">
        <w:rPr>
          <w:sz w:val="24"/>
          <w:szCs w:val="24"/>
        </w:rPr>
        <w:t xml:space="preserve">having a basic education negatively impacts the profit per acre of a small farm and an advanced education negatively impacts the profit per acre of a normal farm, while </w:t>
      </w:r>
      <w:r w:rsidR="004D0B34" w:rsidRPr="783211E2">
        <w:rPr>
          <w:sz w:val="24"/>
          <w:szCs w:val="24"/>
        </w:rPr>
        <w:t>each level only marginally affects the profit per acre for all other categories.</w:t>
      </w:r>
    </w:p>
    <w:p w14:paraId="5900DB4D" w14:textId="76F931D9" w:rsidR="00257C51" w:rsidRDefault="633804D8" w:rsidP="00691968">
      <w:pPr>
        <w:spacing w:line="360" w:lineRule="auto"/>
        <w:rPr>
          <w:sz w:val="24"/>
          <w:szCs w:val="24"/>
        </w:rPr>
      </w:pPr>
      <w:r w:rsidRPr="633804D8">
        <w:rPr>
          <w:sz w:val="24"/>
          <w:szCs w:val="24"/>
        </w:rPr>
        <w:t xml:space="preserve">All effects are not statistically significant at a level of 95%, so we cannot reject that the variable may have a zero effect on profit.  </w:t>
      </w:r>
    </w:p>
    <w:p w14:paraId="144F9C79" w14:textId="77777777" w:rsidR="004F26AF" w:rsidRDefault="004F26AF" w:rsidP="00691968">
      <w:pPr>
        <w:spacing w:line="360" w:lineRule="auto"/>
        <w:rPr>
          <w:sz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D7A59" w14:paraId="3D0862F8" w14:textId="77777777" w:rsidTr="0037540C">
        <w:tc>
          <w:tcPr>
            <w:tcW w:w="1335" w:type="dxa"/>
            <w:vMerge w:val="restart"/>
            <w:vAlign w:val="center"/>
          </w:tcPr>
          <w:p w14:paraId="6ECDA702" w14:textId="1705272B" w:rsidR="00FD7A59" w:rsidRPr="00BF6E12" w:rsidRDefault="00BF6E12" w:rsidP="00DC465E">
            <w:pPr>
              <w:spacing w:line="360" w:lineRule="auto"/>
              <w:jc w:val="center"/>
              <w:rPr>
                <w:b/>
                <w:sz w:val="24"/>
              </w:rPr>
            </w:pPr>
            <w:r w:rsidRPr="00BF6E12">
              <w:rPr>
                <w:b/>
                <w:sz w:val="24"/>
              </w:rPr>
              <w:t>Education</w:t>
            </w:r>
          </w:p>
        </w:tc>
        <w:tc>
          <w:tcPr>
            <w:tcW w:w="2671" w:type="dxa"/>
            <w:gridSpan w:val="2"/>
            <w:vAlign w:val="center"/>
          </w:tcPr>
          <w:p w14:paraId="55639362" w14:textId="642BDEF3" w:rsidR="00FD7A59" w:rsidRPr="008A1F86" w:rsidRDefault="00FD7A59" w:rsidP="0037540C">
            <w:pPr>
              <w:spacing w:line="360" w:lineRule="auto"/>
              <w:jc w:val="center"/>
              <w:rPr>
                <w:b/>
                <w:sz w:val="24"/>
              </w:rPr>
            </w:pPr>
            <w:r w:rsidRPr="008A1F86">
              <w:rPr>
                <w:b/>
                <w:sz w:val="24"/>
              </w:rPr>
              <w:t>Large Farms</w:t>
            </w:r>
          </w:p>
        </w:tc>
        <w:tc>
          <w:tcPr>
            <w:tcW w:w="2672" w:type="dxa"/>
            <w:gridSpan w:val="2"/>
            <w:vAlign w:val="center"/>
          </w:tcPr>
          <w:p w14:paraId="456F1921" w14:textId="5E4D8E61" w:rsidR="00FD7A59" w:rsidRPr="008A1F86" w:rsidRDefault="00FD7A59" w:rsidP="0037540C">
            <w:pPr>
              <w:spacing w:line="360" w:lineRule="auto"/>
              <w:jc w:val="center"/>
              <w:rPr>
                <w:b/>
                <w:sz w:val="24"/>
              </w:rPr>
            </w:pPr>
            <w:r w:rsidRPr="008A1F86">
              <w:rPr>
                <w:b/>
                <w:sz w:val="24"/>
              </w:rPr>
              <w:t>Normal Farms</w:t>
            </w:r>
          </w:p>
        </w:tc>
        <w:tc>
          <w:tcPr>
            <w:tcW w:w="2672" w:type="dxa"/>
            <w:gridSpan w:val="2"/>
            <w:vAlign w:val="center"/>
          </w:tcPr>
          <w:p w14:paraId="4549D8A1" w14:textId="7B2C71D3" w:rsidR="00FD7A59" w:rsidRPr="008A1F86" w:rsidRDefault="00FD7A59" w:rsidP="0037540C">
            <w:pPr>
              <w:spacing w:line="360" w:lineRule="auto"/>
              <w:jc w:val="center"/>
              <w:rPr>
                <w:b/>
                <w:sz w:val="24"/>
              </w:rPr>
            </w:pPr>
            <w:r w:rsidRPr="008A1F86">
              <w:rPr>
                <w:b/>
                <w:sz w:val="24"/>
              </w:rPr>
              <w:t>Small Farms</w:t>
            </w:r>
          </w:p>
        </w:tc>
      </w:tr>
      <w:tr w:rsidR="00FD7A59" w14:paraId="59A186B2" w14:textId="77777777" w:rsidTr="0037540C">
        <w:tc>
          <w:tcPr>
            <w:tcW w:w="1335" w:type="dxa"/>
            <w:vMerge/>
            <w:vAlign w:val="center"/>
          </w:tcPr>
          <w:p w14:paraId="05C98CB4" w14:textId="77777777" w:rsidR="00FD7A59" w:rsidRDefault="00FD7A59" w:rsidP="0037540C">
            <w:pPr>
              <w:spacing w:line="360" w:lineRule="auto"/>
              <w:jc w:val="center"/>
              <w:rPr>
                <w:sz w:val="24"/>
              </w:rPr>
            </w:pPr>
          </w:p>
        </w:tc>
        <w:tc>
          <w:tcPr>
            <w:tcW w:w="1335" w:type="dxa"/>
            <w:vAlign w:val="center"/>
          </w:tcPr>
          <w:p w14:paraId="2027893E" w14:textId="6540AF6B" w:rsidR="00FD7A59" w:rsidRPr="001B65D9" w:rsidRDefault="00800595" w:rsidP="004673C2">
            <w:pPr>
              <w:spacing w:line="360" w:lineRule="auto"/>
              <w:jc w:val="center"/>
              <w:rPr>
                <w:sz w:val="24"/>
              </w:rPr>
            </w:pPr>
            <w:r>
              <w:rPr>
                <w:sz w:val="24"/>
              </w:rPr>
              <w:t>Estimate</w:t>
            </w:r>
          </w:p>
        </w:tc>
        <w:tc>
          <w:tcPr>
            <w:tcW w:w="1336" w:type="dxa"/>
            <w:vAlign w:val="center"/>
          </w:tcPr>
          <w:p w14:paraId="27C8DDAD" w14:textId="6B44B18C" w:rsidR="00FD7A59" w:rsidRPr="001B65D9" w:rsidRDefault="00D3366F" w:rsidP="004673C2">
            <w:pPr>
              <w:spacing w:line="360" w:lineRule="auto"/>
              <w:jc w:val="center"/>
              <w:rPr>
                <w:sz w:val="24"/>
              </w:rPr>
            </w:pPr>
            <w:proofErr w:type="spellStart"/>
            <w:r>
              <w:rPr>
                <w:sz w:val="24"/>
              </w:rPr>
              <w:t>Pr</w:t>
            </w:r>
            <w:proofErr w:type="spellEnd"/>
            <w:r>
              <w:rPr>
                <w:sz w:val="24"/>
              </w:rPr>
              <w:t>(&gt;|t|)</w:t>
            </w:r>
          </w:p>
        </w:tc>
        <w:tc>
          <w:tcPr>
            <w:tcW w:w="1336" w:type="dxa"/>
            <w:vAlign w:val="center"/>
          </w:tcPr>
          <w:p w14:paraId="5FECFAA1" w14:textId="135C1431" w:rsidR="00FD7A59" w:rsidRPr="001B65D9" w:rsidRDefault="00800595" w:rsidP="004673C2">
            <w:pPr>
              <w:spacing w:line="360" w:lineRule="auto"/>
              <w:jc w:val="center"/>
              <w:rPr>
                <w:sz w:val="24"/>
              </w:rPr>
            </w:pPr>
            <w:r>
              <w:rPr>
                <w:sz w:val="24"/>
              </w:rPr>
              <w:t>Estimate</w:t>
            </w:r>
          </w:p>
        </w:tc>
        <w:tc>
          <w:tcPr>
            <w:tcW w:w="1336" w:type="dxa"/>
            <w:vAlign w:val="center"/>
          </w:tcPr>
          <w:p w14:paraId="2157E8F4" w14:textId="28E9FDB2" w:rsidR="00FD7A59" w:rsidRPr="001B65D9" w:rsidRDefault="00D3366F" w:rsidP="004673C2">
            <w:pPr>
              <w:spacing w:line="360" w:lineRule="auto"/>
              <w:jc w:val="center"/>
              <w:rPr>
                <w:sz w:val="24"/>
              </w:rPr>
            </w:pPr>
            <w:proofErr w:type="spellStart"/>
            <w:r>
              <w:rPr>
                <w:sz w:val="24"/>
              </w:rPr>
              <w:t>Pr</w:t>
            </w:r>
            <w:proofErr w:type="spellEnd"/>
            <w:r>
              <w:rPr>
                <w:sz w:val="24"/>
              </w:rPr>
              <w:t>(&gt;|t|)</w:t>
            </w:r>
          </w:p>
        </w:tc>
        <w:tc>
          <w:tcPr>
            <w:tcW w:w="1336" w:type="dxa"/>
            <w:vAlign w:val="center"/>
          </w:tcPr>
          <w:p w14:paraId="449092C9" w14:textId="0875416A" w:rsidR="00FD7A59" w:rsidRPr="001B65D9" w:rsidRDefault="00800595" w:rsidP="004673C2">
            <w:pPr>
              <w:spacing w:line="360" w:lineRule="auto"/>
              <w:jc w:val="center"/>
              <w:rPr>
                <w:sz w:val="24"/>
              </w:rPr>
            </w:pPr>
            <w:r>
              <w:rPr>
                <w:sz w:val="24"/>
              </w:rPr>
              <w:t>Estimate</w:t>
            </w:r>
          </w:p>
        </w:tc>
        <w:tc>
          <w:tcPr>
            <w:tcW w:w="1336" w:type="dxa"/>
            <w:vAlign w:val="center"/>
          </w:tcPr>
          <w:p w14:paraId="795C010F" w14:textId="087A97D4" w:rsidR="00FD7A59" w:rsidRPr="001B65D9" w:rsidRDefault="00D3366F" w:rsidP="004673C2">
            <w:pPr>
              <w:spacing w:line="360" w:lineRule="auto"/>
              <w:jc w:val="center"/>
              <w:rPr>
                <w:sz w:val="24"/>
              </w:rPr>
            </w:pPr>
            <w:proofErr w:type="spellStart"/>
            <w:r>
              <w:rPr>
                <w:sz w:val="24"/>
              </w:rPr>
              <w:t>Pr</w:t>
            </w:r>
            <w:proofErr w:type="spellEnd"/>
            <w:r>
              <w:rPr>
                <w:sz w:val="24"/>
              </w:rPr>
              <w:t>(&gt;|t|)</w:t>
            </w:r>
          </w:p>
        </w:tc>
      </w:tr>
      <w:tr w:rsidR="009C06EB" w14:paraId="12575FE8" w14:textId="77777777" w:rsidTr="0037540C">
        <w:tc>
          <w:tcPr>
            <w:tcW w:w="1335" w:type="dxa"/>
            <w:vAlign w:val="center"/>
          </w:tcPr>
          <w:p w14:paraId="24B94A62" w14:textId="4AB8C5F6" w:rsidR="009C06EB" w:rsidRPr="001B65D9" w:rsidRDefault="000020A7" w:rsidP="004678BE">
            <w:pPr>
              <w:spacing w:line="360" w:lineRule="auto"/>
              <w:rPr>
                <w:sz w:val="24"/>
              </w:rPr>
            </w:pPr>
            <w:r>
              <w:rPr>
                <w:sz w:val="24"/>
              </w:rPr>
              <w:t>BECE</w:t>
            </w:r>
          </w:p>
        </w:tc>
        <w:tc>
          <w:tcPr>
            <w:tcW w:w="1335" w:type="dxa"/>
            <w:vAlign w:val="center"/>
          </w:tcPr>
          <w:p w14:paraId="736764C5" w14:textId="7CBBB59E" w:rsidR="009C06EB" w:rsidRPr="00C14989" w:rsidRDefault="009C06EB" w:rsidP="009C06EB">
            <w:pPr>
              <w:spacing w:line="360" w:lineRule="auto"/>
              <w:jc w:val="center"/>
              <w:rPr>
                <w:i/>
                <w:sz w:val="24"/>
              </w:rPr>
            </w:pPr>
            <w:r w:rsidRPr="00C14989">
              <w:rPr>
                <w:i/>
                <w:sz w:val="24"/>
              </w:rPr>
              <w:t>0.09</w:t>
            </w:r>
          </w:p>
        </w:tc>
        <w:tc>
          <w:tcPr>
            <w:tcW w:w="1336" w:type="dxa"/>
            <w:vAlign w:val="center"/>
          </w:tcPr>
          <w:p w14:paraId="6091CB3B" w14:textId="3B2A58E4" w:rsidR="009C06EB" w:rsidRPr="00C14989" w:rsidRDefault="009C06EB" w:rsidP="009C06EB">
            <w:pPr>
              <w:spacing w:line="360" w:lineRule="auto"/>
              <w:jc w:val="center"/>
              <w:rPr>
                <w:i/>
                <w:sz w:val="24"/>
              </w:rPr>
            </w:pPr>
            <w:r w:rsidRPr="00C14989">
              <w:rPr>
                <w:i/>
                <w:sz w:val="24"/>
              </w:rPr>
              <w:t>.083</w:t>
            </w:r>
          </w:p>
        </w:tc>
        <w:tc>
          <w:tcPr>
            <w:tcW w:w="1336" w:type="dxa"/>
            <w:vAlign w:val="center"/>
          </w:tcPr>
          <w:p w14:paraId="542E8567" w14:textId="20294BAD" w:rsidR="009C06EB" w:rsidRPr="00C14989" w:rsidRDefault="009C06EB" w:rsidP="009C06EB">
            <w:pPr>
              <w:spacing w:line="360" w:lineRule="auto"/>
              <w:jc w:val="center"/>
              <w:rPr>
                <w:i/>
                <w:sz w:val="24"/>
              </w:rPr>
            </w:pPr>
            <w:r w:rsidRPr="00C14989">
              <w:rPr>
                <w:i/>
                <w:sz w:val="24"/>
              </w:rPr>
              <w:t>0.02</w:t>
            </w:r>
          </w:p>
        </w:tc>
        <w:tc>
          <w:tcPr>
            <w:tcW w:w="1336" w:type="dxa"/>
            <w:vAlign w:val="center"/>
          </w:tcPr>
          <w:p w14:paraId="17C09AA2" w14:textId="09C712D8" w:rsidR="009C06EB" w:rsidRPr="00C14989" w:rsidRDefault="009C06EB" w:rsidP="009C06EB">
            <w:pPr>
              <w:spacing w:line="360" w:lineRule="auto"/>
              <w:jc w:val="center"/>
              <w:rPr>
                <w:i/>
                <w:sz w:val="24"/>
              </w:rPr>
            </w:pPr>
            <w:r w:rsidRPr="00C14989">
              <w:rPr>
                <w:i/>
                <w:sz w:val="24"/>
              </w:rPr>
              <w:t>.298</w:t>
            </w:r>
          </w:p>
        </w:tc>
        <w:tc>
          <w:tcPr>
            <w:tcW w:w="1336" w:type="dxa"/>
            <w:vAlign w:val="center"/>
          </w:tcPr>
          <w:p w14:paraId="52F90700" w14:textId="71B89A6C" w:rsidR="009C06EB" w:rsidRPr="00C14989" w:rsidRDefault="009C06EB" w:rsidP="009C06EB">
            <w:pPr>
              <w:spacing w:line="360" w:lineRule="auto"/>
              <w:jc w:val="center"/>
              <w:rPr>
                <w:i/>
                <w:sz w:val="24"/>
              </w:rPr>
            </w:pPr>
            <w:r w:rsidRPr="00C14989">
              <w:rPr>
                <w:b/>
                <w:i/>
                <w:color w:val="FF0000"/>
                <w:sz w:val="24"/>
              </w:rPr>
              <w:t>(0.01)</w:t>
            </w:r>
          </w:p>
        </w:tc>
        <w:tc>
          <w:tcPr>
            <w:tcW w:w="1336" w:type="dxa"/>
            <w:vAlign w:val="center"/>
          </w:tcPr>
          <w:p w14:paraId="368E7626" w14:textId="5BA0561E" w:rsidR="009C06EB" w:rsidRPr="00C14989" w:rsidRDefault="009C06EB" w:rsidP="009C06EB">
            <w:pPr>
              <w:spacing w:line="360" w:lineRule="auto"/>
              <w:jc w:val="center"/>
              <w:rPr>
                <w:i/>
                <w:sz w:val="24"/>
              </w:rPr>
            </w:pPr>
            <w:r w:rsidRPr="00C14989">
              <w:rPr>
                <w:i/>
                <w:sz w:val="24"/>
              </w:rPr>
              <w:t>.584</w:t>
            </w:r>
          </w:p>
        </w:tc>
      </w:tr>
      <w:tr w:rsidR="009C06EB" w14:paraId="0E5A9B5A" w14:textId="77777777" w:rsidTr="0037540C">
        <w:tc>
          <w:tcPr>
            <w:tcW w:w="1335" w:type="dxa"/>
            <w:vAlign w:val="center"/>
          </w:tcPr>
          <w:p w14:paraId="3D07016D" w14:textId="5F1A90FD" w:rsidR="009C06EB" w:rsidRPr="001B65D9" w:rsidRDefault="009C06EB" w:rsidP="004678BE">
            <w:pPr>
              <w:spacing w:line="360" w:lineRule="auto"/>
              <w:rPr>
                <w:sz w:val="24"/>
              </w:rPr>
            </w:pPr>
            <w:r w:rsidRPr="001B65D9">
              <w:rPr>
                <w:sz w:val="24"/>
              </w:rPr>
              <w:t>Advanced</w:t>
            </w:r>
          </w:p>
        </w:tc>
        <w:tc>
          <w:tcPr>
            <w:tcW w:w="1335" w:type="dxa"/>
            <w:vAlign w:val="center"/>
          </w:tcPr>
          <w:p w14:paraId="50CE8AA3" w14:textId="1A85E6D7" w:rsidR="009C06EB" w:rsidRPr="00C14989" w:rsidRDefault="009C06EB" w:rsidP="009C06EB">
            <w:pPr>
              <w:spacing w:line="360" w:lineRule="auto"/>
              <w:jc w:val="center"/>
              <w:rPr>
                <w:i/>
                <w:sz w:val="24"/>
              </w:rPr>
            </w:pPr>
            <w:r w:rsidRPr="00C14989">
              <w:rPr>
                <w:i/>
                <w:sz w:val="24"/>
              </w:rPr>
              <w:t>0.02</w:t>
            </w:r>
          </w:p>
        </w:tc>
        <w:tc>
          <w:tcPr>
            <w:tcW w:w="1336" w:type="dxa"/>
            <w:vAlign w:val="center"/>
          </w:tcPr>
          <w:p w14:paraId="1EA97977" w14:textId="5290FBD3" w:rsidR="009C06EB" w:rsidRPr="00C14989" w:rsidRDefault="009C06EB" w:rsidP="009C06EB">
            <w:pPr>
              <w:spacing w:line="360" w:lineRule="auto"/>
              <w:jc w:val="center"/>
              <w:rPr>
                <w:i/>
                <w:sz w:val="24"/>
              </w:rPr>
            </w:pPr>
            <w:r w:rsidRPr="00C14989">
              <w:rPr>
                <w:i/>
                <w:sz w:val="24"/>
              </w:rPr>
              <w:t>0.829</w:t>
            </w:r>
          </w:p>
        </w:tc>
        <w:tc>
          <w:tcPr>
            <w:tcW w:w="1336" w:type="dxa"/>
            <w:vAlign w:val="center"/>
          </w:tcPr>
          <w:p w14:paraId="66A5936F" w14:textId="7F044587" w:rsidR="009C06EB" w:rsidRPr="00C14989" w:rsidRDefault="009C06EB" w:rsidP="009C06EB">
            <w:pPr>
              <w:spacing w:line="360" w:lineRule="auto"/>
              <w:jc w:val="center"/>
              <w:rPr>
                <w:b/>
                <w:i/>
                <w:sz w:val="24"/>
              </w:rPr>
            </w:pPr>
            <w:r w:rsidRPr="00C14989">
              <w:rPr>
                <w:b/>
                <w:i/>
                <w:color w:val="FF0000"/>
                <w:sz w:val="24"/>
              </w:rPr>
              <w:t xml:space="preserve">(0.05) </w:t>
            </w:r>
          </w:p>
        </w:tc>
        <w:tc>
          <w:tcPr>
            <w:tcW w:w="1336" w:type="dxa"/>
            <w:vAlign w:val="center"/>
          </w:tcPr>
          <w:p w14:paraId="7915F4EB" w14:textId="7744BBB5" w:rsidR="009C06EB" w:rsidRPr="00C14989" w:rsidRDefault="009C06EB" w:rsidP="009C06EB">
            <w:pPr>
              <w:spacing w:line="360" w:lineRule="auto"/>
              <w:jc w:val="center"/>
              <w:rPr>
                <w:i/>
                <w:sz w:val="24"/>
              </w:rPr>
            </w:pPr>
            <w:r w:rsidRPr="00C14989">
              <w:rPr>
                <w:i/>
                <w:sz w:val="24"/>
              </w:rPr>
              <w:t>.081</w:t>
            </w:r>
          </w:p>
        </w:tc>
        <w:tc>
          <w:tcPr>
            <w:tcW w:w="1336" w:type="dxa"/>
            <w:vAlign w:val="center"/>
          </w:tcPr>
          <w:p w14:paraId="5A61D547" w14:textId="7A526C2F" w:rsidR="009C06EB" w:rsidRPr="00C14989" w:rsidRDefault="009C06EB" w:rsidP="009C06EB">
            <w:pPr>
              <w:spacing w:line="360" w:lineRule="auto"/>
              <w:jc w:val="center"/>
              <w:rPr>
                <w:i/>
                <w:sz w:val="24"/>
              </w:rPr>
            </w:pPr>
            <w:r w:rsidRPr="00C14989">
              <w:rPr>
                <w:i/>
                <w:sz w:val="24"/>
              </w:rPr>
              <w:t>0.00</w:t>
            </w:r>
          </w:p>
        </w:tc>
        <w:tc>
          <w:tcPr>
            <w:tcW w:w="1336" w:type="dxa"/>
            <w:vAlign w:val="center"/>
          </w:tcPr>
          <w:p w14:paraId="763FF302" w14:textId="19563B8C" w:rsidR="009C06EB" w:rsidRPr="00C14989" w:rsidRDefault="00326F0B" w:rsidP="009C06EB">
            <w:pPr>
              <w:spacing w:line="360" w:lineRule="auto"/>
              <w:jc w:val="center"/>
              <w:rPr>
                <w:i/>
                <w:sz w:val="24"/>
              </w:rPr>
            </w:pPr>
            <w:r w:rsidRPr="00C14989">
              <w:rPr>
                <w:i/>
                <w:sz w:val="24"/>
              </w:rPr>
              <w:t>.971</w:t>
            </w:r>
          </w:p>
        </w:tc>
      </w:tr>
    </w:tbl>
    <w:p w14:paraId="21D7CE1E" w14:textId="036C1856" w:rsidR="00076C86" w:rsidRDefault="00076C86" w:rsidP="00691968">
      <w:pPr>
        <w:spacing w:line="360" w:lineRule="auto"/>
        <w:rPr>
          <w:sz w:val="10"/>
        </w:rPr>
      </w:pPr>
    </w:p>
    <w:p w14:paraId="2C7D9669" w14:textId="0618E093" w:rsidR="006F0509" w:rsidRDefault="00080967" w:rsidP="00080967">
      <w:pPr>
        <w:pStyle w:val="ListParagraph"/>
        <w:numPr>
          <w:ilvl w:val="0"/>
          <w:numId w:val="12"/>
        </w:numPr>
        <w:spacing w:line="360" w:lineRule="auto"/>
        <w:rPr>
          <w:b/>
          <w:sz w:val="24"/>
        </w:rPr>
      </w:pPr>
      <w:r w:rsidRPr="00080967">
        <w:rPr>
          <w:b/>
          <w:sz w:val="24"/>
        </w:rPr>
        <w:t>Region</w:t>
      </w:r>
    </w:p>
    <w:p w14:paraId="0F09FCCC" w14:textId="4AD28A5A" w:rsidR="00800C3D" w:rsidRPr="00800C3D" w:rsidRDefault="000C0A92" w:rsidP="00800C3D">
      <w:pPr>
        <w:spacing w:line="360" w:lineRule="auto"/>
        <w:rPr>
          <w:sz w:val="24"/>
        </w:rPr>
      </w:pPr>
      <w:r>
        <w:rPr>
          <w:sz w:val="24"/>
        </w:rPr>
        <w:t xml:space="preserve">As expected, </w:t>
      </w:r>
      <w:r w:rsidRPr="009E4968">
        <w:rPr>
          <w:noProof/>
          <w:sz w:val="24"/>
        </w:rPr>
        <w:t>r</w:t>
      </w:r>
      <w:r w:rsidR="00800C3D" w:rsidRPr="009E4968">
        <w:rPr>
          <w:noProof/>
          <w:sz w:val="24"/>
        </w:rPr>
        <w:t>egion</w:t>
      </w:r>
      <w:r w:rsidR="00800C3D">
        <w:rPr>
          <w:sz w:val="24"/>
        </w:rPr>
        <w:t xml:space="preserve"> had a </w:t>
      </w:r>
      <w:r w:rsidR="00A262AB">
        <w:rPr>
          <w:sz w:val="24"/>
        </w:rPr>
        <w:t>wide variety of</w:t>
      </w:r>
      <w:r w:rsidR="00800C3D">
        <w:rPr>
          <w:sz w:val="24"/>
        </w:rPr>
        <w:t xml:space="preserve"> effect</w:t>
      </w:r>
      <w:r w:rsidR="00A262AB">
        <w:rPr>
          <w:sz w:val="24"/>
        </w:rPr>
        <w:t>s</w:t>
      </w:r>
      <w:r w:rsidR="00800C3D">
        <w:rPr>
          <w:sz w:val="24"/>
        </w:rPr>
        <w:t xml:space="preserve"> on the profit per acre for each size of </w:t>
      </w:r>
      <w:r w:rsidR="00800C3D" w:rsidRPr="009E4968">
        <w:rPr>
          <w:noProof/>
          <w:sz w:val="24"/>
        </w:rPr>
        <w:t>farm</w:t>
      </w:r>
      <w:r w:rsidR="00800C3D">
        <w:rPr>
          <w:sz w:val="24"/>
        </w:rPr>
        <w:t xml:space="preserve">. </w:t>
      </w:r>
      <w:r w:rsidR="007C543A">
        <w:rPr>
          <w:sz w:val="24"/>
        </w:rPr>
        <w:t>Surprisingly, large farms typically see a negative impact of region on their profit per acre</w:t>
      </w:r>
      <w:r w:rsidR="00834E97">
        <w:rPr>
          <w:sz w:val="24"/>
        </w:rPr>
        <w:t xml:space="preserve">. The </w:t>
      </w:r>
      <w:r w:rsidR="00834E97" w:rsidRPr="00476B80">
        <w:rPr>
          <w:sz w:val="24"/>
        </w:rPr>
        <w:t xml:space="preserve">Western, Greater Accra, Volta and </w:t>
      </w:r>
      <w:proofErr w:type="spellStart"/>
      <w:r w:rsidR="00834E97" w:rsidRPr="00476B80">
        <w:rPr>
          <w:sz w:val="24"/>
        </w:rPr>
        <w:t>Brong</w:t>
      </w:r>
      <w:proofErr w:type="spellEnd"/>
      <w:r w:rsidR="00834E97" w:rsidRPr="00476B80">
        <w:rPr>
          <w:sz w:val="24"/>
        </w:rPr>
        <w:t xml:space="preserve"> Ahafo regions</w:t>
      </w:r>
      <w:r w:rsidR="00834E97">
        <w:rPr>
          <w:sz w:val="24"/>
        </w:rPr>
        <w:t xml:space="preserve"> </w:t>
      </w:r>
      <w:r w:rsidR="004908C0">
        <w:rPr>
          <w:sz w:val="24"/>
        </w:rPr>
        <w:t xml:space="preserve">typically </w:t>
      </w:r>
      <w:r w:rsidR="00FB225B">
        <w:rPr>
          <w:sz w:val="24"/>
        </w:rPr>
        <w:t>had the most positive effect on profit per margin for normal and small farms</w:t>
      </w:r>
      <w:r w:rsidR="00C83C3B">
        <w:rPr>
          <w:sz w:val="24"/>
        </w:rPr>
        <w:t>, albeit at varying levels of statistical significance</w:t>
      </w:r>
      <w:r w:rsidR="007A4BDD">
        <w:rPr>
          <w:sz w:val="24"/>
        </w:rPr>
        <w:t xml:space="preserve">. </w:t>
      </w:r>
    </w:p>
    <w:tbl>
      <w:tblPr>
        <w:tblStyle w:val="TableGrid"/>
        <w:tblW w:w="9722" w:type="dxa"/>
        <w:tblLook w:val="04A0" w:firstRow="1" w:lastRow="0" w:firstColumn="1" w:lastColumn="0" w:noHBand="0" w:noVBand="1"/>
      </w:tblPr>
      <w:tblGrid>
        <w:gridCol w:w="1707"/>
        <w:gridCol w:w="1335"/>
        <w:gridCol w:w="1336"/>
        <w:gridCol w:w="1336"/>
        <w:gridCol w:w="1336"/>
        <w:gridCol w:w="1336"/>
        <w:gridCol w:w="1336"/>
      </w:tblGrid>
      <w:tr w:rsidR="00B14C39" w14:paraId="63406A2A" w14:textId="77777777" w:rsidTr="00DD7AB0">
        <w:tc>
          <w:tcPr>
            <w:tcW w:w="1707" w:type="dxa"/>
            <w:vMerge w:val="restart"/>
            <w:vAlign w:val="center"/>
          </w:tcPr>
          <w:p w14:paraId="31D4AACC" w14:textId="60005E6A" w:rsidR="00B14C39" w:rsidRPr="00DD7AB0" w:rsidRDefault="00B14C39" w:rsidP="00DC465E">
            <w:pPr>
              <w:spacing w:line="360" w:lineRule="auto"/>
              <w:jc w:val="center"/>
              <w:rPr>
                <w:b/>
                <w:sz w:val="24"/>
              </w:rPr>
            </w:pPr>
            <w:r w:rsidRPr="00DD7AB0">
              <w:rPr>
                <w:b/>
                <w:sz w:val="24"/>
              </w:rPr>
              <w:t>Region</w:t>
            </w:r>
          </w:p>
        </w:tc>
        <w:tc>
          <w:tcPr>
            <w:tcW w:w="2671" w:type="dxa"/>
            <w:gridSpan w:val="2"/>
            <w:vAlign w:val="center"/>
          </w:tcPr>
          <w:p w14:paraId="628B5E00" w14:textId="256ED746" w:rsidR="00B14C39" w:rsidRDefault="00B14C39" w:rsidP="00B14C39">
            <w:pPr>
              <w:spacing w:line="360" w:lineRule="auto"/>
              <w:jc w:val="center"/>
              <w:rPr>
                <w:sz w:val="24"/>
              </w:rPr>
            </w:pPr>
            <w:r w:rsidRPr="008A1F86">
              <w:rPr>
                <w:b/>
                <w:sz w:val="24"/>
              </w:rPr>
              <w:t>Large Farms</w:t>
            </w:r>
          </w:p>
        </w:tc>
        <w:tc>
          <w:tcPr>
            <w:tcW w:w="2672" w:type="dxa"/>
            <w:gridSpan w:val="2"/>
            <w:vAlign w:val="center"/>
          </w:tcPr>
          <w:p w14:paraId="3FCC0B27" w14:textId="28454CCE" w:rsidR="00B14C39" w:rsidRDefault="00B14C39" w:rsidP="00B14C39">
            <w:pPr>
              <w:spacing w:line="360" w:lineRule="auto"/>
              <w:jc w:val="center"/>
              <w:rPr>
                <w:sz w:val="24"/>
              </w:rPr>
            </w:pPr>
            <w:r w:rsidRPr="008A1F86">
              <w:rPr>
                <w:b/>
                <w:sz w:val="24"/>
              </w:rPr>
              <w:t>Normal Farms</w:t>
            </w:r>
          </w:p>
        </w:tc>
        <w:tc>
          <w:tcPr>
            <w:tcW w:w="2672" w:type="dxa"/>
            <w:gridSpan w:val="2"/>
            <w:vAlign w:val="center"/>
          </w:tcPr>
          <w:p w14:paraId="27EDA785" w14:textId="05A05368" w:rsidR="00B14C39" w:rsidRDefault="00B14C39" w:rsidP="00B14C39">
            <w:pPr>
              <w:spacing w:line="360" w:lineRule="auto"/>
              <w:jc w:val="center"/>
              <w:rPr>
                <w:sz w:val="24"/>
              </w:rPr>
            </w:pPr>
            <w:r w:rsidRPr="008A1F86">
              <w:rPr>
                <w:b/>
                <w:sz w:val="24"/>
              </w:rPr>
              <w:t>Small Farms</w:t>
            </w:r>
          </w:p>
        </w:tc>
      </w:tr>
      <w:tr w:rsidR="00B14C39" w14:paraId="301938D8" w14:textId="77777777" w:rsidTr="00DD7AB0">
        <w:tc>
          <w:tcPr>
            <w:tcW w:w="1707" w:type="dxa"/>
            <w:vMerge/>
            <w:vAlign w:val="center"/>
          </w:tcPr>
          <w:p w14:paraId="3935A6B9" w14:textId="77777777" w:rsidR="00B14C39" w:rsidRPr="00DD7AB0" w:rsidRDefault="00B14C39" w:rsidP="00B14C39">
            <w:pPr>
              <w:spacing w:line="360" w:lineRule="auto"/>
              <w:jc w:val="center"/>
              <w:rPr>
                <w:b/>
                <w:sz w:val="24"/>
              </w:rPr>
            </w:pPr>
          </w:p>
        </w:tc>
        <w:tc>
          <w:tcPr>
            <w:tcW w:w="1335" w:type="dxa"/>
            <w:vAlign w:val="center"/>
          </w:tcPr>
          <w:p w14:paraId="5A49DC66" w14:textId="6424DD38" w:rsidR="00B14C39" w:rsidRPr="001B65D9" w:rsidRDefault="00800595" w:rsidP="004673C2">
            <w:pPr>
              <w:spacing w:line="360" w:lineRule="auto"/>
              <w:jc w:val="center"/>
              <w:rPr>
                <w:sz w:val="24"/>
              </w:rPr>
            </w:pPr>
            <w:r>
              <w:rPr>
                <w:sz w:val="24"/>
              </w:rPr>
              <w:t>Estimate</w:t>
            </w:r>
          </w:p>
        </w:tc>
        <w:tc>
          <w:tcPr>
            <w:tcW w:w="1336" w:type="dxa"/>
            <w:vAlign w:val="center"/>
          </w:tcPr>
          <w:p w14:paraId="5E99230C" w14:textId="72E9FFCB" w:rsidR="00B14C39" w:rsidRPr="001B65D9" w:rsidRDefault="00D3366F" w:rsidP="004673C2">
            <w:pPr>
              <w:spacing w:line="360" w:lineRule="auto"/>
              <w:jc w:val="center"/>
              <w:rPr>
                <w:sz w:val="24"/>
              </w:rPr>
            </w:pPr>
            <w:proofErr w:type="spellStart"/>
            <w:r>
              <w:rPr>
                <w:sz w:val="24"/>
              </w:rPr>
              <w:t>Pr</w:t>
            </w:r>
            <w:proofErr w:type="spellEnd"/>
            <w:r>
              <w:rPr>
                <w:sz w:val="24"/>
              </w:rPr>
              <w:t>(&gt;|t|)</w:t>
            </w:r>
          </w:p>
        </w:tc>
        <w:tc>
          <w:tcPr>
            <w:tcW w:w="1336" w:type="dxa"/>
            <w:vAlign w:val="center"/>
          </w:tcPr>
          <w:p w14:paraId="33E27613" w14:textId="59556B7B" w:rsidR="00B14C39" w:rsidRPr="001B65D9" w:rsidRDefault="00800595" w:rsidP="004673C2">
            <w:pPr>
              <w:spacing w:line="360" w:lineRule="auto"/>
              <w:jc w:val="center"/>
              <w:rPr>
                <w:sz w:val="24"/>
              </w:rPr>
            </w:pPr>
            <w:r>
              <w:rPr>
                <w:sz w:val="24"/>
              </w:rPr>
              <w:t>Estimate</w:t>
            </w:r>
          </w:p>
        </w:tc>
        <w:tc>
          <w:tcPr>
            <w:tcW w:w="1336" w:type="dxa"/>
            <w:vAlign w:val="center"/>
          </w:tcPr>
          <w:p w14:paraId="11D89444" w14:textId="33549A4E" w:rsidR="00B14C39" w:rsidRPr="001B65D9" w:rsidRDefault="00D3366F" w:rsidP="004673C2">
            <w:pPr>
              <w:spacing w:line="360" w:lineRule="auto"/>
              <w:jc w:val="center"/>
              <w:rPr>
                <w:sz w:val="24"/>
              </w:rPr>
            </w:pPr>
            <w:proofErr w:type="spellStart"/>
            <w:r>
              <w:rPr>
                <w:sz w:val="24"/>
              </w:rPr>
              <w:t>Pr</w:t>
            </w:r>
            <w:proofErr w:type="spellEnd"/>
            <w:r>
              <w:rPr>
                <w:sz w:val="24"/>
              </w:rPr>
              <w:t>(&gt;|t|)</w:t>
            </w:r>
          </w:p>
        </w:tc>
        <w:tc>
          <w:tcPr>
            <w:tcW w:w="1336" w:type="dxa"/>
            <w:vAlign w:val="center"/>
          </w:tcPr>
          <w:p w14:paraId="3CBCB49E" w14:textId="22D69602" w:rsidR="00B14C39" w:rsidRPr="001B65D9" w:rsidRDefault="00800595" w:rsidP="004673C2">
            <w:pPr>
              <w:spacing w:line="360" w:lineRule="auto"/>
              <w:jc w:val="center"/>
              <w:rPr>
                <w:sz w:val="24"/>
              </w:rPr>
            </w:pPr>
            <w:r>
              <w:rPr>
                <w:sz w:val="24"/>
              </w:rPr>
              <w:t>Estimate</w:t>
            </w:r>
          </w:p>
        </w:tc>
        <w:tc>
          <w:tcPr>
            <w:tcW w:w="1336" w:type="dxa"/>
            <w:vAlign w:val="center"/>
          </w:tcPr>
          <w:p w14:paraId="2E69E8EB" w14:textId="4186203C" w:rsidR="00B14C39" w:rsidRPr="001B65D9" w:rsidRDefault="00D3366F" w:rsidP="004673C2">
            <w:pPr>
              <w:spacing w:line="360" w:lineRule="auto"/>
              <w:jc w:val="center"/>
              <w:rPr>
                <w:sz w:val="24"/>
              </w:rPr>
            </w:pPr>
            <w:proofErr w:type="spellStart"/>
            <w:r>
              <w:rPr>
                <w:sz w:val="24"/>
              </w:rPr>
              <w:t>Pr</w:t>
            </w:r>
            <w:proofErr w:type="spellEnd"/>
            <w:r>
              <w:rPr>
                <w:sz w:val="24"/>
              </w:rPr>
              <w:t>(&gt;|t|)</w:t>
            </w:r>
          </w:p>
        </w:tc>
      </w:tr>
      <w:tr w:rsidR="00B00CA2" w14:paraId="0243A6BA" w14:textId="77777777" w:rsidTr="00901284">
        <w:tc>
          <w:tcPr>
            <w:tcW w:w="1707" w:type="dxa"/>
            <w:vAlign w:val="center"/>
          </w:tcPr>
          <w:p w14:paraId="52A67628" w14:textId="4CA8746C" w:rsidR="00B00CA2" w:rsidRPr="001B65D9" w:rsidRDefault="00B00CA2" w:rsidP="004678BE">
            <w:pPr>
              <w:spacing w:line="360" w:lineRule="auto"/>
              <w:rPr>
                <w:sz w:val="24"/>
              </w:rPr>
            </w:pPr>
            <w:r w:rsidRPr="001B65D9">
              <w:rPr>
                <w:sz w:val="24"/>
              </w:rPr>
              <w:t>Ashanti</w:t>
            </w:r>
          </w:p>
        </w:tc>
        <w:tc>
          <w:tcPr>
            <w:tcW w:w="1335" w:type="dxa"/>
            <w:vAlign w:val="bottom"/>
          </w:tcPr>
          <w:p w14:paraId="570FC581" w14:textId="2123F182" w:rsidR="00B00CA2" w:rsidRPr="00C14989" w:rsidRDefault="00B00CA2" w:rsidP="00B00CA2">
            <w:pPr>
              <w:spacing w:line="360" w:lineRule="auto"/>
              <w:jc w:val="center"/>
              <w:rPr>
                <w:rFonts w:cstheme="minorHAnsi"/>
                <w:b/>
                <w:i/>
                <w:color w:val="FF0000"/>
                <w:sz w:val="24"/>
              </w:rPr>
            </w:pPr>
            <w:r w:rsidRPr="00C14989">
              <w:rPr>
                <w:rFonts w:cstheme="minorHAnsi"/>
                <w:b/>
                <w:i/>
                <w:color w:val="FF0000"/>
                <w:sz w:val="24"/>
              </w:rPr>
              <w:t>(0.20)</w:t>
            </w:r>
          </w:p>
        </w:tc>
        <w:tc>
          <w:tcPr>
            <w:tcW w:w="1336" w:type="dxa"/>
            <w:vAlign w:val="bottom"/>
          </w:tcPr>
          <w:p w14:paraId="1318D210" w14:textId="0EDE38B5" w:rsidR="00B00CA2" w:rsidRPr="00C14989" w:rsidRDefault="00B00CA2" w:rsidP="00B00CA2">
            <w:pPr>
              <w:spacing w:line="360" w:lineRule="auto"/>
              <w:jc w:val="center"/>
              <w:rPr>
                <w:i/>
                <w:sz w:val="24"/>
              </w:rPr>
            </w:pPr>
            <w:r w:rsidRPr="00C14989">
              <w:rPr>
                <w:rFonts w:ascii="Calibri" w:hAnsi="Calibri" w:cs="Calibri"/>
                <w:i/>
                <w:color w:val="000000"/>
                <w:sz w:val="24"/>
              </w:rPr>
              <w:t>0.148</w:t>
            </w:r>
          </w:p>
        </w:tc>
        <w:tc>
          <w:tcPr>
            <w:tcW w:w="1336" w:type="dxa"/>
            <w:vAlign w:val="bottom"/>
          </w:tcPr>
          <w:p w14:paraId="3A3F6E61" w14:textId="70884ABC" w:rsidR="00B00CA2" w:rsidRPr="00B00CA2" w:rsidRDefault="00B00CA2" w:rsidP="00B00CA2">
            <w:pPr>
              <w:spacing w:line="360" w:lineRule="auto"/>
              <w:jc w:val="center"/>
              <w:rPr>
                <w:i/>
                <w:sz w:val="24"/>
              </w:rPr>
            </w:pPr>
            <w:r w:rsidRPr="00B00CA2">
              <w:rPr>
                <w:rFonts w:ascii="Calibri" w:hAnsi="Calibri" w:cs="Calibri"/>
                <w:i/>
                <w:color w:val="000000"/>
              </w:rPr>
              <w:t>0.23</w:t>
            </w:r>
          </w:p>
        </w:tc>
        <w:tc>
          <w:tcPr>
            <w:tcW w:w="1336" w:type="dxa"/>
            <w:vAlign w:val="bottom"/>
          </w:tcPr>
          <w:p w14:paraId="2E7A4C6A" w14:textId="61C63717" w:rsidR="00B00CA2" w:rsidRPr="00B00CA2" w:rsidRDefault="00B00CA2" w:rsidP="00B00CA2">
            <w:pPr>
              <w:spacing w:line="360" w:lineRule="auto"/>
              <w:jc w:val="center"/>
              <w:rPr>
                <w:i/>
                <w:sz w:val="24"/>
              </w:rPr>
            </w:pPr>
            <w:r w:rsidRPr="00B00CA2">
              <w:rPr>
                <w:rFonts w:ascii="Calibri" w:hAnsi="Calibri" w:cs="Calibri"/>
                <w:i/>
                <w:color w:val="000000"/>
              </w:rPr>
              <w:t>2.75E-11</w:t>
            </w:r>
          </w:p>
        </w:tc>
        <w:tc>
          <w:tcPr>
            <w:tcW w:w="1336" w:type="dxa"/>
            <w:vAlign w:val="bottom"/>
          </w:tcPr>
          <w:p w14:paraId="24D25BCC" w14:textId="412225A2" w:rsidR="00B00CA2" w:rsidRPr="00B00CA2" w:rsidRDefault="00B00CA2" w:rsidP="00B00CA2">
            <w:pPr>
              <w:spacing w:line="360" w:lineRule="auto"/>
              <w:jc w:val="center"/>
              <w:rPr>
                <w:i/>
                <w:sz w:val="24"/>
              </w:rPr>
            </w:pPr>
            <w:r w:rsidRPr="00B00CA2">
              <w:rPr>
                <w:rFonts w:ascii="Calibri" w:hAnsi="Calibri" w:cs="Calibri"/>
                <w:i/>
                <w:color w:val="000000"/>
              </w:rPr>
              <w:t>0.12</w:t>
            </w:r>
          </w:p>
        </w:tc>
        <w:tc>
          <w:tcPr>
            <w:tcW w:w="1336" w:type="dxa"/>
            <w:vAlign w:val="bottom"/>
          </w:tcPr>
          <w:p w14:paraId="35185A0E" w14:textId="32FD538B" w:rsidR="00B00CA2" w:rsidRPr="00B00CA2" w:rsidRDefault="00B00CA2" w:rsidP="00B00CA2">
            <w:pPr>
              <w:spacing w:line="360" w:lineRule="auto"/>
              <w:jc w:val="center"/>
              <w:rPr>
                <w:i/>
                <w:sz w:val="24"/>
              </w:rPr>
            </w:pPr>
            <w:r w:rsidRPr="00B00CA2">
              <w:rPr>
                <w:rFonts w:ascii="Calibri" w:hAnsi="Calibri" w:cs="Calibri"/>
                <w:i/>
                <w:color w:val="000000"/>
              </w:rPr>
              <w:t>0.045</w:t>
            </w:r>
          </w:p>
        </w:tc>
      </w:tr>
      <w:tr w:rsidR="00B00CA2" w14:paraId="127A3CE7" w14:textId="77777777" w:rsidTr="00901284">
        <w:tc>
          <w:tcPr>
            <w:tcW w:w="1707" w:type="dxa"/>
            <w:vAlign w:val="center"/>
          </w:tcPr>
          <w:p w14:paraId="785FE6AA" w14:textId="6A901ADC" w:rsidR="00B00CA2" w:rsidRPr="001B65D9" w:rsidRDefault="00B00CA2" w:rsidP="004678BE">
            <w:pPr>
              <w:spacing w:line="360" w:lineRule="auto"/>
              <w:rPr>
                <w:sz w:val="24"/>
              </w:rPr>
            </w:pPr>
            <w:proofErr w:type="spellStart"/>
            <w:r w:rsidRPr="001B65D9">
              <w:rPr>
                <w:sz w:val="24"/>
              </w:rPr>
              <w:t>Brong</w:t>
            </w:r>
            <w:proofErr w:type="spellEnd"/>
            <w:r w:rsidRPr="001B65D9">
              <w:rPr>
                <w:sz w:val="24"/>
              </w:rPr>
              <w:t xml:space="preserve"> Ahafo</w:t>
            </w:r>
          </w:p>
        </w:tc>
        <w:tc>
          <w:tcPr>
            <w:tcW w:w="1335" w:type="dxa"/>
            <w:vAlign w:val="bottom"/>
          </w:tcPr>
          <w:p w14:paraId="1220F156" w14:textId="7AF4D793" w:rsidR="00B00CA2" w:rsidRPr="00C14989" w:rsidRDefault="00B00CA2" w:rsidP="00B00CA2">
            <w:pPr>
              <w:spacing w:line="360" w:lineRule="auto"/>
              <w:jc w:val="center"/>
              <w:rPr>
                <w:rFonts w:cstheme="minorHAnsi"/>
                <w:b/>
                <w:i/>
                <w:color w:val="FF0000"/>
                <w:sz w:val="24"/>
              </w:rPr>
            </w:pPr>
            <w:r w:rsidRPr="00C14989">
              <w:rPr>
                <w:rFonts w:cstheme="minorHAnsi"/>
                <w:b/>
                <w:i/>
                <w:color w:val="FF0000"/>
                <w:sz w:val="24"/>
              </w:rPr>
              <w:t>(0.11)</w:t>
            </w:r>
          </w:p>
        </w:tc>
        <w:tc>
          <w:tcPr>
            <w:tcW w:w="1336" w:type="dxa"/>
            <w:vAlign w:val="bottom"/>
          </w:tcPr>
          <w:p w14:paraId="14D7381A" w14:textId="4BA4B4F0" w:rsidR="00B00CA2" w:rsidRPr="00C14989" w:rsidRDefault="00B00CA2" w:rsidP="00B00CA2">
            <w:pPr>
              <w:spacing w:line="360" w:lineRule="auto"/>
              <w:jc w:val="center"/>
              <w:rPr>
                <w:i/>
                <w:sz w:val="24"/>
              </w:rPr>
            </w:pPr>
            <w:r w:rsidRPr="00C14989">
              <w:rPr>
                <w:rFonts w:ascii="Calibri" w:hAnsi="Calibri" w:cs="Calibri"/>
                <w:i/>
                <w:color w:val="000000"/>
                <w:sz w:val="24"/>
              </w:rPr>
              <w:t>0.420</w:t>
            </w:r>
          </w:p>
        </w:tc>
        <w:tc>
          <w:tcPr>
            <w:tcW w:w="1336" w:type="dxa"/>
            <w:vAlign w:val="bottom"/>
          </w:tcPr>
          <w:p w14:paraId="1F8FF857" w14:textId="70E289AF" w:rsidR="00B00CA2" w:rsidRPr="00402964" w:rsidRDefault="00B00CA2" w:rsidP="00B00CA2">
            <w:pPr>
              <w:spacing w:line="360" w:lineRule="auto"/>
              <w:jc w:val="center"/>
              <w:rPr>
                <w:i/>
                <w:sz w:val="24"/>
              </w:rPr>
            </w:pPr>
            <w:r w:rsidRPr="00402964">
              <w:rPr>
                <w:rFonts w:ascii="Calibri" w:hAnsi="Calibri" w:cs="Calibri"/>
                <w:i/>
              </w:rPr>
              <w:t>0.28</w:t>
            </w:r>
          </w:p>
        </w:tc>
        <w:tc>
          <w:tcPr>
            <w:tcW w:w="1336" w:type="dxa"/>
            <w:vAlign w:val="bottom"/>
          </w:tcPr>
          <w:p w14:paraId="7136F29A" w14:textId="0C3C45B3" w:rsidR="00B00CA2" w:rsidRPr="00402964" w:rsidRDefault="00B00CA2" w:rsidP="00B00CA2">
            <w:pPr>
              <w:spacing w:line="360" w:lineRule="auto"/>
              <w:jc w:val="center"/>
              <w:rPr>
                <w:i/>
                <w:sz w:val="24"/>
              </w:rPr>
            </w:pPr>
            <w:r w:rsidRPr="00402964">
              <w:rPr>
                <w:rFonts w:ascii="Calibri" w:hAnsi="Calibri" w:cs="Calibri"/>
                <w:i/>
              </w:rPr>
              <w:t>1.05E-15</w:t>
            </w:r>
          </w:p>
        </w:tc>
        <w:tc>
          <w:tcPr>
            <w:tcW w:w="1336" w:type="dxa"/>
            <w:vAlign w:val="bottom"/>
          </w:tcPr>
          <w:p w14:paraId="6405E558" w14:textId="5EFD76D7" w:rsidR="00B00CA2" w:rsidRPr="00402964" w:rsidRDefault="00B00CA2" w:rsidP="00B00CA2">
            <w:pPr>
              <w:spacing w:line="360" w:lineRule="auto"/>
              <w:jc w:val="center"/>
              <w:rPr>
                <w:i/>
                <w:sz w:val="24"/>
              </w:rPr>
            </w:pPr>
            <w:r w:rsidRPr="00402964">
              <w:rPr>
                <w:rFonts w:ascii="Calibri" w:hAnsi="Calibri" w:cs="Calibri"/>
                <w:i/>
              </w:rPr>
              <w:t>0.14</w:t>
            </w:r>
          </w:p>
        </w:tc>
        <w:tc>
          <w:tcPr>
            <w:tcW w:w="1336" w:type="dxa"/>
            <w:vAlign w:val="bottom"/>
          </w:tcPr>
          <w:p w14:paraId="513C5448" w14:textId="1D4627DE" w:rsidR="00B00CA2" w:rsidRPr="00402964" w:rsidRDefault="00B00CA2" w:rsidP="00B00CA2">
            <w:pPr>
              <w:spacing w:line="360" w:lineRule="auto"/>
              <w:jc w:val="center"/>
              <w:rPr>
                <w:i/>
                <w:sz w:val="24"/>
              </w:rPr>
            </w:pPr>
            <w:r w:rsidRPr="00402964">
              <w:rPr>
                <w:rFonts w:ascii="Calibri" w:hAnsi="Calibri" w:cs="Calibri"/>
                <w:i/>
              </w:rPr>
              <w:t>0.036</w:t>
            </w:r>
          </w:p>
        </w:tc>
      </w:tr>
      <w:tr w:rsidR="00B00CA2" w14:paraId="62C8EF47" w14:textId="77777777" w:rsidTr="00901284">
        <w:tc>
          <w:tcPr>
            <w:tcW w:w="1707" w:type="dxa"/>
            <w:vAlign w:val="center"/>
          </w:tcPr>
          <w:p w14:paraId="767F2F39" w14:textId="27A97643" w:rsidR="00B00CA2" w:rsidRPr="001B65D9" w:rsidRDefault="00B00CA2" w:rsidP="004678BE">
            <w:pPr>
              <w:spacing w:line="360" w:lineRule="auto"/>
              <w:rPr>
                <w:sz w:val="24"/>
              </w:rPr>
            </w:pPr>
            <w:r w:rsidRPr="001B65D9">
              <w:rPr>
                <w:sz w:val="24"/>
              </w:rPr>
              <w:t>Central</w:t>
            </w:r>
          </w:p>
        </w:tc>
        <w:tc>
          <w:tcPr>
            <w:tcW w:w="1335" w:type="dxa"/>
            <w:vAlign w:val="bottom"/>
          </w:tcPr>
          <w:p w14:paraId="08439E96" w14:textId="1DFF09F5" w:rsidR="00B00CA2" w:rsidRPr="00C14989" w:rsidRDefault="00B00CA2" w:rsidP="00B00CA2">
            <w:pPr>
              <w:spacing w:line="360" w:lineRule="auto"/>
              <w:jc w:val="center"/>
              <w:rPr>
                <w:rFonts w:cstheme="minorHAnsi"/>
                <w:b/>
                <w:i/>
                <w:color w:val="FF0000"/>
                <w:sz w:val="24"/>
              </w:rPr>
            </w:pPr>
            <w:r w:rsidRPr="00C14989">
              <w:rPr>
                <w:rFonts w:cstheme="minorHAnsi"/>
                <w:b/>
                <w:i/>
                <w:color w:val="FF0000"/>
                <w:sz w:val="24"/>
              </w:rPr>
              <w:t>(0.32)</w:t>
            </w:r>
          </w:p>
        </w:tc>
        <w:tc>
          <w:tcPr>
            <w:tcW w:w="1336" w:type="dxa"/>
            <w:vAlign w:val="bottom"/>
          </w:tcPr>
          <w:p w14:paraId="2527A428" w14:textId="064CA4F7" w:rsidR="00B00CA2" w:rsidRPr="00C14989" w:rsidRDefault="00B00CA2" w:rsidP="00B00CA2">
            <w:pPr>
              <w:spacing w:line="360" w:lineRule="auto"/>
              <w:jc w:val="center"/>
              <w:rPr>
                <w:i/>
                <w:sz w:val="24"/>
              </w:rPr>
            </w:pPr>
            <w:r w:rsidRPr="00C14989">
              <w:rPr>
                <w:rFonts w:ascii="Calibri" w:hAnsi="Calibri" w:cs="Calibri"/>
                <w:i/>
                <w:color w:val="000000"/>
                <w:sz w:val="24"/>
              </w:rPr>
              <w:t>0.020</w:t>
            </w:r>
          </w:p>
        </w:tc>
        <w:tc>
          <w:tcPr>
            <w:tcW w:w="1336" w:type="dxa"/>
            <w:vAlign w:val="bottom"/>
          </w:tcPr>
          <w:p w14:paraId="7CD146D4" w14:textId="6BB9F720" w:rsidR="00B00CA2" w:rsidRPr="00B00CA2" w:rsidRDefault="00B00CA2" w:rsidP="00B00CA2">
            <w:pPr>
              <w:spacing w:line="360" w:lineRule="auto"/>
              <w:jc w:val="center"/>
              <w:rPr>
                <w:i/>
                <w:sz w:val="24"/>
              </w:rPr>
            </w:pPr>
            <w:r w:rsidRPr="00B00CA2">
              <w:rPr>
                <w:rFonts w:ascii="Calibri" w:hAnsi="Calibri" w:cs="Calibri"/>
                <w:i/>
                <w:color w:val="000000"/>
              </w:rPr>
              <w:t>0.13</w:t>
            </w:r>
          </w:p>
        </w:tc>
        <w:tc>
          <w:tcPr>
            <w:tcW w:w="1336" w:type="dxa"/>
            <w:vAlign w:val="bottom"/>
          </w:tcPr>
          <w:p w14:paraId="03972AFB" w14:textId="7F4A9D6B" w:rsidR="00B00CA2" w:rsidRPr="00B00CA2" w:rsidRDefault="00B00CA2" w:rsidP="00B00CA2">
            <w:pPr>
              <w:spacing w:line="360" w:lineRule="auto"/>
              <w:jc w:val="center"/>
              <w:rPr>
                <w:i/>
                <w:sz w:val="24"/>
              </w:rPr>
            </w:pPr>
            <w:r w:rsidRPr="00B00CA2">
              <w:rPr>
                <w:rFonts w:ascii="Calibri" w:hAnsi="Calibri" w:cs="Calibri"/>
                <w:i/>
                <w:color w:val="000000"/>
              </w:rPr>
              <w:t>0.000119</w:t>
            </w:r>
          </w:p>
        </w:tc>
        <w:tc>
          <w:tcPr>
            <w:tcW w:w="1336" w:type="dxa"/>
            <w:vAlign w:val="bottom"/>
          </w:tcPr>
          <w:p w14:paraId="59588B51" w14:textId="3B2F46B3" w:rsidR="00B00CA2" w:rsidRPr="00B00CA2" w:rsidRDefault="00B00CA2" w:rsidP="00B00CA2">
            <w:pPr>
              <w:spacing w:line="360" w:lineRule="auto"/>
              <w:jc w:val="center"/>
              <w:rPr>
                <w:i/>
                <w:sz w:val="24"/>
              </w:rPr>
            </w:pPr>
            <w:r w:rsidRPr="00B00CA2">
              <w:rPr>
                <w:rFonts w:ascii="Calibri" w:hAnsi="Calibri" w:cs="Calibri"/>
                <w:i/>
                <w:color w:val="000000"/>
              </w:rPr>
              <w:t>0.10</w:t>
            </w:r>
          </w:p>
        </w:tc>
        <w:tc>
          <w:tcPr>
            <w:tcW w:w="1336" w:type="dxa"/>
            <w:vAlign w:val="bottom"/>
          </w:tcPr>
          <w:p w14:paraId="34E57BBE" w14:textId="14089049" w:rsidR="00B00CA2" w:rsidRPr="00B00CA2" w:rsidRDefault="00B00CA2" w:rsidP="00B00CA2">
            <w:pPr>
              <w:spacing w:line="360" w:lineRule="auto"/>
              <w:jc w:val="center"/>
              <w:rPr>
                <w:i/>
                <w:sz w:val="24"/>
              </w:rPr>
            </w:pPr>
            <w:r w:rsidRPr="00B00CA2">
              <w:rPr>
                <w:rFonts w:ascii="Calibri" w:hAnsi="Calibri" w:cs="Calibri"/>
                <w:i/>
                <w:color w:val="000000"/>
              </w:rPr>
              <w:t>0.109</w:t>
            </w:r>
          </w:p>
        </w:tc>
      </w:tr>
      <w:tr w:rsidR="00B00CA2" w14:paraId="161648CF" w14:textId="77777777" w:rsidTr="00901284">
        <w:tc>
          <w:tcPr>
            <w:tcW w:w="1707" w:type="dxa"/>
            <w:vAlign w:val="center"/>
          </w:tcPr>
          <w:p w14:paraId="51906D07" w14:textId="20825300" w:rsidR="00B00CA2" w:rsidRPr="001B65D9" w:rsidRDefault="00B00CA2" w:rsidP="004678BE">
            <w:pPr>
              <w:spacing w:line="360" w:lineRule="auto"/>
              <w:rPr>
                <w:sz w:val="24"/>
              </w:rPr>
            </w:pPr>
            <w:r w:rsidRPr="001B65D9">
              <w:rPr>
                <w:sz w:val="24"/>
              </w:rPr>
              <w:t>Eastern</w:t>
            </w:r>
          </w:p>
        </w:tc>
        <w:tc>
          <w:tcPr>
            <w:tcW w:w="1335" w:type="dxa"/>
            <w:vAlign w:val="bottom"/>
          </w:tcPr>
          <w:p w14:paraId="2CB39783" w14:textId="5FDFD149" w:rsidR="00B00CA2" w:rsidRPr="00C14989" w:rsidRDefault="00B00CA2" w:rsidP="00B00CA2">
            <w:pPr>
              <w:spacing w:line="360" w:lineRule="auto"/>
              <w:jc w:val="center"/>
              <w:rPr>
                <w:rFonts w:cstheme="minorHAnsi"/>
                <w:i/>
                <w:sz w:val="24"/>
              </w:rPr>
            </w:pPr>
            <w:r w:rsidRPr="00C14989">
              <w:rPr>
                <w:rFonts w:cstheme="minorHAnsi"/>
                <w:i/>
                <w:color w:val="000000"/>
                <w:sz w:val="24"/>
              </w:rPr>
              <w:t>0.05</w:t>
            </w:r>
          </w:p>
        </w:tc>
        <w:tc>
          <w:tcPr>
            <w:tcW w:w="1336" w:type="dxa"/>
            <w:vAlign w:val="bottom"/>
          </w:tcPr>
          <w:p w14:paraId="00C83AA2" w14:textId="58DE3251" w:rsidR="00B00CA2" w:rsidRPr="00C14989" w:rsidRDefault="00B00CA2" w:rsidP="00B00CA2">
            <w:pPr>
              <w:spacing w:line="360" w:lineRule="auto"/>
              <w:jc w:val="center"/>
              <w:rPr>
                <w:i/>
                <w:sz w:val="24"/>
              </w:rPr>
            </w:pPr>
            <w:r w:rsidRPr="00C14989">
              <w:rPr>
                <w:rFonts w:ascii="Calibri" w:hAnsi="Calibri" w:cs="Calibri"/>
                <w:i/>
                <w:color w:val="000000"/>
                <w:sz w:val="24"/>
              </w:rPr>
              <w:t>0.740</w:t>
            </w:r>
          </w:p>
        </w:tc>
        <w:tc>
          <w:tcPr>
            <w:tcW w:w="1336" w:type="dxa"/>
            <w:vAlign w:val="bottom"/>
          </w:tcPr>
          <w:p w14:paraId="1C7E1B9D" w14:textId="764D1869" w:rsidR="00B00CA2" w:rsidRPr="00B00CA2" w:rsidRDefault="00B00CA2" w:rsidP="00B00CA2">
            <w:pPr>
              <w:spacing w:line="360" w:lineRule="auto"/>
              <w:jc w:val="center"/>
              <w:rPr>
                <w:i/>
                <w:sz w:val="24"/>
              </w:rPr>
            </w:pPr>
            <w:r w:rsidRPr="00B00CA2">
              <w:rPr>
                <w:rFonts w:ascii="Calibri" w:hAnsi="Calibri" w:cs="Calibri"/>
                <w:i/>
                <w:color w:val="000000"/>
              </w:rPr>
              <w:t>0.15</w:t>
            </w:r>
          </w:p>
        </w:tc>
        <w:tc>
          <w:tcPr>
            <w:tcW w:w="1336" w:type="dxa"/>
            <w:vAlign w:val="bottom"/>
          </w:tcPr>
          <w:p w14:paraId="2CF629CF" w14:textId="6C861751" w:rsidR="00B00CA2" w:rsidRPr="00B00CA2" w:rsidRDefault="00B00CA2" w:rsidP="00B00CA2">
            <w:pPr>
              <w:spacing w:line="360" w:lineRule="auto"/>
              <w:jc w:val="center"/>
              <w:rPr>
                <w:i/>
                <w:sz w:val="24"/>
              </w:rPr>
            </w:pPr>
            <w:r w:rsidRPr="00B00CA2">
              <w:rPr>
                <w:rFonts w:ascii="Calibri" w:hAnsi="Calibri" w:cs="Calibri"/>
                <w:i/>
                <w:color w:val="000000"/>
              </w:rPr>
              <w:t>3.80E-06</w:t>
            </w:r>
          </w:p>
        </w:tc>
        <w:tc>
          <w:tcPr>
            <w:tcW w:w="1336" w:type="dxa"/>
            <w:vAlign w:val="bottom"/>
          </w:tcPr>
          <w:p w14:paraId="7AAEAC05" w14:textId="6C67BAE0" w:rsidR="00B00CA2" w:rsidRPr="00B00CA2" w:rsidRDefault="00B00CA2" w:rsidP="00B00CA2">
            <w:pPr>
              <w:spacing w:line="360" w:lineRule="auto"/>
              <w:jc w:val="center"/>
              <w:rPr>
                <w:i/>
                <w:sz w:val="24"/>
              </w:rPr>
            </w:pPr>
            <w:r w:rsidRPr="00B00CA2">
              <w:rPr>
                <w:rFonts w:ascii="Calibri" w:hAnsi="Calibri" w:cs="Calibri"/>
                <w:i/>
                <w:color w:val="000000"/>
              </w:rPr>
              <w:t>0.05</w:t>
            </w:r>
          </w:p>
        </w:tc>
        <w:tc>
          <w:tcPr>
            <w:tcW w:w="1336" w:type="dxa"/>
            <w:vAlign w:val="bottom"/>
          </w:tcPr>
          <w:p w14:paraId="1A0A3EC2" w14:textId="5E13152A" w:rsidR="00B00CA2" w:rsidRPr="00B00CA2" w:rsidRDefault="00B00CA2" w:rsidP="00B00CA2">
            <w:pPr>
              <w:spacing w:line="360" w:lineRule="auto"/>
              <w:jc w:val="center"/>
              <w:rPr>
                <w:i/>
                <w:sz w:val="24"/>
              </w:rPr>
            </w:pPr>
            <w:r w:rsidRPr="00B00CA2">
              <w:rPr>
                <w:rFonts w:ascii="Calibri" w:hAnsi="Calibri" w:cs="Calibri"/>
                <w:i/>
                <w:color w:val="000000"/>
              </w:rPr>
              <w:t>0.391</w:t>
            </w:r>
          </w:p>
        </w:tc>
      </w:tr>
      <w:tr w:rsidR="00B00CA2" w14:paraId="65C3CFA4" w14:textId="77777777" w:rsidTr="00901284">
        <w:tc>
          <w:tcPr>
            <w:tcW w:w="1707" w:type="dxa"/>
            <w:vAlign w:val="center"/>
          </w:tcPr>
          <w:p w14:paraId="6FF3E6BE" w14:textId="6D7CBC33" w:rsidR="00B00CA2" w:rsidRPr="001B65D9" w:rsidRDefault="00B00CA2" w:rsidP="004678BE">
            <w:pPr>
              <w:spacing w:line="360" w:lineRule="auto"/>
              <w:rPr>
                <w:sz w:val="24"/>
              </w:rPr>
            </w:pPr>
            <w:r w:rsidRPr="001B65D9">
              <w:rPr>
                <w:sz w:val="24"/>
              </w:rPr>
              <w:t>Greater Accra</w:t>
            </w:r>
          </w:p>
        </w:tc>
        <w:tc>
          <w:tcPr>
            <w:tcW w:w="1335" w:type="dxa"/>
            <w:vAlign w:val="bottom"/>
          </w:tcPr>
          <w:p w14:paraId="7AE7F40A" w14:textId="6F4FC43F" w:rsidR="00B00CA2" w:rsidRPr="00C14989" w:rsidRDefault="00B00CA2" w:rsidP="00B00CA2">
            <w:pPr>
              <w:spacing w:line="360" w:lineRule="auto"/>
              <w:jc w:val="center"/>
              <w:rPr>
                <w:rFonts w:cstheme="minorHAnsi"/>
                <w:i/>
                <w:sz w:val="24"/>
              </w:rPr>
            </w:pPr>
            <w:r w:rsidRPr="00C14989">
              <w:rPr>
                <w:rFonts w:cstheme="minorHAnsi"/>
                <w:i/>
                <w:color w:val="000000"/>
                <w:sz w:val="24"/>
              </w:rPr>
              <w:t>NA</w:t>
            </w:r>
          </w:p>
        </w:tc>
        <w:tc>
          <w:tcPr>
            <w:tcW w:w="1336" w:type="dxa"/>
            <w:vAlign w:val="bottom"/>
          </w:tcPr>
          <w:p w14:paraId="2F8A2EED" w14:textId="3FE84399" w:rsidR="00B00CA2" w:rsidRPr="00C14989" w:rsidRDefault="00B00CA2" w:rsidP="00B00CA2">
            <w:pPr>
              <w:spacing w:line="360" w:lineRule="auto"/>
              <w:jc w:val="center"/>
              <w:rPr>
                <w:i/>
                <w:sz w:val="24"/>
              </w:rPr>
            </w:pPr>
            <w:r w:rsidRPr="00C14989">
              <w:rPr>
                <w:rFonts w:ascii="Calibri" w:hAnsi="Calibri" w:cs="Calibri"/>
                <w:i/>
                <w:color w:val="000000"/>
                <w:sz w:val="24"/>
              </w:rPr>
              <w:t>NA</w:t>
            </w:r>
          </w:p>
        </w:tc>
        <w:tc>
          <w:tcPr>
            <w:tcW w:w="1336" w:type="dxa"/>
            <w:vAlign w:val="bottom"/>
          </w:tcPr>
          <w:p w14:paraId="63370759" w14:textId="588E022B" w:rsidR="00B00CA2" w:rsidRPr="00B00CA2" w:rsidRDefault="00B00CA2" w:rsidP="00B00CA2">
            <w:pPr>
              <w:spacing w:line="360" w:lineRule="auto"/>
              <w:jc w:val="center"/>
              <w:rPr>
                <w:i/>
                <w:sz w:val="24"/>
              </w:rPr>
            </w:pPr>
            <w:r w:rsidRPr="00B00CA2">
              <w:rPr>
                <w:rFonts w:ascii="Calibri" w:hAnsi="Calibri" w:cs="Calibri"/>
                <w:i/>
                <w:color w:val="000000"/>
              </w:rPr>
              <w:t>0.20</w:t>
            </w:r>
          </w:p>
        </w:tc>
        <w:tc>
          <w:tcPr>
            <w:tcW w:w="1336" w:type="dxa"/>
            <w:vAlign w:val="bottom"/>
          </w:tcPr>
          <w:p w14:paraId="5121C596" w14:textId="6F396B98" w:rsidR="00B00CA2" w:rsidRPr="00B00CA2" w:rsidRDefault="00B00CA2" w:rsidP="00B00CA2">
            <w:pPr>
              <w:spacing w:line="360" w:lineRule="auto"/>
              <w:jc w:val="center"/>
              <w:rPr>
                <w:i/>
                <w:sz w:val="24"/>
              </w:rPr>
            </w:pPr>
            <w:r w:rsidRPr="00B00CA2">
              <w:rPr>
                <w:rFonts w:ascii="Calibri" w:hAnsi="Calibri" w:cs="Calibri"/>
                <w:i/>
                <w:color w:val="000000"/>
              </w:rPr>
              <w:t>0.000126</w:t>
            </w:r>
          </w:p>
        </w:tc>
        <w:tc>
          <w:tcPr>
            <w:tcW w:w="1336" w:type="dxa"/>
            <w:vAlign w:val="bottom"/>
          </w:tcPr>
          <w:p w14:paraId="17A5E6AF" w14:textId="2E69CCF1" w:rsidR="00B00CA2" w:rsidRPr="00B00CA2" w:rsidRDefault="00B00CA2" w:rsidP="00B00CA2">
            <w:pPr>
              <w:spacing w:line="360" w:lineRule="auto"/>
              <w:jc w:val="center"/>
              <w:rPr>
                <w:i/>
                <w:sz w:val="24"/>
              </w:rPr>
            </w:pPr>
            <w:r w:rsidRPr="00B00CA2">
              <w:rPr>
                <w:rFonts w:ascii="Calibri" w:hAnsi="Calibri" w:cs="Calibri"/>
                <w:i/>
                <w:color w:val="000000"/>
              </w:rPr>
              <w:t>0.16</w:t>
            </w:r>
          </w:p>
        </w:tc>
        <w:tc>
          <w:tcPr>
            <w:tcW w:w="1336" w:type="dxa"/>
            <w:vAlign w:val="bottom"/>
          </w:tcPr>
          <w:p w14:paraId="528F7D39" w14:textId="352E9C7B" w:rsidR="00B00CA2" w:rsidRPr="00B00CA2" w:rsidRDefault="00B00CA2" w:rsidP="00B00CA2">
            <w:pPr>
              <w:spacing w:line="360" w:lineRule="auto"/>
              <w:jc w:val="center"/>
              <w:rPr>
                <w:i/>
                <w:sz w:val="24"/>
              </w:rPr>
            </w:pPr>
            <w:r w:rsidRPr="00B00CA2">
              <w:rPr>
                <w:rFonts w:ascii="Calibri" w:hAnsi="Calibri" w:cs="Calibri"/>
                <w:i/>
                <w:color w:val="000000"/>
              </w:rPr>
              <w:t>0.041</w:t>
            </w:r>
          </w:p>
        </w:tc>
      </w:tr>
      <w:tr w:rsidR="00B00CA2" w14:paraId="37724BD0" w14:textId="77777777" w:rsidTr="00901284">
        <w:tc>
          <w:tcPr>
            <w:tcW w:w="1707" w:type="dxa"/>
            <w:vAlign w:val="center"/>
          </w:tcPr>
          <w:p w14:paraId="2401C1EA" w14:textId="675CB0D0" w:rsidR="00B00CA2" w:rsidRPr="001B65D9" w:rsidRDefault="00B00CA2" w:rsidP="004678BE">
            <w:pPr>
              <w:spacing w:line="360" w:lineRule="auto"/>
              <w:rPr>
                <w:sz w:val="24"/>
              </w:rPr>
            </w:pPr>
            <w:r w:rsidRPr="001B65D9">
              <w:rPr>
                <w:sz w:val="24"/>
              </w:rPr>
              <w:t>Northern</w:t>
            </w:r>
          </w:p>
        </w:tc>
        <w:tc>
          <w:tcPr>
            <w:tcW w:w="1335" w:type="dxa"/>
            <w:vAlign w:val="bottom"/>
          </w:tcPr>
          <w:p w14:paraId="7278E0BB" w14:textId="62288505" w:rsidR="00B00CA2" w:rsidRPr="00C14989" w:rsidRDefault="00B00CA2" w:rsidP="00B00CA2">
            <w:pPr>
              <w:spacing w:line="360" w:lineRule="auto"/>
              <w:jc w:val="center"/>
              <w:rPr>
                <w:rFonts w:cstheme="minorHAnsi"/>
                <w:b/>
                <w:i/>
                <w:color w:val="FF0000"/>
                <w:sz w:val="24"/>
              </w:rPr>
            </w:pPr>
            <w:r w:rsidRPr="00C14989">
              <w:rPr>
                <w:rFonts w:cstheme="minorHAnsi"/>
                <w:b/>
                <w:i/>
                <w:color w:val="FF0000"/>
                <w:sz w:val="24"/>
              </w:rPr>
              <w:t>(0.29)</w:t>
            </w:r>
          </w:p>
        </w:tc>
        <w:tc>
          <w:tcPr>
            <w:tcW w:w="1336" w:type="dxa"/>
            <w:vAlign w:val="bottom"/>
          </w:tcPr>
          <w:p w14:paraId="22526504" w14:textId="6D5285C0" w:rsidR="00B00CA2" w:rsidRPr="00C14989" w:rsidRDefault="00B00CA2" w:rsidP="00B00CA2">
            <w:pPr>
              <w:spacing w:line="360" w:lineRule="auto"/>
              <w:jc w:val="center"/>
              <w:rPr>
                <w:i/>
                <w:sz w:val="24"/>
              </w:rPr>
            </w:pPr>
            <w:r w:rsidRPr="00C14989">
              <w:rPr>
                <w:rFonts w:ascii="Calibri" w:hAnsi="Calibri" w:cs="Calibri"/>
                <w:i/>
                <w:color w:val="000000"/>
                <w:sz w:val="24"/>
              </w:rPr>
              <w:t>0.029</w:t>
            </w:r>
          </w:p>
        </w:tc>
        <w:tc>
          <w:tcPr>
            <w:tcW w:w="1336" w:type="dxa"/>
            <w:vAlign w:val="bottom"/>
          </w:tcPr>
          <w:p w14:paraId="4DFA0053" w14:textId="7EDE3049" w:rsidR="00B00CA2" w:rsidRPr="00B00CA2" w:rsidRDefault="00B00CA2" w:rsidP="00B00CA2">
            <w:pPr>
              <w:spacing w:line="360" w:lineRule="auto"/>
              <w:jc w:val="center"/>
              <w:rPr>
                <w:i/>
                <w:sz w:val="24"/>
              </w:rPr>
            </w:pPr>
            <w:r w:rsidRPr="00B00CA2">
              <w:rPr>
                <w:rFonts w:ascii="Calibri" w:hAnsi="Calibri" w:cs="Calibri"/>
                <w:i/>
                <w:color w:val="000000"/>
              </w:rPr>
              <w:t>0.07</w:t>
            </w:r>
          </w:p>
        </w:tc>
        <w:tc>
          <w:tcPr>
            <w:tcW w:w="1336" w:type="dxa"/>
            <w:vAlign w:val="bottom"/>
          </w:tcPr>
          <w:p w14:paraId="0AEB60FF" w14:textId="08E19916" w:rsidR="00B00CA2" w:rsidRPr="00B00CA2" w:rsidRDefault="00B00CA2" w:rsidP="00B00CA2">
            <w:pPr>
              <w:spacing w:line="360" w:lineRule="auto"/>
              <w:jc w:val="center"/>
              <w:rPr>
                <w:i/>
                <w:sz w:val="24"/>
              </w:rPr>
            </w:pPr>
            <w:r w:rsidRPr="00B00CA2">
              <w:rPr>
                <w:rFonts w:ascii="Calibri" w:hAnsi="Calibri" w:cs="Calibri"/>
                <w:i/>
                <w:color w:val="000000"/>
              </w:rPr>
              <w:t>0.016942</w:t>
            </w:r>
          </w:p>
        </w:tc>
        <w:tc>
          <w:tcPr>
            <w:tcW w:w="1336" w:type="dxa"/>
            <w:vAlign w:val="bottom"/>
          </w:tcPr>
          <w:p w14:paraId="02F4DF3F" w14:textId="7461A1EB" w:rsidR="00B00CA2" w:rsidRPr="00B00CA2" w:rsidRDefault="00B00CA2" w:rsidP="00B00CA2">
            <w:pPr>
              <w:spacing w:line="360" w:lineRule="auto"/>
              <w:jc w:val="center"/>
              <w:rPr>
                <w:i/>
                <w:sz w:val="24"/>
              </w:rPr>
            </w:pPr>
            <w:r w:rsidRPr="00B00CA2">
              <w:rPr>
                <w:rFonts w:ascii="Calibri" w:hAnsi="Calibri" w:cs="Calibri"/>
                <w:i/>
                <w:color w:val="000000"/>
              </w:rPr>
              <w:t>0.31</w:t>
            </w:r>
          </w:p>
        </w:tc>
        <w:tc>
          <w:tcPr>
            <w:tcW w:w="1336" w:type="dxa"/>
            <w:vAlign w:val="bottom"/>
          </w:tcPr>
          <w:p w14:paraId="072527BE" w14:textId="16259BA5" w:rsidR="00B00CA2" w:rsidRPr="00B00CA2" w:rsidRDefault="00B00CA2" w:rsidP="00B00CA2">
            <w:pPr>
              <w:spacing w:line="360" w:lineRule="auto"/>
              <w:jc w:val="center"/>
              <w:rPr>
                <w:i/>
                <w:sz w:val="24"/>
              </w:rPr>
            </w:pPr>
            <w:r w:rsidRPr="00B00CA2">
              <w:rPr>
                <w:rFonts w:ascii="Calibri" w:hAnsi="Calibri" w:cs="Calibri"/>
                <w:i/>
                <w:color w:val="000000"/>
              </w:rPr>
              <w:t>1.44E-06</w:t>
            </w:r>
          </w:p>
        </w:tc>
      </w:tr>
      <w:tr w:rsidR="00B00CA2" w14:paraId="6C2620E6" w14:textId="77777777" w:rsidTr="00901284">
        <w:tc>
          <w:tcPr>
            <w:tcW w:w="1707" w:type="dxa"/>
            <w:vAlign w:val="center"/>
          </w:tcPr>
          <w:p w14:paraId="75EE6541" w14:textId="4088C1EF" w:rsidR="00B00CA2" w:rsidRPr="001B65D9" w:rsidRDefault="00B00CA2" w:rsidP="004678BE">
            <w:pPr>
              <w:spacing w:line="360" w:lineRule="auto"/>
              <w:rPr>
                <w:sz w:val="24"/>
              </w:rPr>
            </w:pPr>
            <w:r w:rsidRPr="001B65D9">
              <w:rPr>
                <w:sz w:val="24"/>
              </w:rPr>
              <w:t>Upper East</w:t>
            </w:r>
          </w:p>
        </w:tc>
        <w:tc>
          <w:tcPr>
            <w:tcW w:w="1335" w:type="dxa"/>
            <w:vAlign w:val="bottom"/>
          </w:tcPr>
          <w:p w14:paraId="55AF6A3F" w14:textId="4783EC74" w:rsidR="00B00CA2" w:rsidRPr="00C14989" w:rsidRDefault="00B00CA2" w:rsidP="00B00CA2">
            <w:pPr>
              <w:spacing w:line="360" w:lineRule="auto"/>
              <w:jc w:val="center"/>
              <w:rPr>
                <w:rFonts w:cstheme="minorHAnsi"/>
                <w:b/>
                <w:i/>
                <w:color w:val="FF0000"/>
                <w:sz w:val="24"/>
              </w:rPr>
            </w:pPr>
            <w:r w:rsidRPr="00C14989">
              <w:rPr>
                <w:rFonts w:cstheme="minorHAnsi"/>
                <w:b/>
                <w:i/>
                <w:color w:val="FF0000"/>
                <w:sz w:val="24"/>
              </w:rPr>
              <w:t>(0.33)</w:t>
            </w:r>
          </w:p>
        </w:tc>
        <w:tc>
          <w:tcPr>
            <w:tcW w:w="1336" w:type="dxa"/>
            <w:vAlign w:val="bottom"/>
          </w:tcPr>
          <w:p w14:paraId="458BCD07" w14:textId="1334E7EE" w:rsidR="00B00CA2" w:rsidRPr="00C14989" w:rsidRDefault="00B00CA2" w:rsidP="00B00CA2">
            <w:pPr>
              <w:spacing w:line="360" w:lineRule="auto"/>
              <w:jc w:val="center"/>
              <w:rPr>
                <w:i/>
                <w:sz w:val="24"/>
              </w:rPr>
            </w:pPr>
            <w:r w:rsidRPr="00C14989">
              <w:rPr>
                <w:rFonts w:ascii="Calibri" w:hAnsi="Calibri" w:cs="Calibri"/>
                <w:i/>
                <w:color w:val="000000"/>
                <w:sz w:val="24"/>
              </w:rPr>
              <w:t>0.050</w:t>
            </w:r>
          </w:p>
        </w:tc>
        <w:tc>
          <w:tcPr>
            <w:tcW w:w="1336" w:type="dxa"/>
            <w:vAlign w:val="bottom"/>
          </w:tcPr>
          <w:p w14:paraId="1F454CBA" w14:textId="33AF0742" w:rsidR="00B00CA2" w:rsidRPr="00B00CA2" w:rsidRDefault="00B00CA2" w:rsidP="00B00CA2">
            <w:pPr>
              <w:spacing w:line="360" w:lineRule="auto"/>
              <w:jc w:val="center"/>
              <w:rPr>
                <w:i/>
                <w:sz w:val="24"/>
              </w:rPr>
            </w:pPr>
            <w:r w:rsidRPr="00B00CA2">
              <w:rPr>
                <w:rFonts w:ascii="Calibri" w:hAnsi="Calibri" w:cs="Calibri"/>
                <w:i/>
                <w:color w:val="000000"/>
              </w:rPr>
              <w:t>0.02</w:t>
            </w:r>
          </w:p>
        </w:tc>
        <w:tc>
          <w:tcPr>
            <w:tcW w:w="1336" w:type="dxa"/>
            <w:vAlign w:val="bottom"/>
          </w:tcPr>
          <w:p w14:paraId="409D447A" w14:textId="51BAA600" w:rsidR="00B00CA2" w:rsidRPr="00B00CA2" w:rsidRDefault="00B00CA2" w:rsidP="00B00CA2">
            <w:pPr>
              <w:spacing w:line="360" w:lineRule="auto"/>
              <w:jc w:val="center"/>
              <w:rPr>
                <w:i/>
                <w:sz w:val="24"/>
              </w:rPr>
            </w:pPr>
            <w:r w:rsidRPr="00B00CA2">
              <w:rPr>
                <w:rFonts w:ascii="Calibri" w:hAnsi="Calibri" w:cs="Calibri"/>
                <w:i/>
                <w:color w:val="000000"/>
              </w:rPr>
              <w:t>0.603646</w:t>
            </w:r>
          </w:p>
        </w:tc>
        <w:tc>
          <w:tcPr>
            <w:tcW w:w="1336" w:type="dxa"/>
            <w:vAlign w:val="bottom"/>
          </w:tcPr>
          <w:p w14:paraId="6C58CC0B" w14:textId="53D89C5A" w:rsidR="00B00CA2" w:rsidRPr="00B00CA2" w:rsidRDefault="00B00CA2" w:rsidP="00B00CA2">
            <w:pPr>
              <w:spacing w:line="360" w:lineRule="auto"/>
              <w:jc w:val="center"/>
              <w:rPr>
                <w:i/>
                <w:sz w:val="24"/>
              </w:rPr>
            </w:pPr>
            <w:r w:rsidRPr="00B00CA2">
              <w:rPr>
                <w:rFonts w:ascii="Calibri" w:hAnsi="Calibri" w:cs="Calibri"/>
                <w:i/>
                <w:color w:val="000000"/>
              </w:rPr>
              <w:t>NA</w:t>
            </w:r>
          </w:p>
        </w:tc>
        <w:tc>
          <w:tcPr>
            <w:tcW w:w="1336" w:type="dxa"/>
            <w:vAlign w:val="bottom"/>
          </w:tcPr>
          <w:p w14:paraId="2598A607" w14:textId="3BD0C02A" w:rsidR="00B00CA2" w:rsidRPr="00B00CA2" w:rsidRDefault="00B00CA2" w:rsidP="00B00CA2">
            <w:pPr>
              <w:spacing w:line="360" w:lineRule="auto"/>
              <w:jc w:val="center"/>
              <w:rPr>
                <w:i/>
                <w:sz w:val="24"/>
              </w:rPr>
            </w:pPr>
            <w:r w:rsidRPr="00B00CA2">
              <w:rPr>
                <w:rFonts w:ascii="Calibri" w:hAnsi="Calibri" w:cs="Calibri"/>
                <w:i/>
                <w:color w:val="000000"/>
              </w:rPr>
              <w:t>NA</w:t>
            </w:r>
          </w:p>
        </w:tc>
      </w:tr>
      <w:tr w:rsidR="00B00CA2" w14:paraId="63BB9079" w14:textId="77777777" w:rsidTr="00901284">
        <w:tc>
          <w:tcPr>
            <w:tcW w:w="1707" w:type="dxa"/>
            <w:vAlign w:val="center"/>
          </w:tcPr>
          <w:p w14:paraId="7938A803" w14:textId="5AF0C844" w:rsidR="00B00CA2" w:rsidRPr="001B65D9" w:rsidRDefault="00B00CA2" w:rsidP="004678BE">
            <w:pPr>
              <w:spacing w:line="360" w:lineRule="auto"/>
              <w:rPr>
                <w:sz w:val="24"/>
              </w:rPr>
            </w:pPr>
            <w:r w:rsidRPr="001B65D9">
              <w:rPr>
                <w:sz w:val="24"/>
              </w:rPr>
              <w:t>Volta</w:t>
            </w:r>
          </w:p>
        </w:tc>
        <w:tc>
          <w:tcPr>
            <w:tcW w:w="1335" w:type="dxa"/>
            <w:vAlign w:val="bottom"/>
          </w:tcPr>
          <w:p w14:paraId="0D926C4F" w14:textId="2B12FD9A" w:rsidR="00B00CA2" w:rsidRPr="00C14989" w:rsidRDefault="00B00CA2" w:rsidP="00B00CA2">
            <w:pPr>
              <w:spacing w:line="360" w:lineRule="auto"/>
              <w:jc w:val="center"/>
              <w:rPr>
                <w:rFonts w:cstheme="minorHAnsi"/>
                <w:b/>
                <w:i/>
                <w:color w:val="FF0000"/>
                <w:sz w:val="24"/>
              </w:rPr>
            </w:pPr>
            <w:r w:rsidRPr="00C14989">
              <w:rPr>
                <w:rFonts w:cstheme="minorHAnsi"/>
                <w:b/>
                <w:i/>
                <w:color w:val="FF0000"/>
                <w:sz w:val="24"/>
              </w:rPr>
              <w:t>(0.12)</w:t>
            </w:r>
          </w:p>
        </w:tc>
        <w:tc>
          <w:tcPr>
            <w:tcW w:w="1336" w:type="dxa"/>
            <w:vAlign w:val="bottom"/>
          </w:tcPr>
          <w:p w14:paraId="4551D7DC" w14:textId="2381C3D5" w:rsidR="00B00CA2" w:rsidRPr="00C14989" w:rsidRDefault="00B00CA2" w:rsidP="00B00CA2">
            <w:pPr>
              <w:spacing w:line="360" w:lineRule="auto"/>
              <w:jc w:val="center"/>
              <w:rPr>
                <w:i/>
                <w:sz w:val="24"/>
              </w:rPr>
            </w:pPr>
            <w:r w:rsidRPr="00C14989">
              <w:rPr>
                <w:rFonts w:ascii="Calibri" w:hAnsi="Calibri" w:cs="Calibri"/>
                <w:i/>
                <w:color w:val="000000"/>
                <w:sz w:val="24"/>
              </w:rPr>
              <w:t>0.380</w:t>
            </w:r>
          </w:p>
        </w:tc>
        <w:tc>
          <w:tcPr>
            <w:tcW w:w="1336" w:type="dxa"/>
            <w:vAlign w:val="bottom"/>
          </w:tcPr>
          <w:p w14:paraId="6FD2DF7F" w14:textId="0380D33E" w:rsidR="00B00CA2" w:rsidRPr="00B00CA2" w:rsidRDefault="00B00CA2" w:rsidP="00B00CA2">
            <w:pPr>
              <w:spacing w:line="360" w:lineRule="auto"/>
              <w:jc w:val="center"/>
              <w:rPr>
                <w:i/>
                <w:sz w:val="24"/>
              </w:rPr>
            </w:pPr>
            <w:r w:rsidRPr="00B00CA2">
              <w:rPr>
                <w:rFonts w:ascii="Calibri" w:hAnsi="Calibri" w:cs="Calibri"/>
                <w:i/>
                <w:color w:val="000000"/>
              </w:rPr>
              <w:t>0.21</w:t>
            </w:r>
          </w:p>
        </w:tc>
        <w:tc>
          <w:tcPr>
            <w:tcW w:w="1336" w:type="dxa"/>
            <w:vAlign w:val="bottom"/>
          </w:tcPr>
          <w:p w14:paraId="07D4FD68" w14:textId="007F3302" w:rsidR="00B00CA2" w:rsidRPr="00B00CA2" w:rsidRDefault="00B00CA2" w:rsidP="00B00CA2">
            <w:pPr>
              <w:spacing w:line="360" w:lineRule="auto"/>
              <w:jc w:val="center"/>
              <w:rPr>
                <w:i/>
                <w:sz w:val="24"/>
              </w:rPr>
            </w:pPr>
            <w:r w:rsidRPr="00B00CA2">
              <w:rPr>
                <w:rFonts w:ascii="Calibri" w:hAnsi="Calibri" w:cs="Calibri"/>
                <w:i/>
                <w:color w:val="000000"/>
              </w:rPr>
              <w:t>3.70E-10</w:t>
            </w:r>
          </w:p>
        </w:tc>
        <w:tc>
          <w:tcPr>
            <w:tcW w:w="1336" w:type="dxa"/>
            <w:vAlign w:val="bottom"/>
          </w:tcPr>
          <w:p w14:paraId="110A3269" w14:textId="000C52C5" w:rsidR="00B00CA2" w:rsidRPr="00B00CA2" w:rsidRDefault="00B00CA2" w:rsidP="00B00CA2">
            <w:pPr>
              <w:spacing w:line="360" w:lineRule="auto"/>
              <w:jc w:val="center"/>
              <w:rPr>
                <w:i/>
                <w:sz w:val="24"/>
              </w:rPr>
            </w:pPr>
            <w:r w:rsidRPr="00B00CA2">
              <w:rPr>
                <w:rFonts w:ascii="Calibri" w:hAnsi="Calibri" w:cs="Calibri"/>
                <w:i/>
                <w:color w:val="000000"/>
              </w:rPr>
              <w:t>0.16</w:t>
            </w:r>
          </w:p>
        </w:tc>
        <w:tc>
          <w:tcPr>
            <w:tcW w:w="1336" w:type="dxa"/>
            <w:vAlign w:val="bottom"/>
          </w:tcPr>
          <w:p w14:paraId="4F3C9F64" w14:textId="3C1BDDAE" w:rsidR="00B00CA2" w:rsidRPr="00B00CA2" w:rsidRDefault="00B00CA2" w:rsidP="00B00CA2">
            <w:pPr>
              <w:spacing w:line="360" w:lineRule="auto"/>
              <w:jc w:val="center"/>
              <w:rPr>
                <w:i/>
                <w:sz w:val="24"/>
              </w:rPr>
            </w:pPr>
            <w:r w:rsidRPr="00B00CA2">
              <w:rPr>
                <w:rFonts w:ascii="Calibri" w:hAnsi="Calibri" w:cs="Calibri"/>
                <w:i/>
                <w:color w:val="000000"/>
              </w:rPr>
              <w:t>0.01</w:t>
            </w:r>
          </w:p>
        </w:tc>
      </w:tr>
      <w:tr w:rsidR="00B00CA2" w14:paraId="73A318D7" w14:textId="77777777" w:rsidTr="00901284">
        <w:tc>
          <w:tcPr>
            <w:tcW w:w="1707" w:type="dxa"/>
            <w:vAlign w:val="center"/>
          </w:tcPr>
          <w:p w14:paraId="5B1D3FEB" w14:textId="77A6686F" w:rsidR="00B00CA2" w:rsidRPr="001B65D9" w:rsidRDefault="00B00CA2" w:rsidP="004678BE">
            <w:pPr>
              <w:spacing w:line="360" w:lineRule="auto"/>
              <w:rPr>
                <w:sz w:val="24"/>
              </w:rPr>
            </w:pPr>
            <w:r w:rsidRPr="001B65D9">
              <w:rPr>
                <w:sz w:val="24"/>
              </w:rPr>
              <w:t>Western</w:t>
            </w:r>
          </w:p>
        </w:tc>
        <w:tc>
          <w:tcPr>
            <w:tcW w:w="1335" w:type="dxa"/>
            <w:vAlign w:val="bottom"/>
          </w:tcPr>
          <w:p w14:paraId="0C29FF87" w14:textId="1297C029" w:rsidR="00B00CA2" w:rsidRPr="00C14989" w:rsidRDefault="00B00CA2" w:rsidP="00B00CA2">
            <w:pPr>
              <w:spacing w:line="360" w:lineRule="auto"/>
              <w:jc w:val="center"/>
              <w:rPr>
                <w:rFonts w:cstheme="minorHAnsi"/>
                <w:b/>
                <w:i/>
                <w:color w:val="FF0000"/>
                <w:sz w:val="24"/>
              </w:rPr>
            </w:pPr>
            <w:r w:rsidRPr="00C14989">
              <w:rPr>
                <w:rFonts w:cstheme="minorHAnsi"/>
                <w:b/>
                <w:i/>
                <w:color w:val="FF0000"/>
                <w:sz w:val="24"/>
              </w:rPr>
              <w:t>(0.01)</w:t>
            </w:r>
          </w:p>
        </w:tc>
        <w:tc>
          <w:tcPr>
            <w:tcW w:w="1336" w:type="dxa"/>
            <w:vAlign w:val="bottom"/>
          </w:tcPr>
          <w:p w14:paraId="423C99C3" w14:textId="3808D5AA" w:rsidR="00B00CA2" w:rsidRPr="00C14989" w:rsidRDefault="00B00CA2" w:rsidP="00B00CA2">
            <w:pPr>
              <w:spacing w:line="360" w:lineRule="auto"/>
              <w:jc w:val="center"/>
              <w:rPr>
                <w:i/>
                <w:sz w:val="24"/>
              </w:rPr>
            </w:pPr>
            <w:r w:rsidRPr="00C14989">
              <w:rPr>
                <w:rFonts w:ascii="Calibri" w:hAnsi="Calibri" w:cs="Calibri"/>
                <w:i/>
                <w:color w:val="000000"/>
                <w:sz w:val="24"/>
              </w:rPr>
              <w:t>0.960</w:t>
            </w:r>
          </w:p>
        </w:tc>
        <w:tc>
          <w:tcPr>
            <w:tcW w:w="1336" w:type="dxa"/>
            <w:vAlign w:val="bottom"/>
          </w:tcPr>
          <w:p w14:paraId="29E39EC4" w14:textId="0CC70BEB" w:rsidR="00B00CA2" w:rsidRPr="00B00CA2" w:rsidRDefault="00B00CA2" w:rsidP="00B00CA2">
            <w:pPr>
              <w:spacing w:line="360" w:lineRule="auto"/>
              <w:jc w:val="center"/>
              <w:rPr>
                <w:i/>
                <w:sz w:val="24"/>
              </w:rPr>
            </w:pPr>
            <w:r w:rsidRPr="00B00CA2">
              <w:rPr>
                <w:rFonts w:ascii="Calibri" w:hAnsi="Calibri" w:cs="Calibri"/>
                <w:i/>
                <w:color w:val="000000"/>
              </w:rPr>
              <w:t>0.28</w:t>
            </w:r>
          </w:p>
        </w:tc>
        <w:tc>
          <w:tcPr>
            <w:tcW w:w="1336" w:type="dxa"/>
            <w:vAlign w:val="bottom"/>
          </w:tcPr>
          <w:p w14:paraId="1C4E7F46" w14:textId="2AD48182" w:rsidR="00B00CA2" w:rsidRPr="00B00CA2" w:rsidRDefault="00B00CA2" w:rsidP="00B00CA2">
            <w:pPr>
              <w:spacing w:line="360" w:lineRule="auto"/>
              <w:jc w:val="center"/>
              <w:rPr>
                <w:i/>
                <w:sz w:val="24"/>
              </w:rPr>
            </w:pPr>
            <w:r w:rsidRPr="00B00CA2">
              <w:rPr>
                <w:rFonts w:ascii="Calibri" w:hAnsi="Calibri" w:cs="Calibri"/>
                <w:i/>
                <w:color w:val="000000"/>
              </w:rPr>
              <w:t>3.66E-14</w:t>
            </w:r>
          </w:p>
        </w:tc>
        <w:tc>
          <w:tcPr>
            <w:tcW w:w="1336" w:type="dxa"/>
            <w:vAlign w:val="bottom"/>
          </w:tcPr>
          <w:p w14:paraId="0A757181" w14:textId="490877E2" w:rsidR="00B00CA2" w:rsidRPr="00B00CA2" w:rsidRDefault="00B00CA2" w:rsidP="00B00CA2">
            <w:pPr>
              <w:spacing w:line="360" w:lineRule="auto"/>
              <w:jc w:val="center"/>
              <w:rPr>
                <w:i/>
                <w:sz w:val="24"/>
              </w:rPr>
            </w:pPr>
            <w:r w:rsidRPr="00B00CA2">
              <w:rPr>
                <w:rFonts w:ascii="Calibri" w:hAnsi="Calibri" w:cs="Calibri"/>
                <w:i/>
                <w:color w:val="000000"/>
              </w:rPr>
              <w:t>0.21</w:t>
            </w:r>
          </w:p>
        </w:tc>
        <w:tc>
          <w:tcPr>
            <w:tcW w:w="1336" w:type="dxa"/>
            <w:vAlign w:val="bottom"/>
          </w:tcPr>
          <w:p w14:paraId="569029DE" w14:textId="76DDC6E2" w:rsidR="00B00CA2" w:rsidRPr="00B00CA2" w:rsidRDefault="00B00CA2" w:rsidP="00B00CA2">
            <w:pPr>
              <w:spacing w:line="360" w:lineRule="auto"/>
              <w:jc w:val="center"/>
              <w:rPr>
                <w:i/>
                <w:sz w:val="24"/>
              </w:rPr>
            </w:pPr>
            <w:r w:rsidRPr="00B00CA2">
              <w:rPr>
                <w:rFonts w:ascii="Calibri" w:hAnsi="Calibri" w:cs="Calibri"/>
                <w:i/>
                <w:color w:val="000000"/>
              </w:rPr>
              <w:t>0.00</w:t>
            </w:r>
          </w:p>
        </w:tc>
      </w:tr>
    </w:tbl>
    <w:p w14:paraId="5A88B410" w14:textId="354A8108" w:rsidR="00D352F9" w:rsidRPr="00EA0A9B" w:rsidRDefault="00D352F9" w:rsidP="00D352F9">
      <w:pPr>
        <w:spacing w:line="360" w:lineRule="auto"/>
        <w:rPr>
          <w:sz w:val="12"/>
        </w:rPr>
      </w:pPr>
    </w:p>
    <w:p w14:paraId="0644D19F" w14:textId="507B43F5" w:rsidR="00F36981" w:rsidRDefault="00F36981" w:rsidP="00F36981">
      <w:pPr>
        <w:pStyle w:val="ListParagraph"/>
        <w:numPr>
          <w:ilvl w:val="0"/>
          <w:numId w:val="12"/>
        </w:numPr>
        <w:spacing w:line="360" w:lineRule="auto"/>
        <w:rPr>
          <w:b/>
          <w:sz w:val="24"/>
        </w:rPr>
      </w:pPr>
      <w:r>
        <w:rPr>
          <w:b/>
          <w:sz w:val="24"/>
        </w:rPr>
        <w:t>Presence of Motorways</w:t>
      </w:r>
    </w:p>
    <w:p w14:paraId="72B1F2CC" w14:textId="025743B5" w:rsidR="00182C37" w:rsidRDefault="00A262AB" w:rsidP="00182C37">
      <w:pPr>
        <w:spacing w:line="360" w:lineRule="auto"/>
        <w:rPr>
          <w:sz w:val="24"/>
        </w:rPr>
      </w:pPr>
      <w:r>
        <w:rPr>
          <w:sz w:val="24"/>
        </w:rPr>
        <w:t>In our hypothesis, we assumed that</w:t>
      </w:r>
      <w:r w:rsidR="00E81A91">
        <w:rPr>
          <w:sz w:val="24"/>
        </w:rPr>
        <w:t xml:space="preserve"> the presence of a motorway would have a positive impact on profit per acre as it would allow farmers to transport their goods to market</w:t>
      </w:r>
      <w:r w:rsidR="000771CF">
        <w:rPr>
          <w:sz w:val="24"/>
        </w:rPr>
        <w:t xml:space="preserve"> more efficiently</w:t>
      </w:r>
      <w:r w:rsidR="00E81A91">
        <w:rPr>
          <w:sz w:val="24"/>
        </w:rPr>
        <w:t xml:space="preserve">. </w:t>
      </w:r>
      <w:r w:rsidR="0045289F">
        <w:rPr>
          <w:sz w:val="24"/>
        </w:rPr>
        <w:t xml:space="preserve">However, our linear regression shows that </w:t>
      </w:r>
      <w:r w:rsidR="00675514">
        <w:rPr>
          <w:sz w:val="24"/>
        </w:rPr>
        <w:t xml:space="preserve">there is a negative effect on all three sizes of farms </w:t>
      </w:r>
      <w:r w:rsidR="00091C25">
        <w:rPr>
          <w:sz w:val="24"/>
        </w:rPr>
        <w:t xml:space="preserve">and negligible </w:t>
      </w:r>
      <w:r w:rsidR="0007211D">
        <w:rPr>
          <w:sz w:val="24"/>
        </w:rPr>
        <w:t>statistical significance</w:t>
      </w:r>
      <w:r w:rsidR="00D07B13">
        <w:rPr>
          <w:sz w:val="24"/>
        </w:rPr>
        <w:t xml:space="preserve"> for large and normal farms. This may </w:t>
      </w:r>
      <w:r w:rsidR="00F20583">
        <w:rPr>
          <w:sz w:val="24"/>
        </w:rPr>
        <w:t>indicate that motorways are only present in more urban areas where farms are non-existent.</w:t>
      </w:r>
      <w:r w:rsidR="00765364">
        <w:rPr>
          <w:sz w:val="24"/>
        </w:rPr>
        <w:t xml:space="preserve"> As we have no way of determining the exact reason </w:t>
      </w:r>
      <w:proofErr w:type="gramStart"/>
      <w:r w:rsidR="00765364">
        <w:rPr>
          <w:sz w:val="24"/>
        </w:rPr>
        <w:t>at this time</w:t>
      </w:r>
      <w:proofErr w:type="gramEnd"/>
      <w:r w:rsidR="00765364">
        <w:rPr>
          <w:sz w:val="24"/>
        </w:rPr>
        <w:t xml:space="preserve">, we suggest exploring the connection in a future analysis. </w:t>
      </w:r>
      <w:r w:rsidR="00F20583">
        <w:rPr>
          <w:sz w:val="24"/>
        </w:rPr>
        <w:t xml:space="preserve">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C465E" w14:paraId="021EC26E" w14:textId="77777777" w:rsidTr="00DC465E">
        <w:tc>
          <w:tcPr>
            <w:tcW w:w="1335" w:type="dxa"/>
            <w:vMerge w:val="restart"/>
            <w:vAlign w:val="center"/>
          </w:tcPr>
          <w:p w14:paraId="351D97FD" w14:textId="1647BF2A" w:rsidR="00DC465E" w:rsidRPr="00DC465E" w:rsidRDefault="00DC465E" w:rsidP="00DC465E">
            <w:pPr>
              <w:spacing w:line="360" w:lineRule="auto"/>
              <w:jc w:val="center"/>
              <w:rPr>
                <w:b/>
                <w:sz w:val="24"/>
              </w:rPr>
            </w:pPr>
            <w:r w:rsidRPr="00DC465E">
              <w:rPr>
                <w:b/>
                <w:sz w:val="24"/>
              </w:rPr>
              <w:t>Motorway</w:t>
            </w:r>
          </w:p>
        </w:tc>
        <w:tc>
          <w:tcPr>
            <w:tcW w:w="2671" w:type="dxa"/>
            <w:gridSpan w:val="2"/>
            <w:vAlign w:val="center"/>
          </w:tcPr>
          <w:p w14:paraId="39F2AC8E" w14:textId="1328A7BB" w:rsidR="00DC465E" w:rsidRDefault="00DC465E" w:rsidP="000F4940">
            <w:pPr>
              <w:spacing w:line="360" w:lineRule="auto"/>
              <w:jc w:val="center"/>
              <w:rPr>
                <w:sz w:val="24"/>
              </w:rPr>
            </w:pPr>
            <w:r w:rsidRPr="008A1F86">
              <w:rPr>
                <w:b/>
                <w:sz w:val="24"/>
              </w:rPr>
              <w:t>Large Farms</w:t>
            </w:r>
          </w:p>
        </w:tc>
        <w:tc>
          <w:tcPr>
            <w:tcW w:w="2672" w:type="dxa"/>
            <w:gridSpan w:val="2"/>
            <w:vAlign w:val="center"/>
          </w:tcPr>
          <w:p w14:paraId="0161ADA1" w14:textId="19B75C9F" w:rsidR="00DC465E" w:rsidRDefault="00DC465E" w:rsidP="000F4940">
            <w:pPr>
              <w:spacing w:line="360" w:lineRule="auto"/>
              <w:jc w:val="center"/>
              <w:rPr>
                <w:sz w:val="24"/>
              </w:rPr>
            </w:pPr>
            <w:r w:rsidRPr="008A1F86">
              <w:rPr>
                <w:b/>
                <w:sz w:val="24"/>
              </w:rPr>
              <w:t>Normal Farms</w:t>
            </w:r>
          </w:p>
        </w:tc>
        <w:tc>
          <w:tcPr>
            <w:tcW w:w="2672" w:type="dxa"/>
            <w:gridSpan w:val="2"/>
            <w:vAlign w:val="center"/>
          </w:tcPr>
          <w:p w14:paraId="367358B4" w14:textId="2A68EF45" w:rsidR="00DC465E" w:rsidRDefault="00DC465E" w:rsidP="000F4940">
            <w:pPr>
              <w:spacing w:line="360" w:lineRule="auto"/>
              <w:jc w:val="center"/>
              <w:rPr>
                <w:sz w:val="24"/>
              </w:rPr>
            </w:pPr>
            <w:r w:rsidRPr="008A1F86">
              <w:rPr>
                <w:b/>
                <w:sz w:val="24"/>
              </w:rPr>
              <w:t>Small Farms</w:t>
            </w:r>
          </w:p>
        </w:tc>
      </w:tr>
      <w:tr w:rsidR="004673C2" w14:paraId="4D4EC166" w14:textId="77777777" w:rsidTr="000F4940">
        <w:tc>
          <w:tcPr>
            <w:tcW w:w="1335" w:type="dxa"/>
            <w:vMerge/>
          </w:tcPr>
          <w:p w14:paraId="7115A743" w14:textId="75AADA1B" w:rsidR="00DC465E" w:rsidRDefault="00DC465E" w:rsidP="00BD3DD2">
            <w:pPr>
              <w:spacing w:line="360" w:lineRule="auto"/>
              <w:jc w:val="both"/>
              <w:rPr>
                <w:sz w:val="24"/>
              </w:rPr>
            </w:pPr>
          </w:p>
        </w:tc>
        <w:tc>
          <w:tcPr>
            <w:tcW w:w="1335" w:type="dxa"/>
            <w:vAlign w:val="center"/>
          </w:tcPr>
          <w:p w14:paraId="66BEA31C" w14:textId="12F269EC" w:rsidR="00DC465E" w:rsidRPr="00384F11" w:rsidRDefault="00800595" w:rsidP="004673C2">
            <w:pPr>
              <w:spacing w:line="360" w:lineRule="auto"/>
              <w:jc w:val="center"/>
              <w:rPr>
                <w:sz w:val="24"/>
              </w:rPr>
            </w:pPr>
            <w:r>
              <w:rPr>
                <w:sz w:val="24"/>
              </w:rPr>
              <w:t>Estimate</w:t>
            </w:r>
          </w:p>
        </w:tc>
        <w:tc>
          <w:tcPr>
            <w:tcW w:w="1336" w:type="dxa"/>
            <w:vAlign w:val="center"/>
          </w:tcPr>
          <w:p w14:paraId="3A845DFC" w14:textId="00878549" w:rsidR="00DC465E" w:rsidRPr="00384F11" w:rsidRDefault="00D3366F" w:rsidP="004673C2">
            <w:pPr>
              <w:spacing w:line="360" w:lineRule="auto"/>
              <w:jc w:val="center"/>
              <w:rPr>
                <w:sz w:val="24"/>
              </w:rPr>
            </w:pPr>
            <w:proofErr w:type="spellStart"/>
            <w:r>
              <w:rPr>
                <w:sz w:val="24"/>
              </w:rPr>
              <w:t>Pr</w:t>
            </w:r>
            <w:proofErr w:type="spellEnd"/>
            <w:r>
              <w:rPr>
                <w:sz w:val="24"/>
              </w:rPr>
              <w:t>(&gt;|t|)</w:t>
            </w:r>
          </w:p>
        </w:tc>
        <w:tc>
          <w:tcPr>
            <w:tcW w:w="1336" w:type="dxa"/>
            <w:vAlign w:val="center"/>
          </w:tcPr>
          <w:p w14:paraId="03166D35" w14:textId="4C8E8B6D" w:rsidR="00DC465E" w:rsidRPr="00384F11" w:rsidRDefault="00800595" w:rsidP="004673C2">
            <w:pPr>
              <w:spacing w:line="360" w:lineRule="auto"/>
              <w:jc w:val="center"/>
              <w:rPr>
                <w:sz w:val="24"/>
              </w:rPr>
            </w:pPr>
            <w:r>
              <w:rPr>
                <w:sz w:val="24"/>
              </w:rPr>
              <w:t>Estimate</w:t>
            </w:r>
          </w:p>
        </w:tc>
        <w:tc>
          <w:tcPr>
            <w:tcW w:w="1336" w:type="dxa"/>
            <w:vAlign w:val="center"/>
          </w:tcPr>
          <w:p w14:paraId="0E6849DF" w14:textId="380FF906" w:rsidR="00DC465E" w:rsidRPr="00384F11" w:rsidRDefault="00D3366F" w:rsidP="004673C2">
            <w:pPr>
              <w:spacing w:line="360" w:lineRule="auto"/>
              <w:jc w:val="center"/>
              <w:rPr>
                <w:sz w:val="24"/>
              </w:rPr>
            </w:pPr>
            <w:proofErr w:type="spellStart"/>
            <w:r>
              <w:rPr>
                <w:sz w:val="24"/>
              </w:rPr>
              <w:t>Pr</w:t>
            </w:r>
            <w:proofErr w:type="spellEnd"/>
            <w:r>
              <w:rPr>
                <w:sz w:val="24"/>
              </w:rPr>
              <w:t>(&gt;|t|)</w:t>
            </w:r>
          </w:p>
        </w:tc>
        <w:tc>
          <w:tcPr>
            <w:tcW w:w="1336" w:type="dxa"/>
            <w:vAlign w:val="center"/>
          </w:tcPr>
          <w:p w14:paraId="51E6ABA8" w14:textId="59B433E8" w:rsidR="00DC465E" w:rsidRPr="00384F11" w:rsidRDefault="00800595" w:rsidP="004673C2">
            <w:pPr>
              <w:spacing w:line="360" w:lineRule="auto"/>
              <w:jc w:val="center"/>
              <w:rPr>
                <w:sz w:val="24"/>
              </w:rPr>
            </w:pPr>
            <w:r>
              <w:rPr>
                <w:sz w:val="24"/>
              </w:rPr>
              <w:t>Estimate</w:t>
            </w:r>
          </w:p>
        </w:tc>
        <w:tc>
          <w:tcPr>
            <w:tcW w:w="1336" w:type="dxa"/>
            <w:vAlign w:val="center"/>
          </w:tcPr>
          <w:p w14:paraId="19542CFE" w14:textId="7D81B7D4" w:rsidR="00DC465E" w:rsidRPr="00384F11" w:rsidRDefault="00D3366F" w:rsidP="004673C2">
            <w:pPr>
              <w:spacing w:line="360" w:lineRule="auto"/>
              <w:jc w:val="center"/>
              <w:rPr>
                <w:sz w:val="24"/>
              </w:rPr>
            </w:pPr>
            <w:proofErr w:type="spellStart"/>
            <w:r>
              <w:rPr>
                <w:sz w:val="24"/>
              </w:rPr>
              <w:t>Pr</w:t>
            </w:r>
            <w:proofErr w:type="spellEnd"/>
            <w:r>
              <w:rPr>
                <w:sz w:val="24"/>
              </w:rPr>
              <w:t>(&gt;|t|)</w:t>
            </w:r>
          </w:p>
        </w:tc>
      </w:tr>
      <w:tr w:rsidR="004673C2" w14:paraId="0D58CA78" w14:textId="77777777" w:rsidTr="000F4940">
        <w:tc>
          <w:tcPr>
            <w:tcW w:w="1335" w:type="dxa"/>
            <w:vMerge/>
          </w:tcPr>
          <w:p w14:paraId="615E3793" w14:textId="5AEC6A2A" w:rsidR="00DC465E" w:rsidRDefault="00DC465E" w:rsidP="00BD3DD2">
            <w:pPr>
              <w:spacing w:line="360" w:lineRule="auto"/>
              <w:jc w:val="both"/>
              <w:rPr>
                <w:sz w:val="24"/>
              </w:rPr>
            </w:pPr>
          </w:p>
        </w:tc>
        <w:tc>
          <w:tcPr>
            <w:tcW w:w="1335" w:type="dxa"/>
            <w:vAlign w:val="center"/>
          </w:tcPr>
          <w:p w14:paraId="7686F437" w14:textId="3AE70A94" w:rsidR="00DC465E" w:rsidRPr="00384F11" w:rsidRDefault="00DC465E" w:rsidP="000F4940">
            <w:pPr>
              <w:spacing w:line="360" w:lineRule="auto"/>
              <w:jc w:val="center"/>
              <w:rPr>
                <w:b/>
                <w:i/>
                <w:sz w:val="24"/>
              </w:rPr>
            </w:pPr>
            <w:r w:rsidRPr="00384F11">
              <w:rPr>
                <w:b/>
                <w:i/>
                <w:color w:val="FF0000"/>
                <w:sz w:val="24"/>
              </w:rPr>
              <w:t>(0.24)</w:t>
            </w:r>
          </w:p>
        </w:tc>
        <w:tc>
          <w:tcPr>
            <w:tcW w:w="1336" w:type="dxa"/>
            <w:vAlign w:val="center"/>
          </w:tcPr>
          <w:p w14:paraId="3253DED0" w14:textId="2C457755" w:rsidR="00DC465E" w:rsidRPr="00384F11" w:rsidRDefault="00DC465E" w:rsidP="000F4940">
            <w:pPr>
              <w:spacing w:line="360" w:lineRule="auto"/>
              <w:jc w:val="center"/>
              <w:rPr>
                <w:i/>
                <w:sz w:val="24"/>
              </w:rPr>
            </w:pPr>
            <w:r w:rsidRPr="00384F11">
              <w:rPr>
                <w:i/>
                <w:sz w:val="24"/>
              </w:rPr>
              <w:t>0.0003</w:t>
            </w:r>
          </w:p>
        </w:tc>
        <w:tc>
          <w:tcPr>
            <w:tcW w:w="1336" w:type="dxa"/>
            <w:vAlign w:val="center"/>
          </w:tcPr>
          <w:p w14:paraId="56979CB7" w14:textId="54C7BE16" w:rsidR="00DC465E" w:rsidRPr="00384F11" w:rsidRDefault="00DC465E" w:rsidP="000F4940">
            <w:pPr>
              <w:spacing w:line="360" w:lineRule="auto"/>
              <w:jc w:val="center"/>
              <w:rPr>
                <w:b/>
                <w:i/>
                <w:sz w:val="24"/>
              </w:rPr>
            </w:pPr>
            <w:r w:rsidRPr="00384F11">
              <w:rPr>
                <w:b/>
                <w:i/>
                <w:color w:val="FF0000"/>
                <w:sz w:val="24"/>
              </w:rPr>
              <w:t>(0.06)</w:t>
            </w:r>
          </w:p>
        </w:tc>
        <w:tc>
          <w:tcPr>
            <w:tcW w:w="1336" w:type="dxa"/>
            <w:vAlign w:val="center"/>
          </w:tcPr>
          <w:p w14:paraId="1163F971" w14:textId="06CF5A3D" w:rsidR="00DC465E" w:rsidRPr="00384F11" w:rsidRDefault="00DC465E" w:rsidP="000F4940">
            <w:pPr>
              <w:spacing w:line="360" w:lineRule="auto"/>
              <w:jc w:val="center"/>
              <w:rPr>
                <w:i/>
                <w:sz w:val="24"/>
              </w:rPr>
            </w:pPr>
            <w:r w:rsidRPr="00384F11">
              <w:rPr>
                <w:i/>
                <w:sz w:val="24"/>
              </w:rPr>
              <w:t>0.008</w:t>
            </w:r>
          </w:p>
        </w:tc>
        <w:tc>
          <w:tcPr>
            <w:tcW w:w="1336" w:type="dxa"/>
            <w:vAlign w:val="center"/>
          </w:tcPr>
          <w:p w14:paraId="4365192D" w14:textId="0BB008F6" w:rsidR="00DC465E" w:rsidRPr="00384F11" w:rsidRDefault="00DC465E" w:rsidP="000F4940">
            <w:pPr>
              <w:spacing w:line="360" w:lineRule="auto"/>
              <w:jc w:val="center"/>
              <w:rPr>
                <w:b/>
                <w:i/>
                <w:sz w:val="24"/>
              </w:rPr>
            </w:pPr>
            <w:r w:rsidRPr="00384F11">
              <w:rPr>
                <w:b/>
                <w:i/>
                <w:color w:val="FF0000"/>
                <w:sz w:val="24"/>
              </w:rPr>
              <w:t xml:space="preserve">(0.02) </w:t>
            </w:r>
          </w:p>
        </w:tc>
        <w:tc>
          <w:tcPr>
            <w:tcW w:w="1336" w:type="dxa"/>
            <w:vAlign w:val="center"/>
          </w:tcPr>
          <w:p w14:paraId="1883A4DF" w14:textId="45CE84B9" w:rsidR="00DC465E" w:rsidRPr="00384F11" w:rsidRDefault="00DC465E" w:rsidP="000F4940">
            <w:pPr>
              <w:spacing w:line="360" w:lineRule="auto"/>
              <w:jc w:val="center"/>
              <w:rPr>
                <w:i/>
                <w:sz w:val="24"/>
              </w:rPr>
            </w:pPr>
            <w:r w:rsidRPr="00384F11">
              <w:rPr>
                <w:i/>
                <w:sz w:val="24"/>
              </w:rPr>
              <w:t>0.65</w:t>
            </w:r>
          </w:p>
        </w:tc>
      </w:tr>
    </w:tbl>
    <w:p w14:paraId="0221F602" w14:textId="4D2E0001" w:rsidR="00901284" w:rsidRPr="00EA0A9B" w:rsidRDefault="00901284" w:rsidP="00182C37">
      <w:pPr>
        <w:spacing w:line="360" w:lineRule="auto"/>
        <w:rPr>
          <w:sz w:val="12"/>
        </w:rPr>
      </w:pPr>
    </w:p>
    <w:p w14:paraId="78C2FBA1" w14:textId="0D45ECAF" w:rsidR="00515872" w:rsidRPr="00515872" w:rsidRDefault="00515872" w:rsidP="00515872">
      <w:pPr>
        <w:pStyle w:val="ListParagraph"/>
        <w:numPr>
          <w:ilvl w:val="0"/>
          <w:numId w:val="12"/>
        </w:numPr>
        <w:spacing w:line="360" w:lineRule="auto"/>
        <w:rPr>
          <w:b/>
          <w:sz w:val="24"/>
        </w:rPr>
      </w:pPr>
      <w:r>
        <w:rPr>
          <w:b/>
          <w:sz w:val="24"/>
        </w:rPr>
        <w:t xml:space="preserve">Bank </w:t>
      </w:r>
      <w:r w:rsidR="000F7BE0">
        <w:rPr>
          <w:b/>
          <w:sz w:val="24"/>
        </w:rPr>
        <w:t>in</w:t>
      </w:r>
      <w:r>
        <w:rPr>
          <w:b/>
          <w:sz w:val="24"/>
        </w:rPr>
        <w:t xml:space="preserve"> the Community</w:t>
      </w:r>
    </w:p>
    <w:p w14:paraId="57B314B2" w14:textId="70FCB626" w:rsidR="00515872" w:rsidRDefault="00515872" w:rsidP="00515872">
      <w:pPr>
        <w:spacing w:line="360" w:lineRule="auto"/>
        <w:rPr>
          <w:sz w:val="24"/>
        </w:rPr>
      </w:pPr>
      <w:r>
        <w:rPr>
          <w:sz w:val="24"/>
        </w:rPr>
        <w:t>In our hypothesis, we assumed that the presence of a bank in the community would also provide a</w:t>
      </w:r>
      <w:r w:rsidR="00D979FA">
        <w:rPr>
          <w:sz w:val="24"/>
        </w:rPr>
        <w:t xml:space="preserve">n </w:t>
      </w:r>
      <w:r>
        <w:rPr>
          <w:sz w:val="24"/>
        </w:rPr>
        <w:t xml:space="preserve">advantage </w:t>
      </w:r>
      <w:r w:rsidR="00D979FA">
        <w:rPr>
          <w:sz w:val="24"/>
        </w:rPr>
        <w:t xml:space="preserve">for farmers </w:t>
      </w:r>
      <w:r>
        <w:rPr>
          <w:sz w:val="24"/>
        </w:rPr>
        <w:t>thanks to the availability of financial services, loans</w:t>
      </w:r>
      <w:r w:rsidR="00906BDC">
        <w:rPr>
          <w:sz w:val="24"/>
        </w:rPr>
        <w:t>,</w:t>
      </w:r>
      <w:r>
        <w:rPr>
          <w:sz w:val="24"/>
        </w:rPr>
        <w:t xml:space="preserve"> </w:t>
      </w:r>
      <w:r w:rsidRPr="00906BDC">
        <w:rPr>
          <w:noProof/>
          <w:sz w:val="24"/>
        </w:rPr>
        <w:t>and</w:t>
      </w:r>
      <w:r>
        <w:rPr>
          <w:sz w:val="24"/>
        </w:rPr>
        <w:t xml:space="preserve"> checking/savings accounts. </w:t>
      </w:r>
      <w:r w:rsidR="00C3559C">
        <w:rPr>
          <w:sz w:val="24"/>
        </w:rPr>
        <w:t xml:space="preserve">However, we were again surprised to find that this variable had a negative and statistically insignificant effect on all three farm sizes’ profit per acre. </w:t>
      </w:r>
      <w:r w:rsidR="002362DC">
        <w:rPr>
          <w:sz w:val="24"/>
        </w:rPr>
        <w:t xml:space="preserve">Our </w:t>
      </w:r>
      <w:r w:rsidR="00D0515C">
        <w:rPr>
          <w:sz w:val="24"/>
        </w:rPr>
        <w:t>reasoning</w:t>
      </w:r>
      <w:r w:rsidR="002362DC">
        <w:rPr>
          <w:sz w:val="24"/>
        </w:rPr>
        <w:t xml:space="preserve"> was that farmers in Ghana </w:t>
      </w:r>
      <w:r w:rsidR="002E38CC">
        <w:rPr>
          <w:sz w:val="24"/>
        </w:rPr>
        <w:t xml:space="preserve">may </w:t>
      </w:r>
      <w:r w:rsidR="006C5937">
        <w:rPr>
          <w:sz w:val="24"/>
        </w:rPr>
        <w:t>not make enough money to justify utilizing a bank</w:t>
      </w:r>
      <w:r w:rsidR="002E38CC">
        <w:rPr>
          <w:sz w:val="24"/>
        </w:rPr>
        <w:t xml:space="preserve">, </w:t>
      </w:r>
      <w:r w:rsidR="006C5937">
        <w:rPr>
          <w:sz w:val="24"/>
        </w:rPr>
        <w:t xml:space="preserve">their </w:t>
      </w:r>
      <w:r w:rsidR="004937AA">
        <w:rPr>
          <w:sz w:val="24"/>
        </w:rPr>
        <w:t>business does not utilize loans, checking/savings accounts or other types of financial services</w:t>
      </w:r>
      <w:r w:rsidR="002E38CC">
        <w:rPr>
          <w:sz w:val="24"/>
        </w:rPr>
        <w:t xml:space="preserve">, or banks </w:t>
      </w:r>
      <w:r w:rsidR="00CF78EB">
        <w:rPr>
          <w:sz w:val="24"/>
        </w:rPr>
        <w:t>are in</w:t>
      </w:r>
      <w:r w:rsidR="002E38CC">
        <w:rPr>
          <w:sz w:val="24"/>
        </w:rPr>
        <w:t xml:space="preserve"> more urban areas where farms are scarce</w:t>
      </w:r>
      <w:r w:rsidR="00EA7D2B">
        <w:rPr>
          <w:sz w:val="24"/>
        </w:rPr>
        <w:t xml:space="preserve">.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C465E" w14:paraId="60208572" w14:textId="77777777" w:rsidTr="00DC465E">
        <w:tc>
          <w:tcPr>
            <w:tcW w:w="1335" w:type="dxa"/>
            <w:vMerge w:val="restart"/>
            <w:vAlign w:val="center"/>
          </w:tcPr>
          <w:p w14:paraId="7D8B8808" w14:textId="4E32679E" w:rsidR="00DC465E" w:rsidRPr="00DC465E" w:rsidRDefault="00DC465E" w:rsidP="00DC465E">
            <w:pPr>
              <w:spacing w:line="360" w:lineRule="auto"/>
              <w:jc w:val="center"/>
              <w:rPr>
                <w:b/>
                <w:sz w:val="24"/>
              </w:rPr>
            </w:pPr>
            <w:r w:rsidRPr="00DC465E">
              <w:rPr>
                <w:b/>
                <w:sz w:val="24"/>
              </w:rPr>
              <w:t>Local Bank</w:t>
            </w:r>
          </w:p>
        </w:tc>
        <w:tc>
          <w:tcPr>
            <w:tcW w:w="2671" w:type="dxa"/>
            <w:gridSpan w:val="2"/>
            <w:vAlign w:val="center"/>
          </w:tcPr>
          <w:p w14:paraId="1856F7C8" w14:textId="300D9D14" w:rsidR="00DC465E" w:rsidRDefault="00DC465E" w:rsidP="00BD3DD2">
            <w:pPr>
              <w:spacing w:line="360" w:lineRule="auto"/>
              <w:jc w:val="center"/>
              <w:rPr>
                <w:sz w:val="24"/>
              </w:rPr>
            </w:pPr>
            <w:r w:rsidRPr="008A1F86">
              <w:rPr>
                <w:b/>
                <w:sz w:val="24"/>
              </w:rPr>
              <w:t>Large Farms</w:t>
            </w:r>
          </w:p>
        </w:tc>
        <w:tc>
          <w:tcPr>
            <w:tcW w:w="2672" w:type="dxa"/>
            <w:gridSpan w:val="2"/>
            <w:vAlign w:val="center"/>
          </w:tcPr>
          <w:p w14:paraId="6AA03F4B" w14:textId="154FCCFA" w:rsidR="00DC465E" w:rsidRDefault="00DC465E" w:rsidP="00BD3DD2">
            <w:pPr>
              <w:spacing w:line="360" w:lineRule="auto"/>
              <w:jc w:val="center"/>
              <w:rPr>
                <w:sz w:val="24"/>
              </w:rPr>
            </w:pPr>
            <w:r w:rsidRPr="008A1F86">
              <w:rPr>
                <w:b/>
                <w:sz w:val="24"/>
              </w:rPr>
              <w:t>Normal Farms</w:t>
            </w:r>
          </w:p>
        </w:tc>
        <w:tc>
          <w:tcPr>
            <w:tcW w:w="2672" w:type="dxa"/>
            <w:gridSpan w:val="2"/>
            <w:vAlign w:val="center"/>
          </w:tcPr>
          <w:p w14:paraId="12F87155" w14:textId="31775BF4" w:rsidR="00DC465E" w:rsidRDefault="00DC465E" w:rsidP="00BD3DD2">
            <w:pPr>
              <w:spacing w:line="360" w:lineRule="auto"/>
              <w:jc w:val="center"/>
              <w:rPr>
                <w:sz w:val="24"/>
              </w:rPr>
            </w:pPr>
            <w:r w:rsidRPr="008A1F86">
              <w:rPr>
                <w:b/>
                <w:sz w:val="24"/>
              </w:rPr>
              <w:t>Small Farms</w:t>
            </w:r>
          </w:p>
        </w:tc>
      </w:tr>
      <w:tr w:rsidR="00DC465E" w14:paraId="2D1254D2" w14:textId="77777777" w:rsidTr="00FF5420">
        <w:tc>
          <w:tcPr>
            <w:tcW w:w="1335" w:type="dxa"/>
            <w:vMerge/>
          </w:tcPr>
          <w:p w14:paraId="5AAC4FC3" w14:textId="7AF20C3A" w:rsidR="00DC465E" w:rsidRDefault="00DC465E" w:rsidP="00BD3DD2">
            <w:pPr>
              <w:spacing w:line="360" w:lineRule="auto"/>
              <w:rPr>
                <w:sz w:val="24"/>
              </w:rPr>
            </w:pPr>
          </w:p>
        </w:tc>
        <w:tc>
          <w:tcPr>
            <w:tcW w:w="1335" w:type="dxa"/>
            <w:vAlign w:val="center"/>
          </w:tcPr>
          <w:p w14:paraId="1F7CD484" w14:textId="14001066" w:rsidR="00DC465E" w:rsidRDefault="00800595" w:rsidP="00B705BA">
            <w:pPr>
              <w:spacing w:line="360" w:lineRule="auto"/>
              <w:jc w:val="center"/>
              <w:rPr>
                <w:sz w:val="24"/>
              </w:rPr>
            </w:pPr>
            <w:r>
              <w:rPr>
                <w:sz w:val="24"/>
              </w:rPr>
              <w:t>Estimate</w:t>
            </w:r>
          </w:p>
        </w:tc>
        <w:tc>
          <w:tcPr>
            <w:tcW w:w="1336" w:type="dxa"/>
            <w:vAlign w:val="center"/>
          </w:tcPr>
          <w:p w14:paraId="12F19C48" w14:textId="5C6281F4" w:rsidR="00DC465E" w:rsidRDefault="00D3366F" w:rsidP="00B705BA">
            <w:pPr>
              <w:spacing w:line="360" w:lineRule="auto"/>
              <w:jc w:val="center"/>
              <w:rPr>
                <w:sz w:val="24"/>
              </w:rPr>
            </w:pPr>
            <w:proofErr w:type="spellStart"/>
            <w:r>
              <w:rPr>
                <w:sz w:val="24"/>
              </w:rPr>
              <w:t>Pr</w:t>
            </w:r>
            <w:proofErr w:type="spellEnd"/>
            <w:r>
              <w:rPr>
                <w:sz w:val="24"/>
              </w:rPr>
              <w:t>(&gt;|t|)</w:t>
            </w:r>
          </w:p>
        </w:tc>
        <w:tc>
          <w:tcPr>
            <w:tcW w:w="1336" w:type="dxa"/>
            <w:vAlign w:val="center"/>
          </w:tcPr>
          <w:p w14:paraId="5A051ED7" w14:textId="4E14321C" w:rsidR="00DC465E" w:rsidRDefault="00800595" w:rsidP="00B705BA">
            <w:pPr>
              <w:spacing w:line="360" w:lineRule="auto"/>
              <w:jc w:val="center"/>
              <w:rPr>
                <w:sz w:val="24"/>
              </w:rPr>
            </w:pPr>
            <w:r>
              <w:rPr>
                <w:sz w:val="24"/>
              </w:rPr>
              <w:t>Estimate</w:t>
            </w:r>
          </w:p>
        </w:tc>
        <w:tc>
          <w:tcPr>
            <w:tcW w:w="1336" w:type="dxa"/>
            <w:vAlign w:val="center"/>
          </w:tcPr>
          <w:p w14:paraId="117D1026" w14:textId="4A2064A0" w:rsidR="00DC465E" w:rsidRDefault="00D3366F" w:rsidP="00B705BA">
            <w:pPr>
              <w:spacing w:line="360" w:lineRule="auto"/>
              <w:jc w:val="center"/>
              <w:rPr>
                <w:sz w:val="24"/>
              </w:rPr>
            </w:pPr>
            <w:proofErr w:type="spellStart"/>
            <w:r>
              <w:rPr>
                <w:sz w:val="24"/>
              </w:rPr>
              <w:t>Pr</w:t>
            </w:r>
            <w:proofErr w:type="spellEnd"/>
            <w:r>
              <w:rPr>
                <w:sz w:val="24"/>
              </w:rPr>
              <w:t>(&gt;|t|)</w:t>
            </w:r>
          </w:p>
        </w:tc>
        <w:tc>
          <w:tcPr>
            <w:tcW w:w="1336" w:type="dxa"/>
            <w:vAlign w:val="center"/>
          </w:tcPr>
          <w:p w14:paraId="05E146D1" w14:textId="7C5EA7AC" w:rsidR="00DC465E" w:rsidRDefault="00800595" w:rsidP="00B705BA">
            <w:pPr>
              <w:spacing w:line="360" w:lineRule="auto"/>
              <w:jc w:val="center"/>
              <w:rPr>
                <w:sz w:val="24"/>
              </w:rPr>
            </w:pPr>
            <w:r>
              <w:rPr>
                <w:sz w:val="24"/>
              </w:rPr>
              <w:t>Estimate</w:t>
            </w:r>
          </w:p>
        </w:tc>
        <w:tc>
          <w:tcPr>
            <w:tcW w:w="1336" w:type="dxa"/>
            <w:vAlign w:val="center"/>
          </w:tcPr>
          <w:p w14:paraId="2E667E91" w14:textId="57C1390C" w:rsidR="00DC465E" w:rsidRDefault="00D3366F" w:rsidP="00B705BA">
            <w:pPr>
              <w:spacing w:line="360" w:lineRule="auto"/>
              <w:jc w:val="center"/>
              <w:rPr>
                <w:sz w:val="24"/>
              </w:rPr>
            </w:pPr>
            <w:proofErr w:type="spellStart"/>
            <w:r>
              <w:rPr>
                <w:sz w:val="24"/>
              </w:rPr>
              <w:t>Pr</w:t>
            </w:r>
            <w:proofErr w:type="spellEnd"/>
            <w:r>
              <w:rPr>
                <w:sz w:val="24"/>
              </w:rPr>
              <w:t>(&gt;|t|)</w:t>
            </w:r>
          </w:p>
        </w:tc>
      </w:tr>
      <w:tr w:rsidR="00DC465E" w14:paraId="7B44D8CD" w14:textId="77777777" w:rsidTr="00BD3DD2">
        <w:tc>
          <w:tcPr>
            <w:tcW w:w="1335" w:type="dxa"/>
            <w:vMerge/>
          </w:tcPr>
          <w:p w14:paraId="334CD574" w14:textId="2CCD971C" w:rsidR="00DC465E" w:rsidRDefault="00DC465E" w:rsidP="00BD3DD2">
            <w:pPr>
              <w:spacing w:line="360" w:lineRule="auto"/>
              <w:rPr>
                <w:sz w:val="24"/>
              </w:rPr>
            </w:pPr>
          </w:p>
        </w:tc>
        <w:tc>
          <w:tcPr>
            <w:tcW w:w="1335" w:type="dxa"/>
          </w:tcPr>
          <w:p w14:paraId="25A5A2D3" w14:textId="40A2C786" w:rsidR="00DC465E" w:rsidRPr="00130C16" w:rsidRDefault="00DC465E" w:rsidP="00BD3DD2">
            <w:pPr>
              <w:spacing w:line="360" w:lineRule="auto"/>
              <w:jc w:val="center"/>
              <w:rPr>
                <w:b/>
                <w:i/>
                <w:color w:val="FF0000"/>
                <w:sz w:val="24"/>
              </w:rPr>
            </w:pPr>
            <w:r w:rsidRPr="00130C16">
              <w:rPr>
                <w:b/>
                <w:i/>
                <w:color w:val="FF0000"/>
                <w:sz w:val="24"/>
              </w:rPr>
              <w:t>(0.19)</w:t>
            </w:r>
          </w:p>
        </w:tc>
        <w:tc>
          <w:tcPr>
            <w:tcW w:w="1336" w:type="dxa"/>
          </w:tcPr>
          <w:p w14:paraId="5E6450C4" w14:textId="1BB16DCC" w:rsidR="00DC465E" w:rsidRPr="00130C16" w:rsidRDefault="00DC465E" w:rsidP="00BD3DD2">
            <w:pPr>
              <w:spacing w:line="360" w:lineRule="auto"/>
              <w:jc w:val="center"/>
              <w:rPr>
                <w:i/>
                <w:sz w:val="24"/>
              </w:rPr>
            </w:pPr>
            <w:r w:rsidRPr="00130C16">
              <w:rPr>
                <w:i/>
                <w:sz w:val="24"/>
              </w:rPr>
              <w:t>0.151</w:t>
            </w:r>
          </w:p>
        </w:tc>
        <w:tc>
          <w:tcPr>
            <w:tcW w:w="1336" w:type="dxa"/>
          </w:tcPr>
          <w:p w14:paraId="497B606B" w14:textId="4E663F4C" w:rsidR="00DC465E" w:rsidRPr="00130C16" w:rsidRDefault="00DC465E" w:rsidP="00BD3DD2">
            <w:pPr>
              <w:spacing w:line="360" w:lineRule="auto"/>
              <w:jc w:val="center"/>
              <w:rPr>
                <w:b/>
                <w:i/>
                <w:color w:val="FF0000"/>
                <w:sz w:val="24"/>
              </w:rPr>
            </w:pPr>
            <w:r w:rsidRPr="00130C16">
              <w:rPr>
                <w:b/>
                <w:i/>
                <w:color w:val="FF0000"/>
                <w:sz w:val="24"/>
              </w:rPr>
              <w:t>(0.12)</w:t>
            </w:r>
          </w:p>
        </w:tc>
        <w:tc>
          <w:tcPr>
            <w:tcW w:w="1336" w:type="dxa"/>
          </w:tcPr>
          <w:p w14:paraId="1D2ED452" w14:textId="5BEC9E6C" w:rsidR="00DC465E" w:rsidRPr="00130C16" w:rsidRDefault="00DC465E" w:rsidP="00BD3DD2">
            <w:pPr>
              <w:spacing w:line="360" w:lineRule="auto"/>
              <w:jc w:val="center"/>
              <w:rPr>
                <w:i/>
                <w:sz w:val="24"/>
              </w:rPr>
            </w:pPr>
            <w:r w:rsidRPr="00130C16">
              <w:rPr>
                <w:i/>
                <w:sz w:val="24"/>
              </w:rPr>
              <w:t>0.0008</w:t>
            </w:r>
          </w:p>
        </w:tc>
        <w:tc>
          <w:tcPr>
            <w:tcW w:w="1336" w:type="dxa"/>
          </w:tcPr>
          <w:p w14:paraId="28941366" w14:textId="2618BF83" w:rsidR="00DC465E" w:rsidRPr="00130C16" w:rsidRDefault="00DC465E" w:rsidP="00BD3DD2">
            <w:pPr>
              <w:spacing w:line="360" w:lineRule="auto"/>
              <w:jc w:val="center"/>
              <w:rPr>
                <w:b/>
                <w:i/>
                <w:color w:val="FF0000"/>
                <w:sz w:val="24"/>
              </w:rPr>
            </w:pPr>
            <w:r w:rsidRPr="00130C16">
              <w:rPr>
                <w:b/>
                <w:i/>
                <w:color w:val="FF0000"/>
                <w:sz w:val="24"/>
              </w:rPr>
              <w:t>(0.07)</w:t>
            </w:r>
          </w:p>
        </w:tc>
        <w:tc>
          <w:tcPr>
            <w:tcW w:w="1336" w:type="dxa"/>
          </w:tcPr>
          <w:p w14:paraId="53B90014" w14:textId="5ABB03AC" w:rsidR="00DC465E" w:rsidRPr="00130C16" w:rsidRDefault="00DC465E" w:rsidP="00BD3DD2">
            <w:pPr>
              <w:spacing w:line="360" w:lineRule="auto"/>
              <w:jc w:val="center"/>
              <w:rPr>
                <w:i/>
                <w:sz w:val="24"/>
              </w:rPr>
            </w:pPr>
            <w:r w:rsidRPr="00130C16">
              <w:rPr>
                <w:i/>
                <w:sz w:val="24"/>
              </w:rPr>
              <w:t>0.046</w:t>
            </w:r>
          </w:p>
        </w:tc>
      </w:tr>
    </w:tbl>
    <w:p w14:paraId="005DE466" w14:textId="112E86CE" w:rsidR="00BD3DD2" w:rsidRPr="00EA0A9B" w:rsidRDefault="00BD3DD2" w:rsidP="00515872">
      <w:pPr>
        <w:spacing w:line="360" w:lineRule="auto"/>
        <w:rPr>
          <w:sz w:val="12"/>
        </w:rPr>
      </w:pPr>
    </w:p>
    <w:p w14:paraId="40F63479" w14:textId="27274E18" w:rsidR="00D42BB9" w:rsidRDefault="00D42BB9" w:rsidP="00D42BB9">
      <w:pPr>
        <w:pStyle w:val="ListParagraph"/>
        <w:numPr>
          <w:ilvl w:val="0"/>
          <w:numId w:val="12"/>
        </w:numPr>
        <w:spacing w:line="360" w:lineRule="auto"/>
        <w:rPr>
          <w:b/>
          <w:sz w:val="24"/>
        </w:rPr>
      </w:pPr>
      <w:r>
        <w:rPr>
          <w:b/>
          <w:sz w:val="24"/>
        </w:rPr>
        <w:t xml:space="preserve">Farmer’s Quality of Life Determined </w:t>
      </w:r>
      <w:r w:rsidR="005C2F50">
        <w:rPr>
          <w:b/>
          <w:sz w:val="24"/>
        </w:rPr>
        <w:t>by</w:t>
      </w:r>
      <w:r>
        <w:rPr>
          <w:b/>
          <w:sz w:val="24"/>
        </w:rPr>
        <w:t xml:space="preserve"> Quality of Home</w:t>
      </w:r>
    </w:p>
    <w:p w14:paraId="3E2BF7E7" w14:textId="33B215FC" w:rsidR="00991B94" w:rsidRDefault="00F128EE" w:rsidP="00D42BB9">
      <w:pPr>
        <w:spacing w:line="360" w:lineRule="auto"/>
        <w:rPr>
          <w:sz w:val="24"/>
          <w:szCs w:val="24"/>
        </w:rPr>
      </w:pPr>
      <w:r w:rsidRPr="7BF39880">
        <w:rPr>
          <w:sz w:val="24"/>
          <w:szCs w:val="24"/>
        </w:rPr>
        <w:t>The fifth variable in our hypothesis was the farmer’s quality of life, which we determined by evaluating the presence of wall</w:t>
      </w:r>
      <w:r w:rsidR="009E0531" w:rsidRPr="7BF39880">
        <w:rPr>
          <w:sz w:val="24"/>
          <w:szCs w:val="24"/>
        </w:rPr>
        <w:t>s</w:t>
      </w:r>
      <w:r w:rsidRPr="7BF39880">
        <w:rPr>
          <w:sz w:val="24"/>
          <w:szCs w:val="24"/>
        </w:rPr>
        <w:t xml:space="preserve"> and the </w:t>
      </w:r>
      <w:r w:rsidR="009E0531" w:rsidRPr="7BF39880">
        <w:rPr>
          <w:sz w:val="24"/>
          <w:szCs w:val="24"/>
        </w:rPr>
        <w:t>strength</w:t>
      </w:r>
      <w:r w:rsidRPr="7BF39880">
        <w:rPr>
          <w:sz w:val="24"/>
          <w:szCs w:val="24"/>
        </w:rPr>
        <w:t xml:space="preserve"> of materials used to build their home (e.g. stone</w:t>
      </w:r>
      <w:r w:rsidR="000B0C96" w:rsidRPr="7BF39880">
        <w:rPr>
          <w:sz w:val="24"/>
          <w:szCs w:val="24"/>
        </w:rPr>
        <w:t xml:space="preserve">, </w:t>
      </w:r>
      <w:r w:rsidRPr="7BF39880">
        <w:rPr>
          <w:sz w:val="24"/>
          <w:szCs w:val="24"/>
        </w:rPr>
        <w:t>wood</w:t>
      </w:r>
      <w:r w:rsidR="000B0C96" w:rsidRPr="7BF39880">
        <w:rPr>
          <w:sz w:val="24"/>
          <w:szCs w:val="24"/>
        </w:rPr>
        <w:t>, etc.)</w:t>
      </w:r>
      <w:r w:rsidR="00CD2DF2" w:rsidRPr="7BF39880">
        <w:rPr>
          <w:sz w:val="24"/>
          <w:szCs w:val="24"/>
        </w:rPr>
        <w:t xml:space="preserve"> and the presence of cooking gas, electricity, a generator, and a flush toilet</w:t>
      </w:r>
      <w:r w:rsidRPr="7BF39880">
        <w:rPr>
          <w:sz w:val="24"/>
          <w:szCs w:val="24"/>
        </w:rPr>
        <w:t xml:space="preserve">. </w:t>
      </w:r>
      <w:r w:rsidR="00CD2DF2" w:rsidRPr="7BF39880">
        <w:rPr>
          <w:sz w:val="24"/>
          <w:szCs w:val="24"/>
        </w:rPr>
        <w:t xml:space="preserve">For this explanation, we will focus on the materials used to construct the farmer’s house – other variables can be </w:t>
      </w:r>
      <w:r w:rsidR="7BF39880" w:rsidRPr="7BF39880">
        <w:rPr>
          <w:noProof/>
          <w:sz w:val="24"/>
          <w:szCs w:val="24"/>
        </w:rPr>
        <w:t>assessed</w:t>
      </w:r>
      <w:r w:rsidR="00CD2DF2" w:rsidRPr="7BF39880">
        <w:rPr>
          <w:sz w:val="24"/>
          <w:szCs w:val="24"/>
        </w:rPr>
        <w:t xml:space="preserve"> in </w:t>
      </w:r>
      <w:r w:rsidR="00CD2DF2" w:rsidRPr="7BF39880">
        <w:rPr>
          <w:i/>
          <w:sz w:val="24"/>
          <w:szCs w:val="24"/>
        </w:rPr>
        <w:t>Appendix N.</w:t>
      </w:r>
      <w:r w:rsidR="00CD2DF2" w:rsidRPr="7BF39880">
        <w:rPr>
          <w:sz w:val="24"/>
          <w:szCs w:val="24"/>
        </w:rPr>
        <w:t xml:space="preserve"> </w:t>
      </w:r>
    </w:p>
    <w:p w14:paraId="178D1BA8" w14:textId="06207765" w:rsidR="00991B94" w:rsidRDefault="0031409D" w:rsidP="00D42BB9">
      <w:pPr>
        <w:spacing w:line="360" w:lineRule="auto"/>
        <w:rPr>
          <w:sz w:val="24"/>
        </w:rPr>
      </w:pPr>
      <w:r>
        <w:rPr>
          <w:sz w:val="24"/>
        </w:rPr>
        <w:t>We were</w:t>
      </w:r>
      <w:r w:rsidR="00AB6C2E">
        <w:rPr>
          <w:sz w:val="24"/>
        </w:rPr>
        <w:t xml:space="preserve"> surprised to find that</w:t>
      </w:r>
      <w:r w:rsidR="00050CE9">
        <w:rPr>
          <w:sz w:val="24"/>
        </w:rPr>
        <w:t xml:space="preserve"> </w:t>
      </w:r>
      <w:r w:rsidR="00A43789">
        <w:rPr>
          <w:sz w:val="24"/>
        </w:rPr>
        <w:t>stronger</w:t>
      </w:r>
      <w:r w:rsidR="00050CE9">
        <w:rPr>
          <w:sz w:val="24"/>
        </w:rPr>
        <w:t xml:space="preserve"> material</w:t>
      </w:r>
      <w:r w:rsidR="00A43789">
        <w:rPr>
          <w:sz w:val="24"/>
        </w:rPr>
        <w:t>s such as iron or cement</w:t>
      </w:r>
      <w:r w:rsidR="00050CE9">
        <w:rPr>
          <w:sz w:val="24"/>
        </w:rPr>
        <w:t xml:space="preserve"> </w:t>
      </w:r>
      <w:r w:rsidR="00AB6C2E">
        <w:rPr>
          <w:sz w:val="24"/>
        </w:rPr>
        <w:t>had a negative or negligible effect on profit per acre</w:t>
      </w:r>
      <w:r w:rsidR="00CD2DF2">
        <w:rPr>
          <w:sz w:val="24"/>
        </w:rPr>
        <w:t xml:space="preserve">, and we lack evidence to </w:t>
      </w:r>
      <w:r w:rsidR="00CD2DF2" w:rsidRPr="003C41D9">
        <w:rPr>
          <w:noProof/>
          <w:sz w:val="24"/>
        </w:rPr>
        <w:t>suggestion</w:t>
      </w:r>
      <w:r w:rsidR="00CD2DF2">
        <w:rPr>
          <w:sz w:val="24"/>
        </w:rPr>
        <w:t xml:space="preserve"> that the household construction level bears significance on profit</w:t>
      </w:r>
      <w:r w:rsidR="00802E78">
        <w:rPr>
          <w:sz w:val="24"/>
        </w:rPr>
        <w:t>.</w:t>
      </w:r>
      <w:r w:rsidR="00B33768">
        <w:rPr>
          <w:sz w:val="24"/>
        </w:rPr>
        <w:t xml:space="preserve"> </w:t>
      </w:r>
      <w:r w:rsidR="002072A8">
        <w:rPr>
          <w:sz w:val="24"/>
        </w:rPr>
        <w:t xml:space="preserve">We conclude that </w:t>
      </w:r>
      <w:r w:rsidR="00CD2DF2">
        <w:rPr>
          <w:sz w:val="24"/>
        </w:rPr>
        <w:t xml:space="preserve">the </w:t>
      </w:r>
      <w:r w:rsidR="007D1D6D">
        <w:rPr>
          <w:sz w:val="24"/>
        </w:rPr>
        <w:t xml:space="preserve">materials </w:t>
      </w:r>
      <w:r w:rsidR="005B6F7C">
        <w:rPr>
          <w:sz w:val="24"/>
        </w:rPr>
        <w:t xml:space="preserve">used to build a farmer’s home </w:t>
      </w:r>
      <w:r w:rsidR="00B634BB">
        <w:rPr>
          <w:sz w:val="24"/>
        </w:rPr>
        <w:t xml:space="preserve">are not </w:t>
      </w:r>
      <w:r w:rsidR="00CD2DF2">
        <w:rPr>
          <w:sz w:val="24"/>
        </w:rPr>
        <w:t xml:space="preserve">related to </w:t>
      </w:r>
      <w:r w:rsidR="006420C1">
        <w:rPr>
          <w:sz w:val="24"/>
        </w:rPr>
        <w:t>how much revenue a farm is generating, perhaps because the materials used during construction are scavenged</w:t>
      </w:r>
      <w:r w:rsidR="00713FB0">
        <w:rPr>
          <w:sz w:val="24"/>
        </w:rPr>
        <w:t xml:space="preserve">, donated or otherwise acquired without the need to invest profits from </w:t>
      </w:r>
      <w:r w:rsidR="00BC524D">
        <w:rPr>
          <w:sz w:val="24"/>
        </w:rPr>
        <w:t xml:space="preserve">agricultural yields. </w:t>
      </w:r>
      <w:r w:rsidR="00B634BB">
        <w:rPr>
          <w:sz w:val="24"/>
        </w:rPr>
        <w:t xml:space="preserve">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81247" w14:paraId="5696023F" w14:textId="77777777" w:rsidTr="00A81247">
        <w:tc>
          <w:tcPr>
            <w:tcW w:w="1335" w:type="dxa"/>
            <w:vMerge w:val="restart"/>
            <w:vAlign w:val="center"/>
          </w:tcPr>
          <w:p w14:paraId="0265A38D" w14:textId="60825345" w:rsidR="00A81247" w:rsidRPr="00A81247" w:rsidRDefault="00A81247" w:rsidP="00A81247">
            <w:pPr>
              <w:spacing w:line="360" w:lineRule="auto"/>
              <w:jc w:val="center"/>
              <w:rPr>
                <w:b/>
                <w:sz w:val="24"/>
              </w:rPr>
            </w:pPr>
            <w:r w:rsidRPr="00A81247">
              <w:rPr>
                <w:b/>
                <w:sz w:val="24"/>
              </w:rPr>
              <w:t>Wall Material</w:t>
            </w:r>
          </w:p>
        </w:tc>
        <w:tc>
          <w:tcPr>
            <w:tcW w:w="2671" w:type="dxa"/>
            <w:gridSpan w:val="2"/>
            <w:vAlign w:val="center"/>
          </w:tcPr>
          <w:p w14:paraId="01EE5C26" w14:textId="30B59EE3" w:rsidR="00A81247" w:rsidRDefault="00A81247" w:rsidP="00A81247">
            <w:pPr>
              <w:spacing w:line="360" w:lineRule="auto"/>
              <w:jc w:val="center"/>
              <w:rPr>
                <w:sz w:val="24"/>
              </w:rPr>
            </w:pPr>
            <w:r w:rsidRPr="008A1F86">
              <w:rPr>
                <w:b/>
                <w:sz w:val="24"/>
              </w:rPr>
              <w:t>Large Farms</w:t>
            </w:r>
          </w:p>
        </w:tc>
        <w:tc>
          <w:tcPr>
            <w:tcW w:w="2672" w:type="dxa"/>
            <w:gridSpan w:val="2"/>
            <w:vAlign w:val="center"/>
          </w:tcPr>
          <w:p w14:paraId="4D359012" w14:textId="429D3F35" w:rsidR="00A81247" w:rsidRDefault="00A81247" w:rsidP="00A81247">
            <w:pPr>
              <w:spacing w:line="360" w:lineRule="auto"/>
              <w:jc w:val="center"/>
              <w:rPr>
                <w:sz w:val="24"/>
              </w:rPr>
            </w:pPr>
            <w:r w:rsidRPr="008A1F86">
              <w:rPr>
                <w:b/>
                <w:sz w:val="24"/>
              </w:rPr>
              <w:t>Normal Farms</w:t>
            </w:r>
          </w:p>
        </w:tc>
        <w:tc>
          <w:tcPr>
            <w:tcW w:w="2672" w:type="dxa"/>
            <w:gridSpan w:val="2"/>
            <w:vAlign w:val="center"/>
          </w:tcPr>
          <w:p w14:paraId="5C5F7EF2" w14:textId="258EBECE" w:rsidR="00A81247" w:rsidRDefault="00A81247" w:rsidP="00A81247">
            <w:pPr>
              <w:spacing w:line="360" w:lineRule="auto"/>
              <w:jc w:val="center"/>
              <w:rPr>
                <w:sz w:val="24"/>
              </w:rPr>
            </w:pPr>
            <w:r w:rsidRPr="008A1F86">
              <w:rPr>
                <w:b/>
                <w:sz w:val="24"/>
              </w:rPr>
              <w:t>Small Farms</w:t>
            </w:r>
          </w:p>
        </w:tc>
      </w:tr>
      <w:tr w:rsidR="00A81247" w14:paraId="29E51EE5" w14:textId="77777777" w:rsidTr="00A81247">
        <w:tc>
          <w:tcPr>
            <w:tcW w:w="1335" w:type="dxa"/>
            <w:vMerge/>
          </w:tcPr>
          <w:p w14:paraId="53E12026" w14:textId="77777777" w:rsidR="00A81247" w:rsidRDefault="00A81247" w:rsidP="00A81247">
            <w:pPr>
              <w:spacing w:line="360" w:lineRule="auto"/>
              <w:rPr>
                <w:sz w:val="24"/>
              </w:rPr>
            </w:pPr>
          </w:p>
        </w:tc>
        <w:tc>
          <w:tcPr>
            <w:tcW w:w="1335" w:type="dxa"/>
            <w:vAlign w:val="center"/>
          </w:tcPr>
          <w:p w14:paraId="7E9B35E8" w14:textId="5AA4BA07" w:rsidR="00A81247" w:rsidRDefault="00800595" w:rsidP="00A81247">
            <w:pPr>
              <w:spacing w:line="360" w:lineRule="auto"/>
              <w:jc w:val="center"/>
              <w:rPr>
                <w:sz w:val="24"/>
              </w:rPr>
            </w:pPr>
            <w:r>
              <w:rPr>
                <w:sz w:val="24"/>
              </w:rPr>
              <w:t>Estimate</w:t>
            </w:r>
          </w:p>
        </w:tc>
        <w:tc>
          <w:tcPr>
            <w:tcW w:w="1336" w:type="dxa"/>
            <w:vAlign w:val="center"/>
          </w:tcPr>
          <w:p w14:paraId="236FF8E6" w14:textId="507CEF57" w:rsidR="00A81247" w:rsidRDefault="00D3366F" w:rsidP="00A81247">
            <w:pPr>
              <w:spacing w:line="360" w:lineRule="auto"/>
              <w:jc w:val="center"/>
              <w:rPr>
                <w:sz w:val="24"/>
              </w:rPr>
            </w:pPr>
            <w:proofErr w:type="spellStart"/>
            <w:r>
              <w:rPr>
                <w:sz w:val="24"/>
              </w:rPr>
              <w:t>Pr</w:t>
            </w:r>
            <w:proofErr w:type="spellEnd"/>
            <w:r>
              <w:rPr>
                <w:sz w:val="24"/>
              </w:rPr>
              <w:t>(&gt;|t|)</w:t>
            </w:r>
          </w:p>
        </w:tc>
        <w:tc>
          <w:tcPr>
            <w:tcW w:w="1336" w:type="dxa"/>
            <w:vAlign w:val="center"/>
          </w:tcPr>
          <w:p w14:paraId="19AC4D86" w14:textId="0FB1A53B" w:rsidR="00A81247" w:rsidRDefault="00800595" w:rsidP="00A81247">
            <w:pPr>
              <w:spacing w:line="360" w:lineRule="auto"/>
              <w:jc w:val="center"/>
              <w:rPr>
                <w:sz w:val="24"/>
              </w:rPr>
            </w:pPr>
            <w:r>
              <w:rPr>
                <w:sz w:val="24"/>
              </w:rPr>
              <w:t>Estimate</w:t>
            </w:r>
          </w:p>
        </w:tc>
        <w:tc>
          <w:tcPr>
            <w:tcW w:w="1336" w:type="dxa"/>
            <w:vAlign w:val="center"/>
          </w:tcPr>
          <w:p w14:paraId="0226C97A" w14:textId="63F6C295" w:rsidR="00A81247" w:rsidRDefault="00D3366F" w:rsidP="00A81247">
            <w:pPr>
              <w:spacing w:line="360" w:lineRule="auto"/>
              <w:jc w:val="center"/>
              <w:rPr>
                <w:sz w:val="24"/>
              </w:rPr>
            </w:pPr>
            <w:proofErr w:type="spellStart"/>
            <w:r>
              <w:rPr>
                <w:sz w:val="24"/>
              </w:rPr>
              <w:t>Pr</w:t>
            </w:r>
            <w:proofErr w:type="spellEnd"/>
            <w:r>
              <w:rPr>
                <w:sz w:val="24"/>
              </w:rPr>
              <w:t>(&gt;|t|)</w:t>
            </w:r>
          </w:p>
        </w:tc>
        <w:tc>
          <w:tcPr>
            <w:tcW w:w="1336" w:type="dxa"/>
            <w:vAlign w:val="center"/>
          </w:tcPr>
          <w:p w14:paraId="250BFEDA" w14:textId="3ABE94D0" w:rsidR="00A81247" w:rsidRDefault="00800595" w:rsidP="00A81247">
            <w:pPr>
              <w:spacing w:line="360" w:lineRule="auto"/>
              <w:jc w:val="center"/>
              <w:rPr>
                <w:sz w:val="24"/>
              </w:rPr>
            </w:pPr>
            <w:r>
              <w:rPr>
                <w:sz w:val="24"/>
              </w:rPr>
              <w:t>Estimate</w:t>
            </w:r>
          </w:p>
        </w:tc>
        <w:tc>
          <w:tcPr>
            <w:tcW w:w="1336" w:type="dxa"/>
            <w:vAlign w:val="center"/>
          </w:tcPr>
          <w:p w14:paraId="583CA725" w14:textId="0C93B023" w:rsidR="00A81247" w:rsidRDefault="00D3366F" w:rsidP="00A81247">
            <w:pPr>
              <w:spacing w:line="360" w:lineRule="auto"/>
              <w:jc w:val="center"/>
              <w:rPr>
                <w:sz w:val="24"/>
              </w:rPr>
            </w:pPr>
            <w:proofErr w:type="spellStart"/>
            <w:r>
              <w:rPr>
                <w:sz w:val="24"/>
              </w:rPr>
              <w:t>Pr</w:t>
            </w:r>
            <w:proofErr w:type="spellEnd"/>
            <w:r>
              <w:rPr>
                <w:sz w:val="24"/>
              </w:rPr>
              <w:t>(&gt;|t|)</w:t>
            </w:r>
          </w:p>
        </w:tc>
      </w:tr>
      <w:tr w:rsidR="00A81247" w14:paraId="7180D6BA" w14:textId="77777777" w:rsidTr="00A81247">
        <w:tc>
          <w:tcPr>
            <w:tcW w:w="1335" w:type="dxa"/>
          </w:tcPr>
          <w:p w14:paraId="55DEF29C" w14:textId="2AF8449E" w:rsidR="00A81247" w:rsidRDefault="00A81247" w:rsidP="00A81247">
            <w:pPr>
              <w:spacing w:line="360" w:lineRule="auto"/>
              <w:jc w:val="both"/>
              <w:rPr>
                <w:sz w:val="24"/>
              </w:rPr>
            </w:pPr>
            <w:r>
              <w:rPr>
                <w:sz w:val="24"/>
              </w:rPr>
              <w:t>Cement</w:t>
            </w:r>
          </w:p>
        </w:tc>
        <w:tc>
          <w:tcPr>
            <w:tcW w:w="1335" w:type="dxa"/>
            <w:vAlign w:val="center"/>
          </w:tcPr>
          <w:p w14:paraId="650E2615" w14:textId="0CEC5C27" w:rsidR="00A81247" w:rsidRPr="002D1629" w:rsidRDefault="006338B7" w:rsidP="00A81247">
            <w:pPr>
              <w:spacing w:line="360" w:lineRule="auto"/>
              <w:jc w:val="center"/>
              <w:rPr>
                <w:i/>
                <w:sz w:val="24"/>
              </w:rPr>
            </w:pPr>
            <w:r w:rsidRPr="002D1629">
              <w:rPr>
                <w:i/>
                <w:sz w:val="24"/>
              </w:rPr>
              <w:t>NA</w:t>
            </w:r>
          </w:p>
        </w:tc>
        <w:tc>
          <w:tcPr>
            <w:tcW w:w="1336" w:type="dxa"/>
            <w:vAlign w:val="center"/>
          </w:tcPr>
          <w:p w14:paraId="6AD7E48B" w14:textId="7B04469C" w:rsidR="00A81247" w:rsidRPr="002D1629" w:rsidRDefault="006338B7" w:rsidP="00A81247">
            <w:pPr>
              <w:spacing w:line="360" w:lineRule="auto"/>
              <w:jc w:val="center"/>
              <w:rPr>
                <w:i/>
                <w:sz w:val="24"/>
              </w:rPr>
            </w:pPr>
            <w:r w:rsidRPr="002D1629">
              <w:rPr>
                <w:i/>
                <w:sz w:val="24"/>
              </w:rPr>
              <w:t>NA</w:t>
            </w:r>
          </w:p>
        </w:tc>
        <w:tc>
          <w:tcPr>
            <w:tcW w:w="1336" w:type="dxa"/>
            <w:vAlign w:val="center"/>
          </w:tcPr>
          <w:p w14:paraId="77679E6E" w14:textId="1F40A785" w:rsidR="00A81247" w:rsidRPr="002D1629" w:rsidRDefault="006338B7" w:rsidP="00A81247">
            <w:pPr>
              <w:spacing w:line="360" w:lineRule="auto"/>
              <w:jc w:val="center"/>
              <w:rPr>
                <w:i/>
                <w:sz w:val="24"/>
              </w:rPr>
            </w:pPr>
            <w:r w:rsidRPr="002D1629">
              <w:rPr>
                <w:i/>
                <w:sz w:val="24"/>
              </w:rPr>
              <w:t>NA</w:t>
            </w:r>
          </w:p>
        </w:tc>
        <w:tc>
          <w:tcPr>
            <w:tcW w:w="1336" w:type="dxa"/>
            <w:vAlign w:val="center"/>
          </w:tcPr>
          <w:p w14:paraId="5D35DE91" w14:textId="2C1F37BD" w:rsidR="00A81247" w:rsidRPr="002D1629" w:rsidRDefault="006338B7" w:rsidP="00A81247">
            <w:pPr>
              <w:spacing w:line="360" w:lineRule="auto"/>
              <w:jc w:val="center"/>
              <w:rPr>
                <w:i/>
                <w:sz w:val="24"/>
              </w:rPr>
            </w:pPr>
            <w:r w:rsidRPr="002D1629">
              <w:rPr>
                <w:i/>
                <w:sz w:val="24"/>
              </w:rPr>
              <w:t>NA</w:t>
            </w:r>
          </w:p>
        </w:tc>
        <w:tc>
          <w:tcPr>
            <w:tcW w:w="1336" w:type="dxa"/>
            <w:vAlign w:val="center"/>
          </w:tcPr>
          <w:p w14:paraId="76A83D36" w14:textId="4C616633" w:rsidR="00A81247" w:rsidRPr="002D1629" w:rsidRDefault="006338B7" w:rsidP="00A81247">
            <w:pPr>
              <w:spacing w:line="360" w:lineRule="auto"/>
              <w:jc w:val="center"/>
              <w:rPr>
                <w:i/>
                <w:sz w:val="24"/>
              </w:rPr>
            </w:pPr>
            <w:r w:rsidRPr="002D1629">
              <w:rPr>
                <w:i/>
                <w:sz w:val="24"/>
              </w:rPr>
              <w:t>NA</w:t>
            </w:r>
          </w:p>
        </w:tc>
        <w:tc>
          <w:tcPr>
            <w:tcW w:w="1336" w:type="dxa"/>
            <w:vAlign w:val="center"/>
          </w:tcPr>
          <w:p w14:paraId="2F4126F8" w14:textId="798E86B8" w:rsidR="00A81247" w:rsidRPr="002D1629" w:rsidRDefault="006338B7" w:rsidP="00A81247">
            <w:pPr>
              <w:spacing w:line="360" w:lineRule="auto"/>
              <w:jc w:val="center"/>
              <w:rPr>
                <w:i/>
                <w:sz w:val="24"/>
              </w:rPr>
            </w:pPr>
            <w:r w:rsidRPr="002D1629">
              <w:rPr>
                <w:i/>
                <w:sz w:val="24"/>
              </w:rPr>
              <w:t>NA</w:t>
            </w:r>
          </w:p>
        </w:tc>
      </w:tr>
      <w:tr w:rsidR="00A81247" w14:paraId="4AB46140" w14:textId="77777777" w:rsidTr="00A81247">
        <w:tc>
          <w:tcPr>
            <w:tcW w:w="1335" w:type="dxa"/>
          </w:tcPr>
          <w:p w14:paraId="76BA8737" w14:textId="55700EF6" w:rsidR="00A81247" w:rsidRDefault="00A81247" w:rsidP="00A81247">
            <w:pPr>
              <w:spacing w:line="360" w:lineRule="auto"/>
              <w:jc w:val="both"/>
              <w:rPr>
                <w:sz w:val="24"/>
              </w:rPr>
            </w:pPr>
            <w:r>
              <w:rPr>
                <w:sz w:val="24"/>
              </w:rPr>
              <w:t>Iron</w:t>
            </w:r>
          </w:p>
        </w:tc>
        <w:tc>
          <w:tcPr>
            <w:tcW w:w="1335" w:type="dxa"/>
            <w:vAlign w:val="center"/>
          </w:tcPr>
          <w:p w14:paraId="6CE24DAD" w14:textId="559CF9E6" w:rsidR="00A81247" w:rsidRPr="002D1629" w:rsidRDefault="006338B7" w:rsidP="00A81247">
            <w:pPr>
              <w:spacing w:line="360" w:lineRule="auto"/>
              <w:jc w:val="center"/>
              <w:rPr>
                <w:i/>
                <w:sz w:val="24"/>
              </w:rPr>
            </w:pPr>
            <w:r w:rsidRPr="002D1629">
              <w:rPr>
                <w:i/>
                <w:sz w:val="24"/>
              </w:rPr>
              <w:t>NA</w:t>
            </w:r>
          </w:p>
        </w:tc>
        <w:tc>
          <w:tcPr>
            <w:tcW w:w="1336" w:type="dxa"/>
            <w:vAlign w:val="center"/>
          </w:tcPr>
          <w:p w14:paraId="40CADA10" w14:textId="6358AE85" w:rsidR="00A81247" w:rsidRPr="002D1629" w:rsidRDefault="006338B7" w:rsidP="00A81247">
            <w:pPr>
              <w:spacing w:line="360" w:lineRule="auto"/>
              <w:jc w:val="center"/>
              <w:rPr>
                <w:i/>
                <w:sz w:val="24"/>
              </w:rPr>
            </w:pPr>
            <w:r w:rsidRPr="002D1629">
              <w:rPr>
                <w:i/>
                <w:sz w:val="24"/>
              </w:rPr>
              <w:t>NA</w:t>
            </w:r>
          </w:p>
        </w:tc>
        <w:tc>
          <w:tcPr>
            <w:tcW w:w="1336" w:type="dxa"/>
            <w:vAlign w:val="center"/>
          </w:tcPr>
          <w:p w14:paraId="411C6729" w14:textId="5943ADC1" w:rsidR="00A81247" w:rsidRPr="002D1629" w:rsidRDefault="006338B7" w:rsidP="00A81247">
            <w:pPr>
              <w:spacing w:line="360" w:lineRule="auto"/>
              <w:jc w:val="center"/>
              <w:rPr>
                <w:b/>
                <w:i/>
                <w:sz w:val="24"/>
              </w:rPr>
            </w:pPr>
            <w:r w:rsidRPr="002D1629">
              <w:rPr>
                <w:b/>
                <w:i/>
                <w:color w:val="FF0000"/>
                <w:sz w:val="24"/>
              </w:rPr>
              <w:t>(0.24)</w:t>
            </w:r>
          </w:p>
        </w:tc>
        <w:tc>
          <w:tcPr>
            <w:tcW w:w="1336" w:type="dxa"/>
            <w:vAlign w:val="center"/>
          </w:tcPr>
          <w:p w14:paraId="79AE7771" w14:textId="729485EF" w:rsidR="00A81247" w:rsidRPr="002D1629" w:rsidRDefault="006338B7" w:rsidP="00A81247">
            <w:pPr>
              <w:spacing w:line="360" w:lineRule="auto"/>
              <w:jc w:val="center"/>
              <w:rPr>
                <w:i/>
                <w:sz w:val="24"/>
              </w:rPr>
            </w:pPr>
            <w:r w:rsidRPr="002D1629">
              <w:rPr>
                <w:i/>
                <w:sz w:val="24"/>
              </w:rPr>
              <w:t>0.319</w:t>
            </w:r>
          </w:p>
        </w:tc>
        <w:tc>
          <w:tcPr>
            <w:tcW w:w="1336" w:type="dxa"/>
            <w:vAlign w:val="center"/>
          </w:tcPr>
          <w:p w14:paraId="35292B4E" w14:textId="5BE97894" w:rsidR="00A81247" w:rsidRPr="002D1629" w:rsidRDefault="00050CE9" w:rsidP="00A81247">
            <w:pPr>
              <w:spacing w:line="360" w:lineRule="auto"/>
              <w:jc w:val="center"/>
              <w:rPr>
                <w:b/>
                <w:i/>
                <w:sz w:val="24"/>
              </w:rPr>
            </w:pPr>
            <w:r w:rsidRPr="002D1629">
              <w:rPr>
                <w:b/>
                <w:i/>
                <w:color w:val="FF0000"/>
                <w:sz w:val="24"/>
              </w:rPr>
              <w:t>(0.10)</w:t>
            </w:r>
          </w:p>
        </w:tc>
        <w:tc>
          <w:tcPr>
            <w:tcW w:w="1336" w:type="dxa"/>
            <w:vAlign w:val="center"/>
          </w:tcPr>
          <w:p w14:paraId="076F0F8E" w14:textId="271CCC60" w:rsidR="00A81247" w:rsidRPr="002D1629" w:rsidRDefault="00050CE9" w:rsidP="00A81247">
            <w:pPr>
              <w:spacing w:line="360" w:lineRule="auto"/>
              <w:jc w:val="center"/>
              <w:rPr>
                <w:i/>
                <w:sz w:val="24"/>
              </w:rPr>
            </w:pPr>
            <w:r w:rsidRPr="002D1629">
              <w:rPr>
                <w:i/>
                <w:sz w:val="24"/>
              </w:rPr>
              <w:t>0.395</w:t>
            </w:r>
          </w:p>
        </w:tc>
      </w:tr>
      <w:tr w:rsidR="00A81247" w14:paraId="1A84D46E" w14:textId="77777777" w:rsidTr="00A81247">
        <w:tc>
          <w:tcPr>
            <w:tcW w:w="1335" w:type="dxa"/>
          </w:tcPr>
          <w:p w14:paraId="0503A39A" w14:textId="45FF32DE" w:rsidR="00A81247" w:rsidRDefault="00A81247" w:rsidP="00A81247">
            <w:pPr>
              <w:spacing w:line="360" w:lineRule="auto"/>
              <w:jc w:val="both"/>
              <w:rPr>
                <w:sz w:val="24"/>
              </w:rPr>
            </w:pPr>
            <w:r>
              <w:rPr>
                <w:sz w:val="24"/>
              </w:rPr>
              <w:t>Mud</w:t>
            </w:r>
          </w:p>
        </w:tc>
        <w:tc>
          <w:tcPr>
            <w:tcW w:w="1335" w:type="dxa"/>
            <w:vAlign w:val="center"/>
          </w:tcPr>
          <w:p w14:paraId="77A80C21" w14:textId="0CF636C2" w:rsidR="00A81247" w:rsidRPr="002D1629" w:rsidRDefault="00772F49" w:rsidP="00A81247">
            <w:pPr>
              <w:spacing w:line="360" w:lineRule="auto"/>
              <w:jc w:val="center"/>
              <w:rPr>
                <w:b/>
                <w:i/>
                <w:sz w:val="24"/>
              </w:rPr>
            </w:pPr>
            <w:r w:rsidRPr="002D1629">
              <w:rPr>
                <w:b/>
                <w:i/>
                <w:color w:val="FF0000"/>
                <w:sz w:val="24"/>
              </w:rPr>
              <w:t>(0.02)</w:t>
            </w:r>
          </w:p>
        </w:tc>
        <w:tc>
          <w:tcPr>
            <w:tcW w:w="1336" w:type="dxa"/>
            <w:vAlign w:val="center"/>
          </w:tcPr>
          <w:p w14:paraId="04E64F3E" w14:textId="3D12F1E5" w:rsidR="00A81247" w:rsidRPr="002D1629" w:rsidRDefault="00772F49" w:rsidP="00A81247">
            <w:pPr>
              <w:spacing w:line="360" w:lineRule="auto"/>
              <w:jc w:val="center"/>
              <w:rPr>
                <w:i/>
                <w:sz w:val="24"/>
              </w:rPr>
            </w:pPr>
            <w:r w:rsidRPr="002D1629">
              <w:rPr>
                <w:i/>
                <w:sz w:val="24"/>
              </w:rPr>
              <w:t>0.599</w:t>
            </w:r>
          </w:p>
        </w:tc>
        <w:tc>
          <w:tcPr>
            <w:tcW w:w="1336" w:type="dxa"/>
            <w:vAlign w:val="center"/>
          </w:tcPr>
          <w:p w14:paraId="127ABDBD" w14:textId="54110974" w:rsidR="00A81247" w:rsidRPr="002D1629" w:rsidRDefault="00772F49" w:rsidP="00A81247">
            <w:pPr>
              <w:spacing w:line="360" w:lineRule="auto"/>
              <w:jc w:val="center"/>
              <w:rPr>
                <w:b/>
                <w:i/>
                <w:sz w:val="24"/>
              </w:rPr>
            </w:pPr>
            <w:r w:rsidRPr="002D1629">
              <w:rPr>
                <w:b/>
                <w:i/>
                <w:color w:val="FF0000"/>
                <w:sz w:val="24"/>
              </w:rPr>
              <w:t>(0.02)</w:t>
            </w:r>
          </w:p>
        </w:tc>
        <w:tc>
          <w:tcPr>
            <w:tcW w:w="1336" w:type="dxa"/>
            <w:vAlign w:val="center"/>
          </w:tcPr>
          <w:p w14:paraId="09CDC8B1" w14:textId="68609778" w:rsidR="00A81247" w:rsidRPr="002D1629" w:rsidRDefault="009A7DC9" w:rsidP="00A81247">
            <w:pPr>
              <w:spacing w:line="360" w:lineRule="auto"/>
              <w:jc w:val="center"/>
              <w:rPr>
                <w:i/>
                <w:sz w:val="24"/>
              </w:rPr>
            </w:pPr>
            <w:r w:rsidRPr="002D1629">
              <w:rPr>
                <w:i/>
                <w:sz w:val="24"/>
              </w:rPr>
              <w:t>0.284</w:t>
            </w:r>
          </w:p>
        </w:tc>
        <w:tc>
          <w:tcPr>
            <w:tcW w:w="1336" w:type="dxa"/>
            <w:vAlign w:val="center"/>
          </w:tcPr>
          <w:p w14:paraId="3698D74A" w14:textId="07896456" w:rsidR="00A81247" w:rsidRPr="002D1629" w:rsidRDefault="009A7DC9" w:rsidP="00A81247">
            <w:pPr>
              <w:spacing w:line="360" w:lineRule="auto"/>
              <w:jc w:val="center"/>
              <w:rPr>
                <w:i/>
                <w:sz w:val="24"/>
              </w:rPr>
            </w:pPr>
            <w:r w:rsidRPr="002D1629">
              <w:rPr>
                <w:i/>
                <w:sz w:val="24"/>
              </w:rPr>
              <w:t>0.02</w:t>
            </w:r>
          </w:p>
        </w:tc>
        <w:tc>
          <w:tcPr>
            <w:tcW w:w="1336" w:type="dxa"/>
            <w:vAlign w:val="center"/>
          </w:tcPr>
          <w:p w14:paraId="2087F313" w14:textId="5B0ECA4C" w:rsidR="00A81247" w:rsidRPr="002D1629" w:rsidRDefault="009A7DC9" w:rsidP="00A81247">
            <w:pPr>
              <w:spacing w:line="360" w:lineRule="auto"/>
              <w:jc w:val="center"/>
              <w:rPr>
                <w:i/>
                <w:sz w:val="24"/>
              </w:rPr>
            </w:pPr>
            <w:r w:rsidRPr="002D1629">
              <w:rPr>
                <w:i/>
                <w:sz w:val="24"/>
              </w:rPr>
              <w:t>0.445</w:t>
            </w:r>
          </w:p>
        </w:tc>
      </w:tr>
      <w:tr w:rsidR="00A81247" w14:paraId="07216082" w14:textId="77777777" w:rsidTr="00A81247">
        <w:tc>
          <w:tcPr>
            <w:tcW w:w="1335" w:type="dxa"/>
          </w:tcPr>
          <w:p w14:paraId="74D64019" w14:textId="76BF8EBA" w:rsidR="00A81247" w:rsidRDefault="00A81247" w:rsidP="00A81247">
            <w:pPr>
              <w:spacing w:line="360" w:lineRule="auto"/>
              <w:jc w:val="both"/>
              <w:rPr>
                <w:sz w:val="24"/>
              </w:rPr>
            </w:pPr>
            <w:r>
              <w:rPr>
                <w:sz w:val="24"/>
              </w:rPr>
              <w:t>Stone</w:t>
            </w:r>
          </w:p>
        </w:tc>
        <w:tc>
          <w:tcPr>
            <w:tcW w:w="1335" w:type="dxa"/>
            <w:vAlign w:val="center"/>
          </w:tcPr>
          <w:p w14:paraId="5A65EB81" w14:textId="32FD961A" w:rsidR="00A81247" w:rsidRPr="002D1629" w:rsidRDefault="009A7DC9" w:rsidP="00A81247">
            <w:pPr>
              <w:spacing w:line="360" w:lineRule="auto"/>
              <w:jc w:val="center"/>
              <w:rPr>
                <w:i/>
                <w:sz w:val="24"/>
              </w:rPr>
            </w:pPr>
            <w:r w:rsidRPr="002D1629">
              <w:rPr>
                <w:i/>
                <w:sz w:val="24"/>
              </w:rPr>
              <w:t>0.17</w:t>
            </w:r>
          </w:p>
        </w:tc>
        <w:tc>
          <w:tcPr>
            <w:tcW w:w="1336" w:type="dxa"/>
            <w:vAlign w:val="center"/>
          </w:tcPr>
          <w:p w14:paraId="13088769" w14:textId="20E1F1EB" w:rsidR="00A81247" w:rsidRPr="002D1629" w:rsidRDefault="009A7DC9" w:rsidP="00A81247">
            <w:pPr>
              <w:spacing w:line="360" w:lineRule="auto"/>
              <w:jc w:val="center"/>
              <w:rPr>
                <w:i/>
                <w:sz w:val="24"/>
              </w:rPr>
            </w:pPr>
            <w:r w:rsidRPr="002D1629">
              <w:rPr>
                <w:i/>
                <w:sz w:val="24"/>
              </w:rPr>
              <w:t>.436</w:t>
            </w:r>
          </w:p>
        </w:tc>
        <w:tc>
          <w:tcPr>
            <w:tcW w:w="1336" w:type="dxa"/>
            <w:vAlign w:val="center"/>
          </w:tcPr>
          <w:p w14:paraId="493F8EED" w14:textId="06F0D5A8" w:rsidR="00A81247" w:rsidRPr="002D1629" w:rsidRDefault="005154D9" w:rsidP="00A81247">
            <w:pPr>
              <w:spacing w:line="360" w:lineRule="auto"/>
              <w:jc w:val="center"/>
              <w:rPr>
                <w:i/>
                <w:sz w:val="24"/>
              </w:rPr>
            </w:pPr>
            <w:r>
              <w:rPr>
                <w:i/>
                <w:sz w:val="24"/>
              </w:rPr>
              <w:t>2.767e03</w:t>
            </w:r>
          </w:p>
        </w:tc>
        <w:tc>
          <w:tcPr>
            <w:tcW w:w="1336" w:type="dxa"/>
            <w:vAlign w:val="center"/>
          </w:tcPr>
          <w:p w14:paraId="265AF463" w14:textId="080CE1C1" w:rsidR="00A81247" w:rsidRPr="002D1629" w:rsidRDefault="00A46A20" w:rsidP="00A81247">
            <w:pPr>
              <w:spacing w:line="360" w:lineRule="auto"/>
              <w:jc w:val="center"/>
              <w:rPr>
                <w:i/>
                <w:sz w:val="24"/>
              </w:rPr>
            </w:pPr>
            <w:r w:rsidRPr="002D1629">
              <w:rPr>
                <w:i/>
                <w:sz w:val="24"/>
              </w:rPr>
              <w:t>0.962</w:t>
            </w:r>
          </w:p>
        </w:tc>
        <w:tc>
          <w:tcPr>
            <w:tcW w:w="1336" w:type="dxa"/>
            <w:vAlign w:val="center"/>
          </w:tcPr>
          <w:p w14:paraId="0A5E4F16" w14:textId="3C1DDF7D" w:rsidR="00A81247" w:rsidRPr="002D1629" w:rsidRDefault="00A46A20" w:rsidP="00A81247">
            <w:pPr>
              <w:spacing w:line="360" w:lineRule="auto"/>
              <w:jc w:val="center"/>
              <w:rPr>
                <w:i/>
                <w:sz w:val="24"/>
              </w:rPr>
            </w:pPr>
            <w:r w:rsidRPr="002D1629">
              <w:rPr>
                <w:i/>
                <w:sz w:val="24"/>
              </w:rPr>
              <w:t>0.06</w:t>
            </w:r>
          </w:p>
        </w:tc>
        <w:tc>
          <w:tcPr>
            <w:tcW w:w="1336" w:type="dxa"/>
            <w:vAlign w:val="center"/>
          </w:tcPr>
          <w:p w14:paraId="5F0CBFA7" w14:textId="0FAB2A97" w:rsidR="00A81247" w:rsidRPr="002D1629" w:rsidRDefault="00A46A20" w:rsidP="00A81247">
            <w:pPr>
              <w:spacing w:line="360" w:lineRule="auto"/>
              <w:jc w:val="center"/>
              <w:rPr>
                <w:i/>
                <w:sz w:val="24"/>
              </w:rPr>
            </w:pPr>
            <w:r w:rsidRPr="002D1629">
              <w:rPr>
                <w:i/>
                <w:sz w:val="24"/>
              </w:rPr>
              <w:t>0.494</w:t>
            </w:r>
          </w:p>
        </w:tc>
      </w:tr>
      <w:tr w:rsidR="00A81247" w14:paraId="058D4CF2" w14:textId="77777777" w:rsidTr="00A81247">
        <w:tc>
          <w:tcPr>
            <w:tcW w:w="1335" w:type="dxa"/>
          </w:tcPr>
          <w:p w14:paraId="268011DA" w14:textId="6A38FEA2" w:rsidR="00A81247" w:rsidRDefault="00A81247" w:rsidP="00A81247">
            <w:pPr>
              <w:spacing w:line="360" w:lineRule="auto"/>
              <w:jc w:val="both"/>
              <w:rPr>
                <w:sz w:val="24"/>
              </w:rPr>
            </w:pPr>
            <w:r>
              <w:rPr>
                <w:sz w:val="24"/>
              </w:rPr>
              <w:t>Wood</w:t>
            </w:r>
          </w:p>
        </w:tc>
        <w:tc>
          <w:tcPr>
            <w:tcW w:w="1335" w:type="dxa"/>
            <w:vAlign w:val="center"/>
          </w:tcPr>
          <w:p w14:paraId="1A399BA2" w14:textId="0BA6F3B7" w:rsidR="00A81247" w:rsidRPr="002D1629" w:rsidRDefault="00A46A20" w:rsidP="00A81247">
            <w:pPr>
              <w:spacing w:line="360" w:lineRule="auto"/>
              <w:jc w:val="center"/>
              <w:rPr>
                <w:b/>
                <w:i/>
                <w:sz w:val="24"/>
              </w:rPr>
            </w:pPr>
            <w:r w:rsidRPr="002D1629">
              <w:rPr>
                <w:b/>
                <w:i/>
                <w:color w:val="FF0000"/>
                <w:sz w:val="24"/>
              </w:rPr>
              <w:t>(0.18)</w:t>
            </w:r>
          </w:p>
        </w:tc>
        <w:tc>
          <w:tcPr>
            <w:tcW w:w="1336" w:type="dxa"/>
            <w:vAlign w:val="center"/>
          </w:tcPr>
          <w:p w14:paraId="2F145B9C" w14:textId="0CD19CBB" w:rsidR="00A81247" w:rsidRPr="002D1629" w:rsidRDefault="00A46A20" w:rsidP="00A81247">
            <w:pPr>
              <w:spacing w:line="360" w:lineRule="auto"/>
              <w:jc w:val="center"/>
              <w:rPr>
                <w:i/>
                <w:sz w:val="24"/>
              </w:rPr>
            </w:pPr>
            <w:r w:rsidRPr="002D1629">
              <w:rPr>
                <w:i/>
                <w:sz w:val="24"/>
              </w:rPr>
              <w:t>0.35</w:t>
            </w:r>
          </w:p>
        </w:tc>
        <w:tc>
          <w:tcPr>
            <w:tcW w:w="1336" w:type="dxa"/>
            <w:vAlign w:val="center"/>
          </w:tcPr>
          <w:p w14:paraId="3B0B4DA2" w14:textId="6E0741E5" w:rsidR="00A81247" w:rsidRPr="002D1629" w:rsidRDefault="00A46A20" w:rsidP="00A81247">
            <w:pPr>
              <w:spacing w:line="360" w:lineRule="auto"/>
              <w:jc w:val="center"/>
              <w:rPr>
                <w:i/>
                <w:sz w:val="24"/>
              </w:rPr>
            </w:pPr>
            <w:r w:rsidRPr="002D1629">
              <w:rPr>
                <w:i/>
                <w:sz w:val="24"/>
              </w:rPr>
              <w:t>0.02</w:t>
            </w:r>
          </w:p>
        </w:tc>
        <w:tc>
          <w:tcPr>
            <w:tcW w:w="1336" w:type="dxa"/>
            <w:vAlign w:val="center"/>
          </w:tcPr>
          <w:p w14:paraId="3BAE1126" w14:textId="71B31EAD" w:rsidR="00A81247" w:rsidRPr="002D1629" w:rsidRDefault="00A46A20" w:rsidP="00A81247">
            <w:pPr>
              <w:spacing w:line="360" w:lineRule="auto"/>
              <w:jc w:val="center"/>
              <w:rPr>
                <w:i/>
                <w:sz w:val="24"/>
              </w:rPr>
            </w:pPr>
            <w:r w:rsidRPr="002D1629">
              <w:rPr>
                <w:i/>
                <w:sz w:val="24"/>
              </w:rPr>
              <w:t>0.85</w:t>
            </w:r>
          </w:p>
        </w:tc>
        <w:tc>
          <w:tcPr>
            <w:tcW w:w="1336" w:type="dxa"/>
            <w:vAlign w:val="center"/>
          </w:tcPr>
          <w:p w14:paraId="1FD4BBB8" w14:textId="58800E97" w:rsidR="00A81247" w:rsidRPr="002D1629" w:rsidRDefault="00A46A20" w:rsidP="00A81247">
            <w:pPr>
              <w:spacing w:line="360" w:lineRule="auto"/>
              <w:jc w:val="center"/>
              <w:rPr>
                <w:b/>
                <w:i/>
                <w:sz w:val="24"/>
              </w:rPr>
            </w:pPr>
            <w:r w:rsidRPr="002D1629">
              <w:rPr>
                <w:b/>
                <w:i/>
                <w:color w:val="FF0000"/>
                <w:sz w:val="24"/>
              </w:rPr>
              <w:t>(0.06)</w:t>
            </w:r>
          </w:p>
        </w:tc>
        <w:tc>
          <w:tcPr>
            <w:tcW w:w="1336" w:type="dxa"/>
            <w:vAlign w:val="center"/>
          </w:tcPr>
          <w:p w14:paraId="3F323E50" w14:textId="66169AA7" w:rsidR="00A81247" w:rsidRPr="002D1629" w:rsidRDefault="002D1629" w:rsidP="00A81247">
            <w:pPr>
              <w:spacing w:line="360" w:lineRule="auto"/>
              <w:jc w:val="center"/>
              <w:rPr>
                <w:i/>
                <w:sz w:val="24"/>
              </w:rPr>
            </w:pPr>
            <w:r w:rsidRPr="002D1629">
              <w:rPr>
                <w:i/>
                <w:sz w:val="24"/>
              </w:rPr>
              <w:t>0.71</w:t>
            </w:r>
          </w:p>
        </w:tc>
      </w:tr>
    </w:tbl>
    <w:p w14:paraId="220D53D8" w14:textId="77777777" w:rsidR="00A81247" w:rsidRPr="00D42BB9" w:rsidRDefault="00A81247" w:rsidP="00D42BB9">
      <w:pPr>
        <w:spacing w:line="360" w:lineRule="auto"/>
        <w:rPr>
          <w:sz w:val="24"/>
        </w:rPr>
      </w:pPr>
    </w:p>
    <w:p w14:paraId="18701A1B" w14:textId="62C47F47" w:rsidR="2931C810" w:rsidRDefault="357CA316" w:rsidP="2931C810">
      <w:pPr>
        <w:pStyle w:val="ListParagraph"/>
        <w:numPr>
          <w:ilvl w:val="0"/>
          <w:numId w:val="12"/>
        </w:numPr>
        <w:spacing w:line="360" w:lineRule="auto"/>
        <w:rPr>
          <w:b/>
          <w:bCs/>
          <w:sz w:val="24"/>
          <w:szCs w:val="24"/>
        </w:rPr>
      </w:pPr>
      <w:r w:rsidRPr="357CA316">
        <w:rPr>
          <w:b/>
          <w:bCs/>
          <w:sz w:val="24"/>
          <w:szCs w:val="24"/>
        </w:rPr>
        <w:t xml:space="preserve">Farm Sizes and Age </w:t>
      </w:r>
    </w:p>
    <w:p w14:paraId="18257C18" w14:textId="6881AF3A" w:rsidR="00991B94" w:rsidRDefault="00D273E4" w:rsidP="73DEDD0A">
      <w:pPr>
        <w:spacing w:line="360" w:lineRule="auto"/>
        <w:rPr>
          <w:rFonts w:eastAsia="Times New Roman"/>
          <w:sz w:val="24"/>
          <w:szCs w:val="24"/>
        </w:rPr>
      </w:pPr>
      <w:r w:rsidRPr="7F4D3C4A">
        <w:rPr>
          <w:rFonts w:eastAsia="Times New Roman"/>
          <w:sz w:val="24"/>
          <w:szCs w:val="24"/>
        </w:rPr>
        <w:t xml:space="preserve">The only two </w:t>
      </w:r>
      <w:r w:rsidR="4D5D786E" w:rsidRPr="4D5D786E">
        <w:rPr>
          <w:rFonts w:eastAsia="Times New Roman"/>
          <w:sz w:val="24"/>
          <w:szCs w:val="24"/>
        </w:rPr>
        <w:t>continuous variables</w:t>
      </w:r>
      <w:r w:rsidR="00520ED2" w:rsidRPr="7F4D3C4A">
        <w:rPr>
          <w:rFonts w:eastAsia="Times New Roman"/>
          <w:sz w:val="24"/>
          <w:szCs w:val="24"/>
        </w:rPr>
        <w:t xml:space="preserve"> we used on the model </w:t>
      </w:r>
      <w:r w:rsidR="4D5D786E" w:rsidRPr="4D5D786E">
        <w:rPr>
          <w:rFonts w:eastAsia="Times New Roman"/>
          <w:sz w:val="24"/>
          <w:szCs w:val="24"/>
        </w:rPr>
        <w:t>were</w:t>
      </w:r>
      <w:r w:rsidR="00520ED2" w:rsidRPr="7F4D3C4A">
        <w:rPr>
          <w:rFonts w:eastAsia="Times New Roman"/>
          <w:sz w:val="24"/>
          <w:szCs w:val="24"/>
        </w:rPr>
        <w:t xml:space="preserve"> the age of the head of the household </w:t>
      </w:r>
      <w:r w:rsidR="003133AE" w:rsidRPr="7F4D3C4A">
        <w:rPr>
          <w:rFonts w:eastAsia="Times New Roman"/>
          <w:sz w:val="24"/>
          <w:szCs w:val="24"/>
        </w:rPr>
        <w:t xml:space="preserve">in </w:t>
      </w:r>
      <w:r w:rsidR="4D5D786E" w:rsidRPr="4D5D786E">
        <w:rPr>
          <w:rFonts w:eastAsia="Times New Roman"/>
          <w:sz w:val="24"/>
          <w:szCs w:val="24"/>
        </w:rPr>
        <w:t>years</w:t>
      </w:r>
      <w:r w:rsidR="003133AE" w:rsidRPr="7F4D3C4A">
        <w:rPr>
          <w:rFonts w:eastAsia="Times New Roman"/>
          <w:sz w:val="24"/>
          <w:szCs w:val="24"/>
        </w:rPr>
        <w:t xml:space="preserve"> and the size of the </w:t>
      </w:r>
      <w:r w:rsidR="4D5D786E" w:rsidRPr="4D5D786E">
        <w:rPr>
          <w:rFonts w:eastAsia="Times New Roman"/>
          <w:sz w:val="24"/>
          <w:szCs w:val="24"/>
        </w:rPr>
        <w:t>farm.</w:t>
      </w:r>
      <w:r w:rsidR="001365E8" w:rsidRPr="7F4D3C4A">
        <w:rPr>
          <w:rFonts w:eastAsia="Times New Roman"/>
          <w:sz w:val="24"/>
          <w:szCs w:val="24"/>
        </w:rPr>
        <w:t xml:space="preserve"> The best model we </w:t>
      </w:r>
      <w:r w:rsidR="00AA16A0" w:rsidRPr="7F4D3C4A">
        <w:rPr>
          <w:rFonts w:eastAsia="Times New Roman"/>
          <w:sz w:val="24"/>
          <w:szCs w:val="24"/>
        </w:rPr>
        <w:t xml:space="preserve">found was using a </w:t>
      </w:r>
      <w:r w:rsidR="00E91254" w:rsidRPr="7F4D3C4A">
        <w:rPr>
          <w:rFonts w:eastAsia="Times New Roman"/>
          <w:sz w:val="24"/>
          <w:szCs w:val="24"/>
        </w:rPr>
        <w:t xml:space="preserve">quadratic </w:t>
      </w:r>
      <w:r w:rsidR="00AA16A0" w:rsidRPr="7F4D3C4A">
        <w:rPr>
          <w:rFonts w:eastAsia="Times New Roman"/>
          <w:sz w:val="24"/>
          <w:szCs w:val="24"/>
        </w:rPr>
        <w:t xml:space="preserve">polynomial regression </w:t>
      </w:r>
      <w:r w:rsidR="003809AA" w:rsidRPr="7F4D3C4A">
        <w:rPr>
          <w:rFonts w:eastAsia="Times New Roman"/>
          <w:sz w:val="24"/>
          <w:szCs w:val="24"/>
        </w:rPr>
        <w:t xml:space="preserve">for both variables. </w:t>
      </w:r>
    </w:p>
    <w:p w14:paraId="1B36CA3B" w14:textId="7F68B84B" w:rsidR="00991B94" w:rsidRDefault="633804D8" w:rsidP="00FD149F">
      <w:pPr>
        <w:spacing w:line="360" w:lineRule="auto"/>
        <w:rPr>
          <w:rFonts w:eastAsia="Times New Roman"/>
          <w:sz w:val="24"/>
          <w:szCs w:val="24"/>
        </w:rPr>
      </w:pPr>
      <w:r w:rsidRPr="633804D8">
        <w:rPr>
          <w:rFonts w:eastAsia="Times New Roman"/>
          <w:sz w:val="24"/>
          <w:szCs w:val="24"/>
        </w:rPr>
        <w:t>For the variable “age”, our hypothesis was that the linear factor would show a positive effect and the quadratic component would result in a negative effect, given that young people have less experience but more energy to work and the opposite is true for older people. However, given that both factors (capacity of work and experience) should not change the same amount at the same time, an inflection point should occur. The results of the regression show us that age have almost no effect at all in the profit per acre in cases where it is statistically significant.</w:t>
      </w:r>
    </w:p>
    <w:p w14:paraId="0807880D" w14:textId="423B09EE" w:rsidR="009C59F2" w:rsidRPr="009C59F2" w:rsidRDefault="00F86DBC" w:rsidP="0FBAFAF4">
      <w:pPr>
        <w:spacing w:line="360" w:lineRule="auto"/>
        <w:rPr>
          <w:rFonts w:eastAsia="Times New Roman"/>
          <w:sz w:val="24"/>
          <w:szCs w:val="24"/>
        </w:rPr>
      </w:pPr>
      <w:r w:rsidRPr="081F63F5">
        <w:rPr>
          <w:rFonts w:eastAsia="Times New Roman"/>
          <w:kern w:val="36"/>
          <w:sz w:val="24"/>
          <w:szCs w:val="24"/>
        </w:rPr>
        <w:t xml:space="preserve">For farm size, we anticipated </w:t>
      </w:r>
      <w:r w:rsidR="006479AA" w:rsidRPr="081F63F5">
        <w:rPr>
          <w:rFonts w:eastAsia="Times New Roman"/>
          <w:kern w:val="36"/>
          <w:sz w:val="24"/>
          <w:szCs w:val="24"/>
        </w:rPr>
        <w:t xml:space="preserve">that </w:t>
      </w:r>
      <w:r w:rsidR="008651BC" w:rsidRPr="081F63F5">
        <w:rPr>
          <w:rFonts w:eastAsia="Times New Roman"/>
          <w:kern w:val="36"/>
          <w:sz w:val="24"/>
          <w:szCs w:val="24"/>
        </w:rPr>
        <w:t>we should observe an increase in the pro</w:t>
      </w:r>
      <w:r w:rsidR="004A776D" w:rsidRPr="081F63F5">
        <w:rPr>
          <w:rFonts w:eastAsia="Times New Roman"/>
          <w:kern w:val="36"/>
          <w:sz w:val="24"/>
          <w:szCs w:val="24"/>
        </w:rPr>
        <w:t xml:space="preserve">fitability of the farm </w:t>
      </w:r>
      <w:r w:rsidR="00A114D4" w:rsidRPr="081F63F5">
        <w:rPr>
          <w:rFonts w:eastAsia="Times New Roman"/>
          <w:kern w:val="36"/>
          <w:sz w:val="24"/>
          <w:szCs w:val="24"/>
        </w:rPr>
        <w:t>with the increase of the land</w:t>
      </w:r>
      <w:r w:rsidR="00407D74">
        <w:rPr>
          <w:rFonts w:eastAsia="Times New Roman"/>
          <w:kern w:val="36"/>
          <w:sz w:val="24"/>
          <w:szCs w:val="24"/>
        </w:rPr>
        <w:t xml:space="preserve"> due to </w:t>
      </w:r>
      <w:r w:rsidR="00CD3AAE">
        <w:rPr>
          <w:rFonts w:eastAsia="Times New Roman"/>
          <w:kern w:val="36"/>
          <w:sz w:val="24"/>
          <w:szCs w:val="24"/>
        </w:rPr>
        <w:t>scale gains. However, we expected that this would dimi</w:t>
      </w:r>
      <w:r w:rsidR="005F549A">
        <w:rPr>
          <w:rFonts w:eastAsia="Times New Roman"/>
          <w:kern w:val="36"/>
          <w:sz w:val="24"/>
          <w:szCs w:val="24"/>
        </w:rPr>
        <w:t xml:space="preserve">nish with </w:t>
      </w:r>
      <w:r w:rsidR="008F2824">
        <w:rPr>
          <w:rFonts w:eastAsia="Times New Roman"/>
          <w:kern w:val="36"/>
          <w:sz w:val="24"/>
          <w:szCs w:val="24"/>
        </w:rPr>
        <w:t>the increase of the farm</w:t>
      </w:r>
      <w:r w:rsidR="00E972E7">
        <w:rPr>
          <w:rFonts w:eastAsia="Times New Roman"/>
          <w:kern w:val="36"/>
          <w:sz w:val="24"/>
          <w:szCs w:val="24"/>
        </w:rPr>
        <w:t xml:space="preserve"> because new challenges start to appear</w:t>
      </w:r>
      <w:r w:rsidR="00DA48CC">
        <w:rPr>
          <w:rFonts w:eastAsia="Times New Roman"/>
          <w:kern w:val="36"/>
          <w:sz w:val="24"/>
          <w:szCs w:val="24"/>
        </w:rPr>
        <w:t xml:space="preserve"> with bigger land and due to the exhaustion of some resources with </w:t>
      </w:r>
      <w:r w:rsidR="007B424B">
        <w:rPr>
          <w:rFonts w:eastAsia="Times New Roman"/>
          <w:kern w:val="36"/>
          <w:sz w:val="24"/>
          <w:szCs w:val="24"/>
        </w:rPr>
        <w:t>a larger increase.</w:t>
      </w:r>
      <w:r w:rsidR="005C6F3A">
        <w:rPr>
          <w:rFonts w:eastAsia="Times New Roman"/>
          <w:kern w:val="36"/>
          <w:sz w:val="24"/>
          <w:szCs w:val="24"/>
        </w:rPr>
        <w:t xml:space="preserve"> </w:t>
      </w:r>
    </w:p>
    <w:p w14:paraId="352341F3" w14:textId="6EA3EE3A" w:rsidR="009C59F2" w:rsidRPr="009C59F2" w:rsidRDefault="005C6F3A" w:rsidP="009C59F2">
      <w:pPr>
        <w:spacing w:line="360" w:lineRule="auto"/>
        <w:rPr>
          <w:rFonts w:eastAsia="Times New Roman"/>
          <w:sz w:val="24"/>
          <w:szCs w:val="24"/>
        </w:rPr>
      </w:pPr>
      <w:r>
        <w:rPr>
          <w:rFonts w:eastAsia="Times New Roman"/>
          <w:kern w:val="36"/>
          <w:sz w:val="24"/>
          <w:szCs w:val="24"/>
        </w:rPr>
        <w:t xml:space="preserve">The model contradicts our hypotheses, showing that the increase of the land </w:t>
      </w:r>
      <w:r w:rsidR="008A1623">
        <w:rPr>
          <w:rFonts w:eastAsia="Times New Roman"/>
          <w:kern w:val="36"/>
          <w:sz w:val="24"/>
          <w:szCs w:val="24"/>
        </w:rPr>
        <w:t xml:space="preserve">has a linear effect of diminishing profitability that is compensated in a small amount by the </w:t>
      </w:r>
      <w:r w:rsidR="004300B8">
        <w:rPr>
          <w:rFonts w:eastAsia="Times New Roman"/>
          <w:kern w:val="36"/>
          <w:sz w:val="24"/>
          <w:szCs w:val="24"/>
        </w:rPr>
        <w:t>quadratic increase of the land size.</w:t>
      </w:r>
      <w:r w:rsidR="001C028A">
        <w:rPr>
          <w:rFonts w:eastAsia="Times New Roman"/>
          <w:kern w:val="36"/>
          <w:sz w:val="24"/>
          <w:szCs w:val="24"/>
        </w:rPr>
        <w:t xml:space="preserve"> One assumption that may explain this is that </w:t>
      </w:r>
      <w:r w:rsidR="00EA4C0B">
        <w:rPr>
          <w:rFonts w:eastAsia="Times New Roman"/>
          <w:kern w:val="36"/>
          <w:sz w:val="24"/>
          <w:szCs w:val="24"/>
        </w:rPr>
        <w:t>farmer</w:t>
      </w:r>
      <w:r w:rsidR="00454D02">
        <w:rPr>
          <w:rFonts w:eastAsia="Times New Roman"/>
          <w:kern w:val="36"/>
          <w:sz w:val="24"/>
          <w:szCs w:val="24"/>
        </w:rPr>
        <w:t>s</w:t>
      </w:r>
      <w:r w:rsidR="00EA4C0B">
        <w:rPr>
          <w:rFonts w:eastAsia="Times New Roman"/>
          <w:kern w:val="36"/>
          <w:sz w:val="24"/>
          <w:szCs w:val="24"/>
        </w:rPr>
        <w:t xml:space="preserve"> probably already work with</w:t>
      </w:r>
      <w:r w:rsidR="00296F9A">
        <w:rPr>
          <w:rFonts w:eastAsia="Times New Roman"/>
          <w:kern w:val="36"/>
          <w:sz w:val="24"/>
          <w:szCs w:val="24"/>
        </w:rPr>
        <w:t xml:space="preserve"> less </w:t>
      </w:r>
      <w:r w:rsidR="00264B20">
        <w:rPr>
          <w:rFonts w:eastAsia="Times New Roman"/>
          <w:kern w:val="36"/>
          <w:sz w:val="24"/>
          <w:szCs w:val="24"/>
        </w:rPr>
        <w:t>resources</w:t>
      </w:r>
      <w:r w:rsidR="00296F9A">
        <w:rPr>
          <w:rFonts w:eastAsia="Times New Roman"/>
          <w:kern w:val="36"/>
          <w:sz w:val="24"/>
          <w:szCs w:val="24"/>
        </w:rPr>
        <w:t xml:space="preserve"> than the ideal for the size of the farm</w:t>
      </w:r>
      <w:r w:rsidR="009A7F9F">
        <w:rPr>
          <w:rFonts w:eastAsia="Times New Roman"/>
          <w:kern w:val="36"/>
          <w:sz w:val="24"/>
          <w:szCs w:val="24"/>
        </w:rPr>
        <w:t xml:space="preserve">, so increases of land only </w:t>
      </w:r>
      <w:r w:rsidR="00264B20">
        <w:rPr>
          <w:rFonts w:eastAsia="Times New Roman"/>
          <w:kern w:val="36"/>
          <w:sz w:val="24"/>
          <w:szCs w:val="24"/>
        </w:rPr>
        <w:t>make the problem worst.</w:t>
      </w:r>
    </w:p>
    <w:tbl>
      <w:tblPr>
        <w:tblStyle w:val="TableGrid"/>
        <w:tblW w:w="9359" w:type="dxa"/>
        <w:tblLayout w:type="fixed"/>
        <w:tblLook w:val="06A0" w:firstRow="1" w:lastRow="0" w:firstColumn="1" w:lastColumn="0" w:noHBand="1" w:noVBand="1"/>
      </w:tblPr>
      <w:tblGrid>
        <w:gridCol w:w="1575"/>
        <w:gridCol w:w="1099"/>
        <w:gridCol w:w="1337"/>
        <w:gridCol w:w="1337"/>
        <w:gridCol w:w="1337"/>
        <w:gridCol w:w="1337"/>
        <w:gridCol w:w="1337"/>
      </w:tblGrid>
      <w:tr w:rsidR="46A5AD52" w14:paraId="588A3143" w14:textId="77777777" w:rsidTr="633804D8">
        <w:tc>
          <w:tcPr>
            <w:tcW w:w="1575" w:type="dxa"/>
            <w:vMerge w:val="restart"/>
          </w:tcPr>
          <w:p w14:paraId="00CD4359" w14:textId="1522D1E8" w:rsidR="46A5AD52" w:rsidRDefault="23279777" w:rsidP="13F22F13">
            <w:pPr>
              <w:spacing w:line="259" w:lineRule="auto"/>
              <w:jc w:val="center"/>
              <w:rPr>
                <w:rFonts w:eastAsiaTheme="minorEastAsia"/>
                <w:b/>
                <w:sz w:val="24"/>
                <w:szCs w:val="24"/>
              </w:rPr>
            </w:pPr>
            <w:r w:rsidRPr="23279777">
              <w:rPr>
                <w:rFonts w:eastAsiaTheme="minorEastAsia"/>
                <w:b/>
                <w:bCs/>
                <w:sz w:val="24"/>
                <w:szCs w:val="24"/>
              </w:rPr>
              <w:t>Age &amp; Farm Variables</w:t>
            </w:r>
          </w:p>
        </w:tc>
        <w:tc>
          <w:tcPr>
            <w:tcW w:w="2436" w:type="dxa"/>
            <w:gridSpan w:val="2"/>
          </w:tcPr>
          <w:p w14:paraId="3CC34E61" w14:textId="5D21E33E" w:rsidR="46A5AD52" w:rsidRDefault="633804D8" w:rsidP="61D75053">
            <w:pPr>
              <w:jc w:val="center"/>
              <w:rPr>
                <w:rFonts w:eastAsiaTheme="minorEastAsia"/>
                <w:b/>
                <w:sz w:val="24"/>
                <w:szCs w:val="24"/>
              </w:rPr>
            </w:pPr>
            <w:r w:rsidRPr="633804D8">
              <w:rPr>
                <w:rFonts w:eastAsiaTheme="minorEastAsia"/>
                <w:b/>
                <w:bCs/>
                <w:sz w:val="24"/>
                <w:szCs w:val="24"/>
              </w:rPr>
              <w:t xml:space="preserve"> Large Farms</w:t>
            </w:r>
          </w:p>
        </w:tc>
        <w:tc>
          <w:tcPr>
            <w:tcW w:w="2674" w:type="dxa"/>
            <w:gridSpan w:val="2"/>
          </w:tcPr>
          <w:p w14:paraId="184FA66D" w14:textId="1720B51B" w:rsidR="46A5AD52" w:rsidRDefault="633804D8" w:rsidP="61D75053">
            <w:pPr>
              <w:jc w:val="center"/>
              <w:rPr>
                <w:rFonts w:eastAsiaTheme="minorEastAsia"/>
                <w:b/>
                <w:sz w:val="24"/>
                <w:szCs w:val="24"/>
              </w:rPr>
            </w:pPr>
            <w:r w:rsidRPr="633804D8">
              <w:rPr>
                <w:rFonts w:eastAsiaTheme="minorEastAsia"/>
                <w:b/>
                <w:bCs/>
                <w:sz w:val="24"/>
                <w:szCs w:val="24"/>
              </w:rPr>
              <w:t>Normal Farms</w:t>
            </w:r>
          </w:p>
        </w:tc>
        <w:tc>
          <w:tcPr>
            <w:tcW w:w="2674" w:type="dxa"/>
            <w:gridSpan w:val="2"/>
          </w:tcPr>
          <w:p w14:paraId="17DDE639" w14:textId="3F84FA8F" w:rsidR="46A5AD52" w:rsidRDefault="633804D8" w:rsidP="61D75053">
            <w:pPr>
              <w:jc w:val="center"/>
              <w:rPr>
                <w:rFonts w:eastAsiaTheme="minorEastAsia"/>
                <w:b/>
                <w:sz w:val="24"/>
                <w:szCs w:val="24"/>
              </w:rPr>
            </w:pPr>
            <w:r w:rsidRPr="633804D8">
              <w:rPr>
                <w:rFonts w:eastAsiaTheme="minorEastAsia"/>
                <w:b/>
                <w:bCs/>
                <w:sz w:val="24"/>
                <w:szCs w:val="24"/>
              </w:rPr>
              <w:t>Small Farms</w:t>
            </w:r>
          </w:p>
        </w:tc>
      </w:tr>
      <w:tr w:rsidR="46A5AD52" w14:paraId="3623F88D" w14:textId="77777777" w:rsidTr="633804D8">
        <w:tc>
          <w:tcPr>
            <w:tcW w:w="1575" w:type="dxa"/>
            <w:vMerge/>
          </w:tcPr>
          <w:p w14:paraId="2364E164" w14:textId="6A6D7F45" w:rsidR="46A5AD52" w:rsidRDefault="46A5AD52" w:rsidP="46A5AD52">
            <w:pPr>
              <w:rPr>
                <w:rFonts w:eastAsiaTheme="minorEastAsia"/>
                <w:sz w:val="24"/>
                <w:szCs w:val="24"/>
              </w:rPr>
            </w:pPr>
          </w:p>
        </w:tc>
        <w:tc>
          <w:tcPr>
            <w:tcW w:w="1099" w:type="dxa"/>
          </w:tcPr>
          <w:p w14:paraId="4129E159" w14:textId="2DDC6F7B" w:rsidR="46A5AD52" w:rsidRDefault="633804D8" w:rsidP="1060C9B2">
            <w:pPr>
              <w:jc w:val="center"/>
              <w:rPr>
                <w:rFonts w:eastAsiaTheme="minorEastAsia"/>
                <w:sz w:val="24"/>
                <w:szCs w:val="24"/>
              </w:rPr>
            </w:pPr>
            <w:r w:rsidRPr="633804D8">
              <w:rPr>
                <w:rFonts w:eastAsiaTheme="minorEastAsia"/>
                <w:sz w:val="24"/>
                <w:szCs w:val="24"/>
              </w:rPr>
              <w:t>Estimate</w:t>
            </w:r>
          </w:p>
        </w:tc>
        <w:tc>
          <w:tcPr>
            <w:tcW w:w="1337" w:type="dxa"/>
          </w:tcPr>
          <w:p w14:paraId="03CA55C6" w14:textId="00678C7C" w:rsidR="46A5AD52" w:rsidRDefault="52AAD33C" w:rsidP="1060C9B2">
            <w:pPr>
              <w:spacing w:line="360" w:lineRule="auto"/>
              <w:jc w:val="center"/>
              <w:rPr>
                <w:sz w:val="24"/>
                <w:szCs w:val="24"/>
              </w:rPr>
            </w:pPr>
            <w:proofErr w:type="spellStart"/>
            <w:r w:rsidRPr="52AAD33C">
              <w:rPr>
                <w:sz w:val="24"/>
                <w:szCs w:val="24"/>
              </w:rPr>
              <w:t>Pr</w:t>
            </w:r>
            <w:proofErr w:type="spellEnd"/>
            <w:r w:rsidRPr="52AAD33C">
              <w:rPr>
                <w:sz w:val="24"/>
                <w:szCs w:val="24"/>
              </w:rPr>
              <w:t>(&gt;|t|)</w:t>
            </w:r>
          </w:p>
        </w:tc>
        <w:tc>
          <w:tcPr>
            <w:tcW w:w="1337" w:type="dxa"/>
          </w:tcPr>
          <w:p w14:paraId="6E2A8452" w14:textId="002BCB0F" w:rsidR="46A5AD52" w:rsidRDefault="633804D8" w:rsidP="1060C9B2">
            <w:pPr>
              <w:jc w:val="center"/>
              <w:rPr>
                <w:rFonts w:eastAsiaTheme="minorEastAsia"/>
                <w:sz w:val="24"/>
                <w:szCs w:val="24"/>
              </w:rPr>
            </w:pPr>
            <w:r w:rsidRPr="633804D8">
              <w:rPr>
                <w:rFonts w:eastAsiaTheme="minorEastAsia"/>
                <w:sz w:val="24"/>
                <w:szCs w:val="24"/>
              </w:rPr>
              <w:t>Estimate</w:t>
            </w:r>
          </w:p>
        </w:tc>
        <w:tc>
          <w:tcPr>
            <w:tcW w:w="1337" w:type="dxa"/>
          </w:tcPr>
          <w:p w14:paraId="7DD5E3C3" w14:textId="636D37B2" w:rsidR="46A5AD52" w:rsidRDefault="1060C9B2" w:rsidP="1060C9B2">
            <w:pPr>
              <w:spacing w:line="360" w:lineRule="auto"/>
              <w:jc w:val="center"/>
              <w:rPr>
                <w:sz w:val="24"/>
                <w:szCs w:val="24"/>
              </w:rPr>
            </w:pPr>
            <w:proofErr w:type="spellStart"/>
            <w:r w:rsidRPr="1060C9B2">
              <w:rPr>
                <w:sz w:val="24"/>
                <w:szCs w:val="24"/>
              </w:rPr>
              <w:t>Pr</w:t>
            </w:r>
            <w:proofErr w:type="spellEnd"/>
            <w:r w:rsidRPr="1060C9B2">
              <w:rPr>
                <w:sz w:val="24"/>
                <w:szCs w:val="24"/>
              </w:rPr>
              <w:t>(&gt;|t|)</w:t>
            </w:r>
          </w:p>
        </w:tc>
        <w:tc>
          <w:tcPr>
            <w:tcW w:w="1337" w:type="dxa"/>
          </w:tcPr>
          <w:p w14:paraId="6FB4133E" w14:textId="0FC3E264" w:rsidR="46A5AD52" w:rsidRDefault="633804D8" w:rsidP="1060C9B2">
            <w:pPr>
              <w:jc w:val="center"/>
              <w:rPr>
                <w:rFonts w:eastAsiaTheme="minorEastAsia"/>
                <w:sz w:val="24"/>
                <w:szCs w:val="24"/>
              </w:rPr>
            </w:pPr>
            <w:r w:rsidRPr="633804D8">
              <w:rPr>
                <w:rFonts w:eastAsiaTheme="minorEastAsia"/>
                <w:sz w:val="24"/>
                <w:szCs w:val="24"/>
              </w:rPr>
              <w:t>Estimate</w:t>
            </w:r>
          </w:p>
        </w:tc>
        <w:tc>
          <w:tcPr>
            <w:tcW w:w="1337" w:type="dxa"/>
          </w:tcPr>
          <w:p w14:paraId="04A94B31" w14:textId="1649A203" w:rsidR="46A5AD52" w:rsidRDefault="1060C9B2" w:rsidP="1060C9B2">
            <w:pPr>
              <w:spacing w:line="360" w:lineRule="auto"/>
              <w:jc w:val="center"/>
              <w:rPr>
                <w:sz w:val="24"/>
                <w:szCs w:val="24"/>
              </w:rPr>
            </w:pPr>
            <w:proofErr w:type="spellStart"/>
            <w:r w:rsidRPr="1060C9B2">
              <w:rPr>
                <w:sz w:val="24"/>
                <w:szCs w:val="24"/>
              </w:rPr>
              <w:t>Pr</w:t>
            </w:r>
            <w:proofErr w:type="spellEnd"/>
            <w:r w:rsidRPr="1060C9B2">
              <w:rPr>
                <w:sz w:val="24"/>
                <w:szCs w:val="24"/>
              </w:rPr>
              <w:t>(&gt;|t|)</w:t>
            </w:r>
          </w:p>
        </w:tc>
      </w:tr>
      <w:tr w:rsidR="46A5AD52" w14:paraId="49E468DE" w14:textId="77777777" w:rsidTr="633804D8">
        <w:tc>
          <w:tcPr>
            <w:tcW w:w="1575" w:type="dxa"/>
          </w:tcPr>
          <w:p w14:paraId="33E28672" w14:textId="17C2B3A4" w:rsidR="46A5AD52" w:rsidRDefault="633804D8" w:rsidP="46A5AD52">
            <w:pPr>
              <w:rPr>
                <w:rFonts w:eastAsiaTheme="minorEastAsia"/>
                <w:sz w:val="24"/>
                <w:szCs w:val="24"/>
              </w:rPr>
            </w:pPr>
            <w:proofErr w:type="spellStart"/>
            <w:r w:rsidRPr="633804D8">
              <w:rPr>
                <w:rFonts w:eastAsiaTheme="minorEastAsia"/>
                <w:sz w:val="24"/>
                <w:szCs w:val="24"/>
              </w:rPr>
              <w:t>agey</w:t>
            </w:r>
            <w:proofErr w:type="spellEnd"/>
          </w:p>
        </w:tc>
        <w:tc>
          <w:tcPr>
            <w:tcW w:w="1099" w:type="dxa"/>
          </w:tcPr>
          <w:p w14:paraId="6DEC1382" w14:textId="23D6A3DD" w:rsidR="46A5AD52" w:rsidRDefault="5A813B08" w:rsidP="7F532C4D">
            <w:pPr>
              <w:spacing w:line="259" w:lineRule="auto"/>
              <w:jc w:val="center"/>
              <w:rPr>
                <w:rFonts w:eastAsiaTheme="minorEastAsia"/>
                <w:i/>
                <w:sz w:val="24"/>
                <w:szCs w:val="24"/>
              </w:rPr>
            </w:pPr>
            <w:r w:rsidRPr="7F532C4D">
              <w:rPr>
                <w:rFonts w:eastAsiaTheme="minorEastAsia"/>
                <w:i/>
                <w:sz w:val="24"/>
                <w:szCs w:val="24"/>
              </w:rPr>
              <w:t>0.</w:t>
            </w:r>
            <w:r w:rsidR="381720B1" w:rsidRPr="7F532C4D">
              <w:rPr>
                <w:rFonts w:eastAsiaTheme="minorEastAsia"/>
                <w:i/>
                <w:sz w:val="24"/>
                <w:szCs w:val="24"/>
              </w:rPr>
              <w:t>00</w:t>
            </w:r>
          </w:p>
        </w:tc>
        <w:tc>
          <w:tcPr>
            <w:tcW w:w="1337" w:type="dxa"/>
          </w:tcPr>
          <w:p w14:paraId="3939C001" w14:textId="3E9098CD" w:rsidR="46A5AD52" w:rsidRDefault="633804D8" w:rsidP="7F532C4D">
            <w:pPr>
              <w:jc w:val="center"/>
              <w:rPr>
                <w:rFonts w:eastAsiaTheme="minorEastAsia"/>
                <w:i/>
                <w:sz w:val="24"/>
                <w:szCs w:val="24"/>
              </w:rPr>
            </w:pPr>
            <w:r w:rsidRPr="633804D8">
              <w:rPr>
                <w:rFonts w:eastAsiaTheme="minorEastAsia"/>
                <w:i/>
                <w:iCs/>
                <w:sz w:val="24"/>
                <w:szCs w:val="24"/>
              </w:rPr>
              <w:t>0.88</w:t>
            </w:r>
          </w:p>
        </w:tc>
        <w:tc>
          <w:tcPr>
            <w:tcW w:w="1337" w:type="dxa"/>
          </w:tcPr>
          <w:p w14:paraId="4C0701FD" w14:textId="684B9E52" w:rsidR="46A5AD52" w:rsidRDefault="633804D8" w:rsidP="7F532C4D">
            <w:pPr>
              <w:jc w:val="center"/>
              <w:rPr>
                <w:rFonts w:eastAsiaTheme="minorEastAsia"/>
                <w:i/>
                <w:sz w:val="24"/>
                <w:szCs w:val="24"/>
              </w:rPr>
            </w:pPr>
            <w:r w:rsidRPr="633804D8">
              <w:rPr>
                <w:rFonts w:eastAsiaTheme="minorEastAsia"/>
                <w:i/>
                <w:iCs/>
                <w:sz w:val="24"/>
                <w:szCs w:val="24"/>
              </w:rPr>
              <w:t>0.00</w:t>
            </w:r>
          </w:p>
        </w:tc>
        <w:tc>
          <w:tcPr>
            <w:tcW w:w="1337" w:type="dxa"/>
          </w:tcPr>
          <w:p w14:paraId="6E8C2EB0" w14:textId="44B27A18" w:rsidR="46A5AD52" w:rsidRDefault="633804D8" w:rsidP="7F532C4D">
            <w:pPr>
              <w:jc w:val="center"/>
              <w:rPr>
                <w:rFonts w:eastAsiaTheme="minorEastAsia"/>
                <w:i/>
                <w:sz w:val="24"/>
                <w:szCs w:val="24"/>
              </w:rPr>
            </w:pPr>
            <w:r w:rsidRPr="633804D8">
              <w:rPr>
                <w:rFonts w:eastAsiaTheme="minorEastAsia"/>
                <w:i/>
                <w:iCs/>
                <w:sz w:val="24"/>
                <w:szCs w:val="24"/>
              </w:rPr>
              <w:t>0.071</w:t>
            </w:r>
          </w:p>
        </w:tc>
        <w:tc>
          <w:tcPr>
            <w:tcW w:w="1337" w:type="dxa"/>
          </w:tcPr>
          <w:p w14:paraId="476E2DA0" w14:textId="176F287F" w:rsidR="46A5AD52" w:rsidRDefault="633804D8" w:rsidP="7F532C4D">
            <w:pPr>
              <w:jc w:val="center"/>
              <w:rPr>
                <w:rFonts w:eastAsiaTheme="minorEastAsia"/>
                <w:i/>
                <w:sz w:val="24"/>
                <w:szCs w:val="24"/>
              </w:rPr>
            </w:pPr>
            <w:r w:rsidRPr="633804D8">
              <w:rPr>
                <w:rFonts w:eastAsiaTheme="minorEastAsia"/>
                <w:i/>
                <w:iCs/>
                <w:sz w:val="24"/>
                <w:szCs w:val="24"/>
              </w:rPr>
              <w:t>0.01</w:t>
            </w:r>
          </w:p>
        </w:tc>
        <w:tc>
          <w:tcPr>
            <w:tcW w:w="1337" w:type="dxa"/>
          </w:tcPr>
          <w:p w14:paraId="35BEC630" w14:textId="4EFDB987" w:rsidR="46A5AD52" w:rsidRDefault="633804D8" w:rsidP="7F532C4D">
            <w:pPr>
              <w:jc w:val="center"/>
              <w:rPr>
                <w:rFonts w:eastAsiaTheme="minorEastAsia"/>
                <w:i/>
                <w:sz w:val="24"/>
                <w:szCs w:val="24"/>
              </w:rPr>
            </w:pPr>
            <w:r w:rsidRPr="633804D8">
              <w:rPr>
                <w:rFonts w:eastAsiaTheme="minorEastAsia"/>
                <w:i/>
                <w:iCs/>
                <w:sz w:val="24"/>
                <w:szCs w:val="24"/>
              </w:rPr>
              <w:t>0.003</w:t>
            </w:r>
          </w:p>
        </w:tc>
      </w:tr>
      <w:tr w:rsidR="46A5AD52" w14:paraId="4B8EBB73" w14:textId="77777777" w:rsidTr="633804D8">
        <w:tc>
          <w:tcPr>
            <w:tcW w:w="1575" w:type="dxa"/>
          </w:tcPr>
          <w:p w14:paraId="0B554835" w14:textId="285D3F25" w:rsidR="46A5AD52" w:rsidRDefault="633804D8" w:rsidP="46A5AD52">
            <w:pPr>
              <w:rPr>
                <w:rFonts w:eastAsiaTheme="minorEastAsia"/>
                <w:sz w:val="24"/>
                <w:szCs w:val="24"/>
              </w:rPr>
            </w:pPr>
            <w:proofErr w:type="spellStart"/>
            <w:r w:rsidRPr="633804D8">
              <w:rPr>
                <w:rFonts w:eastAsiaTheme="minorEastAsia"/>
                <w:sz w:val="24"/>
                <w:szCs w:val="24"/>
              </w:rPr>
              <w:t>farm_size</w:t>
            </w:r>
            <w:proofErr w:type="spellEnd"/>
          </w:p>
        </w:tc>
        <w:tc>
          <w:tcPr>
            <w:tcW w:w="1099" w:type="dxa"/>
          </w:tcPr>
          <w:p w14:paraId="0B72C2CC" w14:textId="0E239830" w:rsidR="46A5AD52" w:rsidRDefault="633804D8" w:rsidP="7F532C4D">
            <w:pPr>
              <w:jc w:val="center"/>
              <w:rPr>
                <w:rFonts w:eastAsiaTheme="minorEastAsia"/>
                <w:b/>
                <w:i/>
                <w:color w:val="FF0000"/>
                <w:sz w:val="24"/>
                <w:szCs w:val="24"/>
              </w:rPr>
            </w:pPr>
            <w:r w:rsidRPr="633804D8">
              <w:rPr>
                <w:rFonts w:eastAsiaTheme="minorEastAsia"/>
                <w:b/>
                <w:bCs/>
                <w:i/>
                <w:iCs/>
                <w:color w:val="FF0000"/>
                <w:sz w:val="24"/>
                <w:szCs w:val="24"/>
              </w:rPr>
              <w:t>(0.04)</w:t>
            </w:r>
          </w:p>
        </w:tc>
        <w:tc>
          <w:tcPr>
            <w:tcW w:w="1337" w:type="dxa"/>
          </w:tcPr>
          <w:p w14:paraId="770BD452" w14:textId="2704A5A0" w:rsidR="46A5AD52" w:rsidRDefault="633804D8" w:rsidP="7F532C4D">
            <w:pPr>
              <w:jc w:val="center"/>
              <w:rPr>
                <w:rFonts w:eastAsiaTheme="minorEastAsia"/>
                <w:i/>
                <w:sz w:val="24"/>
                <w:szCs w:val="24"/>
              </w:rPr>
            </w:pPr>
            <w:r w:rsidRPr="633804D8">
              <w:rPr>
                <w:rFonts w:eastAsiaTheme="minorEastAsia"/>
                <w:i/>
                <w:iCs/>
                <w:sz w:val="24"/>
                <w:szCs w:val="24"/>
              </w:rPr>
              <w:t>&lt;2.0E-16</w:t>
            </w:r>
          </w:p>
        </w:tc>
        <w:tc>
          <w:tcPr>
            <w:tcW w:w="1337" w:type="dxa"/>
          </w:tcPr>
          <w:p w14:paraId="4F84E922" w14:textId="5073CC37" w:rsidR="46A5AD52" w:rsidRDefault="633804D8" w:rsidP="7F532C4D">
            <w:pPr>
              <w:jc w:val="center"/>
              <w:rPr>
                <w:rFonts w:eastAsiaTheme="minorEastAsia"/>
                <w:b/>
                <w:i/>
                <w:color w:val="FF0000"/>
                <w:sz w:val="24"/>
                <w:szCs w:val="24"/>
              </w:rPr>
            </w:pPr>
            <w:r w:rsidRPr="633804D8">
              <w:rPr>
                <w:rFonts w:eastAsiaTheme="minorEastAsia"/>
                <w:b/>
                <w:bCs/>
                <w:i/>
                <w:iCs/>
                <w:color w:val="FF0000"/>
                <w:sz w:val="24"/>
                <w:szCs w:val="24"/>
              </w:rPr>
              <w:t>(0.40)</w:t>
            </w:r>
          </w:p>
        </w:tc>
        <w:tc>
          <w:tcPr>
            <w:tcW w:w="1337" w:type="dxa"/>
          </w:tcPr>
          <w:p w14:paraId="1ED07A34" w14:textId="1F632370" w:rsidR="46A5AD52" w:rsidRDefault="633804D8" w:rsidP="7F532C4D">
            <w:pPr>
              <w:jc w:val="center"/>
              <w:rPr>
                <w:rFonts w:eastAsiaTheme="minorEastAsia"/>
                <w:i/>
                <w:sz w:val="24"/>
                <w:szCs w:val="24"/>
              </w:rPr>
            </w:pPr>
            <w:r w:rsidRPr="633804D8">
              <w:rPr>
                <w:rFonts w:eastAsiaTheme="minorEastAsia"/>
                <w:i/>
                <w:iCs/>
                <w:sz w:val="24"/>
                <w:szCs w:val="24"/>
              </w:rPr>
              <w:t>&lt;2.0E-16</w:t>
            </w:r>
          </w:p>
        </w:tc>
        <w:tc>
          <w:tcPr>
            <w:tcW w:w="1337" w:type="dxa"/>
          </w:tcPr>
          <w:p w14:paraId="792947AB" w14:textId="2E3D6E01" w:rsidR="46A5AD52" w:rsidRDefault="633804D8" w:rsidP="7F532C4D">
            <w:pPr>
              <w:jc w:val="center"/>
              <w:rPr>
                <w:rFonts w:eastAsiaTheme="minorEastAsia"/>
                <w:b/>
                <w:i/>
                <w:color w:val="FF0000"/>
                <w:sz w:val="24"/>
                <w:szCs w:val="24"/>
              </w:rPr>
            </w:pPr>
            <w:r w:rsidRPr="633804D8">
              <w:rPr>
                <w:rFonts w:eastAsiaTheme="minorEastAsia"/>
                <w:b/>
                <w:bCs/>
                <w:i/>
                <w:iCs/>
                <w:color w:val="FF0000"/>
                <w:sz w:val="24"/>
                <w:szCs w:val="24"/>
              </w:rPr>
              <w:t>(2.40)</w:t>
            </w:r>
          </w:p>
        </w:tc>
        <w:tc>
          <w:tcPr>
            <w:tcW w:w="1337" w:type="dxa"/>
          </w:tcPr>
          <w:p w14:paraId="35B61D5D" w14:textId="72AE43A3" w:rsidR="46A5AD52" w:rsidRDefault="633804D8" w:rsidP="7F532C4D">
            <w:pPr>
              <w:jc w:val="center"/>
              <w:rPr>
                <w:rFonts w:eastAsiaTheme="minorEastAsia"/>
                <w:i/>
                <w:sz w:val="24"/>
                <w:szCs w:val="24"/>
              </w:rPr>
            </w:pPr>
            <w:r w:rsidRPr="633804D8">
              <w:rPr>
                <w:rFonts w:eastAsiaTheme="minorEastAsia"/>
                <w:i/>
                <w:iCs/>
                <w:sz w:val="24"/>
                <w:szCs w:val="24"/>
              </w:rPr>
              <w:t>&lt;2.0E-16</w:t>
            </w:r>
          </w:p>
        </w:tc>
      </w:tr>
      <w:tr w:rsidR="46A5AD52" w14:paraId="68287BC8" w14:textId="77777777" w:rsidTr="633804D8">
        <w:tc>
          <w:tcPr>
            <w:tcW w:w="1575" w:type="dxa"/>
          </w:tcPr>
          <w:p w14:paraId="513432FA" w14:textId="7D198E71" w:rsidR="46A5AD52" w:rsidRDefault="633804D8" w:rsidP="46A5AD52">
            <w:pPr>
              <w:rPr>
                <w:rFonts w:eastAsiaTheme="minorEastAsia"/>
              </w:rPr>
            </w:pPr>
            <w:r w:rsidRPr="633804D8">
              <w:rPr>
                <w:rFonts w:eastAsiaTheme="minorEastAsia"/>
                <w:sz w:val="24"/>
                <w:szCs w:val="24"/>
              </w:rPr>
              <w:t>l(agey</w:t>
            </w:r>
            <w:r w:rsidRPr="633804D8">
              <w:rPr>
                <w:rFonts w:eastAsiaTheme="minorEastAsia"/>
              </w:rPr>
              <w:t>^2)</w:t>
            </w:r>
          </w:p>
        </w:tc>
        <w:tc>
          <w:tcPr>
            <w:tcW w:w="1099" w:type="dxa"/>
          </w:tcPr>
          <w:p w14:paraId="2C5E5FD9" w14:textId="482AE3ED" w:rsidR="46A5AD52" w:rsidRDefault="633804D8" w:rsidP="7F532C4D">
            <w:pPr>
              <w:jc w:val="center"/>
              <w:rPr>
                <w:rFonts w:eastAsiaTheme="minorEastAsia"/>
                <w:b/>
                <w:i/>
                <w:color w:val="FF0000"/>
                <w:sz w:val="24"/>
                <w:szCs w:val="24"/>
              </w:rPr>
            </w:pPr>
            <w:r w:rsidRPr="633804D8">
              <w:rPr>
                <w:rFonts w:eastAsiaTheme="minorEastAsia"/>
                <w:b/>
                <w:bCs/>
                <w:i/>
                <w:iCs/>
                <w:color w:val="FF0000"/>
                <w:sz w:val="24"/>
                <w:szCs w:val="24"/>
              </w:rPr>
              <w:t>(0.00)</w:t>
            </w:r>
          </w:p>
        </w:tc>
        <w:tc>
          <w:tcPr>
            <w:tcW w:w="1337" w:type="dxa"/>
          </w:tcPr>
          <w:p w14:paraId="62598930" w14:textId="3271FC6F" w:rsidR="46A5AD52" w:rsidRDefault="633804D8" w:rsidP="7F532C4D">
            <w:pPr>
              <w:jc w:val="center"/>
              <w:rPr>
                <w:rFonts w:eastAsiaTheme="minorEastAsia"/>
                <w:i/>
                <w:sz w:val="24"/>
                <w:szCs w:val="24"/>
              </w:rPr>
            </w:pPr>
            <w:r w:rsidRPr="633804D8">
              <w:rPr>
                <w:rFonts w:eastAsiaTheme="minorEastAsia"/>
                <w:i/>
                <w:iCs/>
                <w:sz w:val="24"/>
                <w:szCs w:val="24"/>
              </w:rPr>
              <w:t>0.99</w:t>
            </w:r>
          </w:p>
        </w:tc>
        <w:tc>
          <w:tcPr>
            <w:tcW w:w="1337" w:type="dxa"/>
          </w:tcPr>
          <w:p w14:paraId="086286A1" w14:textId="3271FC6F" w:rsidR="46A5AD52" w:rsidRDefault="633804D8" w:rsidP="7F532C4D">
            <w:pPr>
              <w:jc w:val="center"/>
              <w:rPr>
                <w:rFonts w:eastAsiaTheme="minorEastAsia"/>
                <w:i/>
                <w:sz w:val="24"/>
                <w:szCs w:val="24"/>
              </w:rPr>
            </w:pPr>
            <w:r w:rsidRPr="633804D8">
              <w:rPr>
                <w:rFonts w:eastAsiaTheme="minorEastAsia"/>
                <w:b/>
                <w:bCs/>
                <w:i/>
                <w:iCs/>
                <w:color w:val="FF0000"/>
                <w:sz w:val="24"/>
                <w:szCs w:val="24"/>
              </w:rPr>
              <w:t>(0.00)</w:t>
            </w:r>
          </w:p>
        </w:tc>
        <w:tc>
          <w:tcPr>
            <w:tcW w:w="1337" w:type="dxa"/>
          </w:tcPr>
          <w:p w14:paraId="5B02116F" w14:textId="5031792E" w:rsidR="46A5AD52" w:rsidRDefault="633804D8" w:rsidP="7F532C4D">
            <w:pPr>
              <w:jc w:val="center"/>
              <w:rPr>
                <w:rFonts w:eastAsiaTheme="minorEastAsia"/>
                <w:i/>
                <w:sz w:val="24"/>
                <w:szCs w:val="24"/>
              </w:rPr>
            </w:pPr>
            <w:r w:rsidRPr="633804D8">
              <w:rPr>
                <w:rFonts w:eastAsiaTheme="minorEastAsia"/>
                <w:i/>
                <w:iCs/>
                <w:sz w:val="24"/>
                <w:szCs w:val="24"/>
              </w:rPr>
              <w:t>0.049</w:t>
            </w:r>
          </w:p>
        </w:tc>
        <w:tc>
          <w:tcPr>
            <w:tcW w:w="1337" w:type="dxa"/>
          </w:tcPr>
          <w:p w14:paraId="7D5C5815" w14:textId="56DCE565" w:rsidR="46A5AD52" w:rsidRDefault="633804D8" w:rsidP="7F532C4D">
            <w:pPr>
              <w:jc w:val="center"/>
              <w:rPr>
                <w:rFonts w:eastAsiaTheme="minorEastAsia"/>
                <w:i/>
                <w:sz w:val="24"/>
                <w:szCs w:val="24"/>
              </w:rPr>
            </w:pPr>
            <w:r w:rsidRPr="633804D8">
              <w:rPr>
                <w:rFonts w:eastAsiaTheme="minorEastAsia"/>
                <w:i/>
                <w:iCs/>
                <w:sz w:val="24"/>
                <w:szCs w:val="24"/>
              </w:rPr>
              <w:t>(0.00)</w:t>
            </w:r>
          </w:p>
        </w:tc>
        <w:tc>
          <w:tcPr>
            <w:tcW w:w="1337" w:type="dxa"/>
          </w:tcPr>
          <w:p w14:paraId="1C233B0C" w14:textId="1D4AA382" w:rsidR="46A5AD52" w:rsidRDefault="633804D8" w:rsidP="7F532C4D">
            <w:pPr>
              <w:jc w:val="center"/>
              <w:rPr>
                <w:rFonts w:eastAsiaTheme="minorEastAsia"/>
                <w:i/>
                <w:sz w:val="24"/>
                <w:szCs w:val="24"/>
              </w:rPr>
            </w:pPr>
            <w:r w:rsidRPr="633804D8">
              <w:rPr>
                <w:rFonts w:eastAsiaTheme="minorEastAsia"/>
                <w:i/>
                <w:iCs/>
                <w:sz w:val="24"/>
                <w:szCs w:val="24"/>
              </w:rPr>
              <w:t>0.005</w:t>
            </w:r>
          </w:p>
        </w:tc>
      </w:tr>
      <w:tr w:rsidR="46A5AD52" w14:paraId="436DD68E" w14:textId="77777777" w:rsidTr="633804D8">
        <w:tc>
          <w:tcPr>
            <w:tcW w:w="1575" w:type="dxa"/>
          </w:tcPr>
          <w:p w14:paraId="606A4485" w14:textId="3CA138FC" w:rsidR="46A5AD52" w:rsidRDefault="633804D8" w:rsidP="46A5AD52">
            <w:pPr>
              <w:rPr>
                <w:rFonts w:eastAsiaTheme="minorEastAsia"/>
              </w:rPr>
            </w:pPr>
            <w:r w:rsidRPr="633804D8">
              <w:rPr>
                <w:rFonts w:eastAsiaTheme="minorEastAsia"/>
                <w:sz w:val="24"/>
                <w:szCs w:val="24"/>
              </w:rPr>
              <w:t>l(farm_size^2)</w:t>
            </w:r>
          </w:p>
        </w:tc>
        <w:tc>
          <w:tcPr>
            <w:tcW w:w="1099" w:type="dxa"/>
          </w:tcPr>
          <w:p w14:paraId="1FCAE8C5" w14:textId="5B916CAF" w:rsidR="46A5AD52" w:rsidRDefault="633804D8" w:rsidP="7F532C4D">
            <w:pPr>
              <w:jc w:val="center"/>
              <w:rPr>
                <w:rFonts w:eastAsiaTheme="minorEastAsia"/>
                <w:i/>
                <w:sz w:val="24"/>
                <w:szCs w:val="24"/>
              </w:rPr>
            </w:pPr>
            <w:r w:rsidRPr="633804D8">
              <w:rPr>
                <w:rFonts w:eastAsiaTheme="minorEastAsia"/>
                <w:i/>
                <w:iCs/>
                <w:sz w:val="24"/>
                <w:szCs w:val="24"/>
              </w:rPr>
              <w:t>0.00</w:t>
            </w:r>
          </w:p>
        </w:tc>
        <w:tc>
          <w:tcPr>
            <w:tcW w:w="1337" w:type="dxa"/>
          </w:tcPr>
          <w:p w14:paraId="77529990" w14:textId="5B916CAF" w:rsidR="46A5AD52" w:rsidRDefault="633804D8" w:rsidP="7F532C4D">
            <w:pPr>
              <w:jc w:val="center"/>
              <w:rPr>
                <w:rFonts w:eastAsiaTheme="minorEastAsia"/>
                <w:i/>
                <w:sz w:val="24"/>
                <w:szCs w:val="24"/>
              </w:rPr>
            </w:pPr>
            <w:r w:rsidRPr="633804D8">
              <w:rPr>
                <w:rFonts w:eastAsiaTheme="minorEastAsia"/>
                <w:i/>
                <w:iCs/>
                <w:sz w:val="24"/>
                <w:szCs w:val="24"/>
              </w:rPr>
              <w:t>2.46E-10</w:t>
            </w:r>
          </w:p>
        </w:tc>
        <w:tc>
          <w:tcPr>
            <w:tcW w:w="1337" w:type="dxa"/>
          </w:tcPr>
          <w:p w14:paraId="32F8B36B" w14:textId="5B916CAF" w:rsidR="46A5AD52" w:rsidRDefault="633804D8" w:rsidP="7F532C4D">
            <w:pPr>
              <w:jc w:val="center"/>
              <w:rPr>
                <w:rFonts w:eastAsiaTheme="minorEastAsia"/>
                <w:i/>
                <w:sz w:val="24"/>
                <w:szCs w:val="24"/>
              </w:rPr>
            </w:pPr>
            <w:r w:rsidRPr="633804D8">
              <w:rPr>
                <w:rFonts w:eastAsiaTheme="minorEastAsia"/>
                <w:i/>
                <w:iCs/>
                <w:sz w:val="24"/>
                <w:szCs w:val="24"/>
              </w:rPr>
              <w:t>0.02</w:t>
            </w:r>
          </w:p>
        </w:tc>
        <w:tc>
          <w:tcPr>
            <w:tcW w:w="1337" w:type="dxa"/>
          </w:tcPr>
          <w:p w14:paraId="7FC030A4" w14:textId="5C37B559" w:rsidR="46A5AD52" w:rsidRDefault="633804D8" w:rsidP="7F532C4D">
            <w:pPr>
              <w:jc w:val="center"/>
              <w:rPr>
                <w:rFonts w:eastAsiaTheme="minorEastAsia"/>
                <w:i/>
                <w:sz w:val="24"/>
                <w:szCs w:val="24"/>
              </w:rPr>
            </w:pPr>
            <w:r w:rsidRPr="633804D8">
              <w:rPr>
                <w:rFonts w:eastAsiaTheme="minorEastAsia"/>
                <w:i/>
                <w:iCs/>
                <w:sz w:val="24"/>
                <w:szCs w:val="24"/>
              </w:rPr>
              <w:t>&lt;2.0E-16</w:t>
            </w:r>
          </w:p>
        </w:tc>
        <w:tc>
          <w:tcPr>
            <w:tcW w:w="1337" w:type="dxa"/>
          </w:tcPr>
          <w:p w14:paraId="62E3DDCF" w14:textId="507AF375" w:rsidR="46A5AD52" w:rsidRDefault="633804D8" w:rsidP="7F532C4D">
            <w:pPr>
              <w:jc w:val="center"/>
              <w:rPr>
                <w:rFonts w:eastAsiaTheme="minorEastAsia"/>
                <w:i/>
                <w:sz w:val="24"/>
                <w:szCs w:val="24"/>
              </w:rPr>
            </w:pPr>
            <w:r w:rsidRPr="633804D8">
              <w:rPr>
                <w:rFonts w:eastAsiaTheme="minorEastAsia"/>
                <w:i/>
                <w:iCs/>
                <w:sz w:val="24"/>
                <w:szCs w:val="24"/>
              </w:rPr>
              <w:t>0.65</w:t>
            </w:r>
          </w:p>
        </w:tc>
        <w:tc>
          <w:tcPr>
            <w:tcW w:w="1337" w:type="dxa"/>
          </w:tcPr>
          <w:p w14:paraId="2EBE5B9D" w14:textId="6C6CA9C6" w:rsidR="46A5AD52" w:rsidRDefault="633804D8" w:rsidP="7F532C4D">
            <w:pPr>
              <w:jc w:val="center"/>
              <w:rPr>
                <w:rFonts w:eastAsiaTheme="minorEastAsia"/>
                <w:i/>
                <w:sz w:val="24"/>
                <w:szCs w:val="24"/>
              </w:rPr>
            </w:pPr>
            <w:r w:rsidRPr="633804D8">
              <w:rPr>
                <w:rFonts w:eastAsiaTheme="minorEastAsia"/>
                <w:i/>
                <w:iCs/>
                <w:sz w:val="24"/>
                <w:szCs w:val="24"/>
              </w:rPr>
              <w:t>&lt;2.0E-16</w:t>
            </w:r>
          </w:p>
        </w:tc>
      </w:tr>
    </w:tbl>
    <w:p w14:paraId="065F32F8" w14:textId="19CE184B" w:rsidR="36131EAF" w:rsidRDefault="36131EAF"/>
    <w:p w14:paraId="37818563" w14:textId="77777777" w:rsidR="00991B94" w:rsidRPr="001365E8" w:rsidRDefault="00991B94" w:rsidP="000263AE">
      <w:pPr>
        <w:spacing w:line="360" w:lineRule="auto"/>
        <w:jc w:val="center"/>
        <w:rPr>
          <w:rFonts w:eastAsia="Times New Roman" w:cstheme="minorHAnsi"/>
          <w:b/>
          <w:kern w:val="36"/>
          <w:sz w:val="24"/>
          <w:szCs w:val="57"/>
        </w:rPr>
      </w:pPr>
    </w:p>
    <w:p w14:paraId="7E1C9BC1" w14:textId="77777777" w:rsidR="00991B94" w:rsidRDefault="00991B94" w:rsidP="000263AE">
      <w:pPr>
        <w:spacing w:line="360" w:lineRule="auto"/>
        <w:jc w:val="center"/>
        <w:rPr>
          <w:rFonts w:eastAsia="Times New Roman" w:cstheme="minorHAnsi"/>
          <w:b/>
          <w:kern w:val="36"/>
          <w:sz w:val="28"/>
          <w:szCs w:val="57"/>
        </w:rPr>
      </w:pPr>
    </w:p>
    <w:p w14:paraId="7C2ECDED" w14:textId="77777777" w:rsidR="00991B94" w:rsidRDefault="00991B94" w:rsidP="000263AE">
      <w:pPr>
        <w:spacing w:line="360" w:lineRule="auto"/>
        <w:jc w:val="center"/>
        <w:rPr>
          <w:rFonts w:eastAsia="Times New Roman" w:cstheme="minorHAnsi"/>
          <w:b/>
          <w:kern w:val="36"/>
          <w:sz w:val="28"/>
          <w:szCs w:val="57"/>
        </w:rPr>
      </w:pPr>
    </w:p>
    <w:p w14:paraId="2EA4F91A" w14:textId="77777777" w:rsidR="00991B94" w:rsidRDefault="00991B94" w:rsidP="000263AE">
      <w:pPr>
        <w:spacing w:line="360" w:lineRule="auto"/>
        <w:jc w:val="center"/>
        <w:rPr>
          <w:rFonts w:eastAsia="Times New Roman" w:cstheme="minorHAnsi"/>
          <w:b/>
          <w:kern w:val="36"/>
          <w:sz w:val="28"/>
          <w:szCs w:val="57"/>
        </w:rPr>
      </w:pPr>
    </w:p>
    <w:p w14:paraId="1A62FA0E" w14:textId="77777777" w:rsidR="00991B94" w:rsidRDefault="00991B94" w:rsidP="000263AE">
      <w:pPr>
        <w:spacing w:line="360" w:lineRule="auto"/>
        <w:jc w:val="center"/>
        <w:rPr>
          <w:rFonts w:eastAsia="Times New Roman" w:cstheme="minorHAnsi"/>
          <w:b/>
          <w:kern w:val="36"/>
          <w:sz w:val="28"/>
          <w:szCs w:val="57"/>
        </w:rPr>
      </w:pPr>
    </w:p>
    <w:p w14:paraId="366F3B33" w14:textId="77777777" w:rsidR="00257C51" w:rsidRDefault="00257C51" w:rsidP="000263AE">
      <w:pPr>
        <w:spacing w:line="360" w:lineRule="auto"/>
        <w:jc w:val="center"/>
        <w:rPr>
          <w:rFonts w:eastAsia="Times New Roman" w:cstheme="minorHAnsi"/>
          <w:b/>
          <w:kern w:val="36"/>
          <w:sz w:val="28"/>
          <w:szCs w:val="57"/>
        </w:rPr>
      </w:pPr>
    </w:p>
    <w:p w14:paraId="5D1F4114" w14:textId="77777777" w:rsidR="00257C51" w:rsidRDefault="00257C51" w:rsidP="000263AE">
      <w:pPr>
        <w:spacing w:line="360" w:lineRule="auto"/>
        <w:jc w:val="center"/>
        <w:rPr>
          <w:rFonts w:eastAsia="Times New Roman" w:cstheme="minorHAnsi"/>
          <w:b/>
          <w:kern w:val="36"/>
          <w:sz w:val="28"/>
          <w:szCs w:val="57"/>
        </w:rPr>
      </w:pPr>
    </w:p>
    <w:p w14:paraId="7ABAAE07" w14:textId="77777777" w:rsidR="00257C51" w:rsidRDefault="00257C51" w:rsidP="000263AE">
      <w:pPr>
        <w:spacing w:line="360" w:lineRule="auto"/>
        <w:jc w:val="center"/>
        <w:rPr>
          <w:rFonts w:eastAsia="Times New Roman" w:cstheme="minorHAnsi"/>
          <w:b/>
          <w:kern w:val="36"/>
          <w:sz w:val="28"/>
          <w:szCs w:val="57"/>
        </w:rPr>
      </w:pPr>
    </w:p>
    <w:p w14:paraId="0506374B" w14:textId="77777777" w:rsidR="00257C51" w:rsidRDefault="00257C51" w:rsidP="000263AE">
      <w:pPr>
        <w:spacing w:line="360" w:lineRule="auto"/>
        <w:jc w:val="center"/>
        <w:rPr>
          <w:rFonts w:eastAsia="Times New Roman" w:cstheme="minorHAnsi"/>
          <w:b/>
          <w:kern w:val="36"/>
          <w:sz w:val="28"/>
          <w:szCs w:val="57"/>
        </w:rPr>
      </w:pPr>
    </w:p>
    <w:p w14:paraId="78CB24D4" w14:textId="3E8393E3" w:rsidR="684C1F7B" w:rsidRDefault="684C1F7B" w:rsidP="3782A9CC">
      <w:pPr>
        <w:spacing w:line="360" w:lineRule="auto"/>
        <w:jc w:val="center"/>
        <w:rPr>
          <w:rFonts w:eastAsia="Times New Roman"/>
          <w:b/>
          <w:bCs/>
          <w:sz w:val="28"/>
          <w:szCs w:val="28"/>
        </w:rPr>
      </w:pPr>
    </w:p>
    <w:p w14:paraId="063D72EF" w14:textId="1369F167" w:rsidR="633804D8" w:rsidRDefault="633804D8" w:rsidP="633804D8">
      <w:pPr>
        <w:spacing w:line="360" w:lineRule="auto"/>
        <w:jc w:val="center"/>
        <w:rPr>
          <w:rFonts w:eastAsia="Times New Roman"/>
          <w:b/>
          <w:bCs/>
          <w:sz w:val="28"/>
          <w:szCs w:val="28"/>
        </w:rPr>
      </w:pPr>
    </w:p>
    <w:p w14:paraId="3B604559" w14:textId="6CD8CBF0" w:rsidR="633804D8" w:rsidRDefault="633804D8" w:rsidP="633804D8">
      <w:pPr>
        <w:spacing w:line="360" w:lineRule="auto"/>
        <w:jc w:val="center"/>
        <w:rPr>
          <w:rFonts w:eastAsia="Times New Roman"/>
          <w:b/>
          <w:bCs/>
          <w:sz w:val="28"/>
          <w:szCs w:val="28"/>
        </w:rPr>
      </w:pPr>
    </w:p>
    <w:p w14:paraId="07718077" w14:textId="01C7FD82" w:rsidR="633804D8" w:rsidRDefault="633804D8" w:rsidP="633804D8">
      <w:pPr>
        <w:spacing w:line="360" w:lineRule="auto"/>
        <w:jc w:val="center"/>
        <w:rPr>
          <w:rFonts w:eastAsia="Times New Roman"/>
          <w:b/>
          <w:bCs/>
          <w:sz w:val="28"/>
          <w:szCs w:val="28"/>
        </w:rPr>
      </w:pPr>
    </w:p>
    <w:p w14:paraId="7DBA1CDB" w14:textId="66B33BB3" w:rsidR="000263AE" w:rsidRPr="000263AE" w:rsidRDefault="000263AE" w:rsidP="000263AE">
      <w:pPr>
        <w:spacing w:line="360" w:lineRule="auto"/>
        <w:jc w:val="center"/>
        <w:rPr>
          <w:rFonts w:eastAsia="Times New Roman" w:cstheme="minorHAnsi"/>
          <w:b/>
          <w:kern w:val="36"/>
          <w:sz w:val="28"/>
          <w:szCs w:val="57"/>
        </w:rPr>
      </w:pPr>
      <w:r>
        <w:rPr>
          <w:rFonts w:eastAsia="Times New Roman" w:cstheme="minorHAnsi"/>
          <w:b/>
          <w:kern w:val="36"/>
          <w:sz w:val="28"/>
          <w:szCs w:val="57"/>
        </w:rPr>
        <w:t>Appendix</w:t>
      </w:r>
    </w:p>
    <w:p w14:paraId="721B466D" w14:textId="4544DC09" w:rsidR="00F3643D" w:rsidRPr="00AE2DA9" w:rsidRDefault="00DE4F20" w:rsidP="00AE2DA9">
      <w:pPr>
        <w:pStyle w:val="ListParagraph"/>
        <w:numPr>
          <w:ilvl w:val="0"/>
          <w:numId w:val="8"/>
        </w:numPr>
        <w:spacing w:line="360" w:lineRule="auto"/>
        <w:rPr>
          <w:rFonts w:eastAsia="Times New Roman" w:cstheme="minorHAnsi"/>
          <w:b/>
          <w:kern w:val="36"/>
          <w:sz w:val="24"/>
          <w:szCs w:val="57"/>
        </w:rPr>
      </w:pPr>
      <w:r w:rsidRPr="00AE2DA9">
        <w:rPr>
          <w:rFonts w:eastAsia="Times New Roman" w:cstheme="minorHAnsi"/>
          <w:b/>
          <w:kern w:val="36"/>
          <w:sz w:val="24"/>
          <w:szCs w:val="57"/>
        </w:rPr>
        <w:t>Assumptions</w:t>
      </w:r>
    </w:p>
    <w:p w14:paraId="3425EE37" w14:textId="4A414354" w:rsidR="00F3643D" w:rsidRPr="00BB0FDA" w:rsidRDefault="00F3643D" w:rsidP="00BB0FDA">
      <w:pPr>
        <w:spacing w:line="360" w:lineRule="auto"/>
        <w:rPr>
          <w:rFonts w:eastAsia="Times New Roman" w:cstheme="minorHAnsi"/>
          <w:b/>
          <w:kern w:val="36"/>
          <w:sz w:val="24"/>
          <w:szCs w:val="57"/>
        </w:rPr>
      </w:pPr>
      <w:r w:rsidRPr="00BB0FDA">
        <w:rPr>
          <w:rFonts w:eastAsia="Times New Roman" w:cstheme="minorHAnsi"/>
          <w:kern w:val="36"/>
          <w:sz w:val="24"/>
          <w:szCs w:val="57"/>
        </w:rPr>
        <w:t xml:space="preserve">To eliminate outliers, we: </w:t>
      </w:r>
    </w:p>
    <w:p w14:paraId="555E51F8" w14:textId="7EF13087" w:rsidR="00DE4F20" w:rsidRPr="00F3643D" w:rsidRDefault="00870295" w:rsidP="00BB0FDA">
      <w:pPr>
        <w:pStyle w:val="ListParagraph"/>
        <w:numPr>
          <w:ilvl w:val="0"/>
          <w:numId w:val="7"/>
        </w:numPr>
        <w:spacing w:line="360" w:lineRule="auto"/>
        <w:rPr>
          <w:rFonts w:eastAsia="Times New Roman" w:cstheme="minorHAnsi"/>
          <w:b/>
          <w:kern w:val="36"/>
          <w:sz w:val="24"/>
          <w:szCs w:val="57"/>
        </w:rPr>
      </w:pPr>
      <w:r>
        <w:rPr>
          <w:rFonts w:eastAsia="Times New Roman" w:cstheme="minorHAnsi"/>
          <w:kern w:val="36"/>
          <w:sz w:val="24"/>
          <w:szCs w:val="57"/>
        </w:rPr>
        <w:t>Excluded f</w:t>
      </w:r>
      <w:r w:rsidR="00DE4F20" w:rsidRPr="00F3643D">
        <w:rPr>
          <w:rFonts w:eastAsia="Times New Roman" w:cstheme="minorHAnsi"/>
          <w:kern w:val="36"/>
          <w:sz w:val="24"/>
          <w:szCs w:val="57"/>
        </w:rPr>
        <w:t xml:space="preserve">arms </w:t>
      </w:r>
      <w:r w:rsidR="00F3643D" w:rsidRPr="00F3643D">
        <w:rPr>
          <w:rFonts w:eastAsia="Times New Roman" w:cstheme="minorHAnsi"/>
          <w:kern w:val="36"/>
          <w:sz w:val="24"/>
          <w:szCs w:val="57"/>
        </w:rPr>
        <w:t>smaller</w:t>
      </w:r>
      <w:r w:rsidR="00DE4F20" w:rsidRPr="00F3643D">
        <w:rPr>
          <w:rFonts w:eastAsia="Times New Roman" w:cstheme="minorHAnsi"/>
          <w:kern w:val="36"/>
          <w:sz w:val="24"/>
          <w:szCs w:val="57"/>
        </w:rPr>
        <w:t xml:space="preserve"> than </w:t>
      </w:r>
      <w:r w:rsidR="00F3643D">
        <w:rPr>
          <w:rFonts w:eastAsia="Times New Roman" w:cstheme="minorHAnsi"/>
          <w:kern w:val="36"/>
          <w:sz w:val="24"/>
          <w:szCs w:val="57"/>
        </w:rPr>
        <w:t>.2 acres (16 observations/0.55%)</w:t>
      </w:r>
    </w:p>
    <w:p w14:paraId="6BBF5353" w14:textId="657A61AD" w:rsidR="00F3643D" w:rsidRPr="00F3643D" w:rsidRDefault="00870295" w:rsidP="00BB0FDA">
      <w:pPr>
        <w:pStyle w:val="ListParagraph"/>
        <w:numPr>
          <w:ilvl w:val="0"/>
          <w:numId w:val="7"/>
        </w:numPr>
        <w:spacing w:line="360" w:lineRule="auto"/>
        <w:rPr>
          <w:rFonts w:eastAsia="Times New Roman" w:cstheme="minorHAnsi"/>
          <w:b/>
          <w:kern w:val="36"/>
          <w:sz w:val="24"/>
          <w:szCs w:val="57"/>
        </w:rPr>
      </w:pPr>
      <w:r>
        <w:rPr>
          <w:rFonts w:eastAsia="Times New Roman" w:cstheme="minorHAnsi"/>
          <w:kern w:val="36"/>
          <w:sz w:val="24"/>
          <w:szCs w:val="57"/>
        </w:rPr>
        <w:t>Excluded f</w:t>
      </w:r>
      <w:r w:rsidR="00F3643D">
        <w:rPr>
          <w:rFonts w:eastAsia="Times New Roman" w:cstheme="minorHAnsi"/>
          <w:kern w:val="36"/>
          <w:sz w:val="24"/>
          <w:szCs w:val="57"/>
        </w:rPr>
        <w:t>arms larger than 150 acres (10 observations/0.34%)</w:t>
      </w:r>
    </w:p>
    <w:p w14:paraId="0B56DC03" w14:textId="0C37A473" w:rsidR="00870295" w:rsidRPr="00870295" w:rsidRDefault="00870295" w:rsidP="00BB0FDA">
      <w:pPr>
        <w:pStyle w:val="ListParagraph"/>
        <w:numPr>
          <w:ilvl w:val="0"/>
          <w:numId w:val="7"/>
        </w:numPr>
        <w:spacing w:line="360" w:lineRule="auto"/>
        <w:rPr>
          <w:rFonts w:eastAsia="Times New Roman" w:cstheme="minorHAnsi"/>
          <w:b/>
          <w:kern w:val="36"/>
          <w:sz w:val="24"/>
          <w:szCs w:val="57"/>
        </w:rPr>
      </w:pPr>
      <w:r>
        <w:rPr>
          <w:rFonts w:eastAsia="Times New Roman" w:cstheme="minorHAnsi"/>
          <w:kern w:val="36"/>
          <w:sz w:val="24"/>
          <w:szCs w:val="57"/>
        </w:rPr>
        <w:t xml:space="preserve">Analyzed </w:t>
      </w:r>
      <w:proofErr w:type="spellStart"/>
      <w:r>
        <w:rPr>
          <w:rFonts w:eastAsia="Times New Roman" w:cstheme="minorHAnsi"/>
          <w:kern w:val="36"/>
          <w:sz w:val="24"/>
          <w:szCs w:val="57"/>
        </w:rPr>
        <w:t>p</w:t>
      </w:r>
      <w:r w:rsidR="00DC1DC2">
        <w:rPr>
          <w:rFonts w:eastAsia="Times New Roman" w:cstheme="minorHAnsi"/>
          <w:kern w:val="36"/>
          <w:sz w:val="24"/>
          <w:szCs w:val="57"/>
        </w:rPr>
        <w:t>rofit</w:t>
      </w:r>
      <w:r w:rsidR="003C72FC">
        <w:rPr>
          <w:rFonts w:eastAsia="Times New Roman" w:cstheme="minorHAnsi"/>
          <w:kern w:val="36"/>
          <w:sz w:val="24"/>
          <w:szCs w:val="57"/>
        </w:rPr>
        <w:t>_</w:t>
      </w:r>
      <w:r w:rsidR="00DC1DC2">
        <w:rPr>
          <w:rFonts w:eastAsia="Times New Roman" w:cstheme="minorHAnsi"/>
          <w:kern w:val="36"/>
          <w:sz w:val="24"/>
          <w:szCs w:val="57"/>
        </w:rPr>
        <w:t>per</w:t>
      </w:r>
      <w:r w:rsidR="003C72FC">
        <w:rPr>
          <w:rFonts w:eastAsia="Times New Roman" w:cstheme="minorHAnsi"/>
          <w:kern w:val="36"/>
          <w:sz w:val="24"/>
          <w:szCs w:val="57"/>
        </w:rPr>
        <w:t>_</w:t>
      </w:r>
      <w:r w:rsidR="00DC1DC2">
        <w:rPr>
          <w:rFonts w:eastAsia="Times New Roman" w:cstheme="minorHAnsi"/>
          <w:kern w:val="36"/>
          <w:sz w:val="24"/>
          <w:szCs w:val="57"/>
        </w:rPr>
        <w:t>acre</w:t>
      </w:r>
      <w:proofErr w:type="spellEnd"/>
      <w:r w:rsidR="00DC1DC2">
        <w:rPr>
          <w:rFonts w:eastAsia="Times New Roman" w:cstheme="minorHAnsi"/>
          <w:kern w:val="36"/>
          <w:sz w:val="24"/>
          <w:szCs w:val="57"/>
        </w:rPr>
        <w:t xml:space="preserve"> </w:t>
      </w:r>
      <w:r>
        <w:rPr>
          <w:rFonts w:eastAsia="Times New Roman" w:cstheme="minorHAnsi"/>
          <w:kern w:val="36"/>
          <w:sz w:val="24"/>
          <w:szCs w:val="57"/>
        </w:rPr>
        <w:t>only inside 97.5% of confidence interval (62 observations/2.1%)</w:t>
      </w:r>
    </w:p>
    <w:p w14:paraId="720AEBCC" w14:textId="2DD64560" w:rsidR="00F3643D" w:rsidRPr="004E66A2" w:rsidRDefault="004E66A2" w:rsidP="00BB0FDA">
      <w:pPr>
        <w:pStyle w:val="ListParagraph"/>
        <w:numPr>
          <w:ilvl w:val="0"/>
          <w:numId w:val="7"/>
        </w:numPr>
        <w:spacing w:line="360" w:lineRule="auto"/>
        <w:rPr>
          <w:rFonts w:eastAsia="Times New Roman" w:cstheme="minorHAnsi"/>
          <w:b/>
          <w:kern w:val="36"/>
          <w:sz w:val="24"/>
          <w:szCs w:val="57"/>
        </w:rPr>
      </w:pPr>
      <w:r>
        <w:rPr>
          <w:rFonts w:eastAsia="Times New Roman" w:cstheme="minorHAnsi"/>
          <w:kern w:val="36"/>
          <w:sz w:val="24"/>
          <w:szCs w:val="57"/>
        </w:rPr>
        <w:t>Predicted</w:t>
      </w:r>
      <w:r w:rsidR="003C72FC">
        <w:rPr>
          <w:rFonts w:eastAsia="Times New Roman" w:cstheme="minorHAnsi"/>
          <w:kern w:val="36"/>
          <w:sz w:val="24"/>
          <w:szCs w:val="57"/>
        </w:rPr>
        <w:t xml:space="preserve"> LN of </w:t>
      </w:r>
      <w:proofErr w:type="spellStart"/>
      <w:r w:rsidR="003C72FC">
        <w:rPr>
          <w:rFonts w:eastAsia="Times New Roman" w:cstheme="minorHAnsi"/>
          <w:kern w:val="36"/>
          <w:sz w:val="24"/>
          <w:szCs w:val="57"/>
        </w:rPr>
        <w:t>profit_per_acre</w:t>
      </w:r>
      <w:proofErr w:type="spellEnd"/>
      <w:r w:rsidR="00DC1DC2">
        <w:rPr>
          <w:rFonts w:eastAsia="Times New Roman" w:cstheme="minorHAnsi"/>
          <w:kern w:val="36"/>
          <w:sz w:val="24"/>
          <w:szCs w:val="57"/>
        </w:rPr>
        <w:t xml:space="preserve"> </w:t>
      </w:r>
      <w:r>
        <w:rPr>
          <w:rFonts w:eastAsia="Times New Roman" w:cstheme="minorHAnsi"/>
          <w:kern w:val="36"/>
          <w:sz w:val="24"/>
          <w:szCs w:val="57"/>
        </w:rPr>
        <w:t>after scaling up by the minimum observation +10,000</w:t>
      </w:r>
    </w:p>
    <w:p w14:paraId="1030483F" w14:textId="20ACF626" w:rsidR="004E66A2" w:rsidRPr="00F3643D" w:rsidRDefault="004E66A2" w:rsidP="00BB0FDA">
      <w:pPr>
        <w:pStyle w:val="ListParagraph"/>
        <w:numPr>
          <w:ilvl w:val="0"/>
          <w:numId w:val="7"/>
        </w:numPr>
        <w:spacing w:line="360" w:lineRule="auto"/>
        <w:rPr>
          <w:rFonts w:eastAsia="Times New Roman" w:cstheme="minorHAnsi"/>
          <w:b/>
          <w:kern w:val="36"/>
          <w:sz w:val="24"/>
          <w:szCs w:val="57"/>
        </w:rPr>
      </w:pPr>
      <w:r>
        <w:rPr>
          <w:rFonts w:eastAsia="Times New Roman" w:cstheme="minorHAnsi"/>
          <w:kern w:val="36"/>
          <w:sz w:val="24"/>
          <w:szCs w:val="57"/>
        </w:rPr>
        <w:t>Excluded communities where fishing is the main activity</w:t>
      </w:r>
    </w:p>
    <w:p w14:paraId="3EBBF83F" w14:textId="20DD5348" w:rsidR="00336A55" w:rsidRPr="00161455" w:rsidRDefault="633804D8" w:rsidP="633804D8">
      <w:pPr>
        <w:shd w:val="clear" w:color="auto" w:fill="FFFFFF" w:themeFill="background1"/>
        <w:spacing w:before="100" w:beforeAutospacing="1" w:after="100" w:afterAutospacing="1" w:line="240" w:lineRule="auto"/>
        <w:rPr>
          <w:rFonts w:eastAsia="Times New Roman"/>
          <w:b/>
          <w:bCs/>
          <w:sz w:val="24"/>
          <w:szCs w:val="24"/>
        </w:rPr>
      </w:pPr>
      <w:r w:rsidRPr="633804D8">
        <w:rPr>
          <w:rFonts w:eastAsia="Times New Roman"/>
          <w:b/>
          <w:bCs/>
          <w:sz w:val="24"/>
          <w:szCs w:val="24"/>
        </w:rPr>
        <w:t xml:space="preserve">B. General Model Variables &amp; Coefficients </w:t>
      </w:r>
    </w:p>
    <w:p w14:paraId="180BFED0"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Coefficients:</w:t>
      </w:r>
    </w:p>
    <w:p w14:paraId="1F3B30A8" w14:textId="4373326F" w:rsidR="00AD762E" w:rsidRPr="00A94EF8"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                                   Estimate Estimate Error t value Pr(&gt;|t|)    </w:t>
      </w:r>
    </w:p>
    <w:p w14:paraId="3CC64E42" w14:textId="77777777" w:rsidR="00AD762E" w:rsidRPr="00A94EF8"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(Intercept)                      1.458e+01  1.270e-01 114.783  &lt; 2e-16 ***</w:t>
      </w:r>
    </w:p>
    <w:p w14:paraId="1EB520C8" w14:textId="46D30A86" w:rsidR="00AD762E" w:rsidRPr="00A94EF8"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01 most_impor_farmingTRUE          -1.327e-01  1.028e-01  -1.290 0.197117    </w:t>
      </w:r>
    </w:p>
    <w:p w14:paraId="25B7543A" w14:textId="294785BB" w:rsidR="00AD762E" w:rsidRPr="00A94EF8"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02 moto_roadTRUE                   -3.693e-02  3.732e-02  -0.990 0.322415    </w:t>
      </w:r>
    </w:p>
    <w:p w14:paraId="0526F80F" w14:textId="37E2229D" w:rsidR="00AD762E" w:rsidRPr="00A94EF8"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03 moto_road_impassableTRUE        -3.690e-02  2.257e-02  -1.635 0.102129    </w:t>
      </w:r>
    </w:p>
    <w:p w14:paraId="430719C3" w14:textId="7956A60A"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04 </w:t>
      </w:r>
      <w:proofErr w:type="spellStart"/>
      <w:r w:rsidRPr="633804D8">
        <w:rPr>
          <w:rFonts w:ascii="Courier New" w:eastAsia="Times New Roman" w:hAnsi="Courier New" w:cs="Courier New"/>
          <w:sz w:val="20"/>
          <w:szCs w:val="20"/>
        </w:rPr>
        <w:t>have_barTRUE</w:t>
      </w:r>
      <w:proofErr w:type="spellEnd"/>
      <w:r w:rsidRPr="633804D8">
        <w:rPr>
          <w:rFonts w:ascii="Courier New" w:eastAsia="Times New Roman" w:hAnsi="Courier New" w:cs="Courier New"/>
          <w:sz w:val="20"/>
          <w:szCs w:val="20"/>
        </w:rPr>
        <w:t xml:space="preserve">                    -8.494e-</w:t>
      </w:r>
      <w:proofErr w:type="gramStart"/>
      <w:r w:rsidRPr="633804D8">
        <w:rPr>
          <w:rFonts w:ascii="Courier New" w:eastAsia="Times New Roman" w:hAnsi="Courier New" w:cs="Courier New"/>
          <w:sz w:val="20"/>
          <w:szCs w:val="20"/>
        </w:rPr>
        <w:t>03  2</w:t>
      </w:r>
      <w:proofErr w:type="gramEnd"/>
      <w:r w:rsidRPr="633804D8">
        <w:rPr>
          <w:rFonts w:ascii="Courier New" w:eastAsia="Times New Roman" w:hAnsi="Courier New" w:cs="Courier New"/>
          <w:sz w:val="20"/>
          <w:szCs w:val="20"/>
        </w:rPr>
        <w:t xml:space="preserve">.602e-02  -0.326 0.744125    </w:t>
      </w:r>
    </w:p>
    <w:p w14:paraId="02741E2B" w14:textId="0C2CD901"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05 </w:t>
      </w:r>
      <w:proofErr w:type="spellStart"/>
      <w:r w:rsidRPr="633804D8">
        <w:rPr>
          <w:rFonts w:ascii="Courier New" w:eastAsia="Times New Roman" w:hAnsi="Courier New" w:cs="Courier New"/>
          <w:sz w:val="20"/>
          <w:szCs w:val="20"/>
        </w:rPr>
        <w:t>have_post_of_pub_</w:t>
      </w:r>
      <w:proofErr w:type="gramStart"/>
      <w:r w:rsidRPr="633804D8">
        <w:rPr>
          <w:rFonts w:ascii="Courier New" w:eastAsia="Times New Roman" w:hAnsi="Courier New" w:cs="Courier New"/>
          <w:sz w:val="20"/>
          <w:szCs w:val="20"/>
        </w:rPr>
        <w:t>telephoneTRUE</w:t>
      </w:r>
      <w:proofErr w:type="spellEnd"/>
      <w:r w:rsidRPr="633804D8">
        <w:rPr>
          <w:rFonts w:ascii="Courier New" w:eastAsia="Times New Roman" w:hAnsi="Courier New" w:cs="Courier New"/>
          <w:sz w:val="20"/>
          <w:szCs w:val="20"/>
        </w:rPr>
        <w:t xml:space="preserve">  -</w:t>
      </w:r>
      <w:proofErr w:type="gramEnd"/>
      <w:r w:rsidRPr="633804D8">
        <w:rPr>
          <w:rFonts w:ascii="Courier New" w:eastAsia="Times New Roman" w:hAnsi="Courier New" w:cs="Courier New"/>
          <w:sz w:val="20"/>
          <w:szCs w:val="20"/>
        </w:rPr>
        <w:t xml:space="preserve">6.985e-02  4.305e-02  -1.623 0.104773    </w:t>
      </w:r>
    </w:p>
    <w:p w14:paraId="3BB6004F" w14:textId="2F8DA925"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06 </w:t>
      </w:r>
      <w:proofErr w:type="spellStart"/>
      <w:r w:rsidRPr="633804D8">
        <w:rPr>
          <w:rFonts w:ascii="Courier New" w:eastAsia="Times New Roman" w:hAnsi="Courier New" w:cs="Courier New"/>
          <w:sz w:val="20"/>
          <w:szCs w:val="20"/>
        </w:rPr>
        <w:t>have_bankTRUE</w:t>
      </w:r>
      <w:proofErr w:type="spellEnd"/>
      <w:r w:rsidRPr="633804D8">
        <w:rPr>
          <w:rFonts w:ascii="Courier New" w:eastAsia="Times New Roman" w:hAnsi="Courier New" w:cs="Courier New"/>
          <w:sz w:val="20"/>
          <w:szCs w:val="20"/>
        </w:rPr>
        <w:t xml:space="preserve">                    6.729e-</w:t>
      </w:r>
      <w:proofErr w:type="gramStart"/>
      <w:r w:rsidRPr="633804D8">
        <w:rPr>
          <w:rFonts w:ascii="Courier New" w:eastAsia="Times New Roman" w:hAnsi="Courier New" w:cs="Courier New"/>
          <w:sz w:val="20"/>
          <w:szCs w:val="20"/>
        </w:rPr>
        <w:t>02  5</w:t>
      </w:r>
      <w:proofErr w:type="gramEnd"/>
      <w:r w:rsidRPr="633804D8">
        <w:rPr>
          <w:rFonts w:ascii="Courier New" w:eastAsia="Times New Roman" w:hAnsi="Courier New" w:cs="Courier New"/>
          <w:sz w:val="20"/>
          <w:szCs w:val="20"/>
        </w:rPr>
        <w:t xml:space="preserve">.648e-02   1.191 0.233633    </w:t>
      </w:r>
    </w:p>
    <w:p w14:paraId="5036A261" w14:textId="689EC99B"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07 </w:t>
      </w:r>
      <w:proofErr w:type="spellStart"/>
      <w:r w:rsidRPr="633804D8">
        <w:rPr>
          <w:rFonts w:ascii="Courier New" w:eastAsia="Times New Roman" w:hAnsi="Courier New" w:cs="Courier New"/>
          <w:sz w:val="20"/>
          <w:szCs w:val="20"/>
        </w:rPr>
        <w:t>have_daily_mktTRUE</w:t>
      </w:r>
      <w:proofErr w:type="spellEnd"/>
      <w:r w:rsidRPr="633804D8">
        <w:rPr>
          <w:rFonts w:ascii="Courier New" w:eastAsia="Times New Roman" w:hAnsi="Courier New" w:cs="Courier New"/>
          <w:sz w:val="20"/>
          <w:szCs w:val="20"/>
        </w:rPr>
        <w:t xml:space="preserve">              -6.123e-</w:t>
      </w:r>
      <w:proofErr w:type="gramStart"/>
      <w:r w:rsidRPr="633804D8">
        <w:rPr>
          <w:rFonts w:ascii="Courier New" w:eastAsia="Times New Roman" w:hAnsi="Courier New" w:cs="Courier New"/>
          <w:sz w:val="20"/>
          <w:szCs w:val="20"/>
        </w:rPr>
        <w:t>03  3</w:t>
      </w:r>
      <w:proofErr w:type="gramEnd"/>
      <w:r w:rsidRPr="633804D8">
        <w:rPr>
          <w:rFonts w:ascii="Courier New" w:eastAsia="Times New Roman" w:hAnsi="Courier New" w:cs="Courier New"/>
          <w:sz w:val="20"/>
          <w:szCs w:val="20"/>
        </w:rPr>
        <w:t xml:space="preserve">.710e-02  -0.165 0.868898    </w:t>
      </w:r>
    </w:p>
    <w:p w14:paraId="5B003F40" w14:textId="2EA91EFE"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08 </w:t>
      </w:r>
      <w:proofErr w:type="spellStart"/>
      <w:r w:rsidRPr="633804D8">
        <w:rPr>
          <w:rFonts w:ascii="Courier New" w:eastAsia="Times New Roman" w:hAnsi="Courier New" w:cs="Courier New"/>
          <w:sz w:val="20"/>
          <w:szCs w:val="20"/>
        </w:rPr>
        <w:t>have_week_mktTRUE</w:t>
      </w:r>
      <w:proofErr w:type="spellEnd"/>
      <w:r w:rsidRPr="633804D8">
        <w:rPr>
          <w:rFonts w:ascii="Courier New" w:eastAsia="Times New Roman" w:hAnsi="Courier New" w:cs="Courier New"/>
          <w:sz w:val="20"/>
          <w:szCs w:val="20"/>
        </w:rPr>
        <w:t xml:space="preserve">               -2.744e-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 xml:space="preserve">.921e-02  -0.939 0.347570    </w:t>
      </w:r>
    </w:p>
    <w:p w14:paraId="33875630" w14:textId="2916CE64"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09 </w:t>
      </w:r>
      <w:proofErr w:type="spellStart"/>
      <w:r w:rsidRPr="633804D8">
        <w:rPr>
          <w:rFonts w:ascii="Courier New" w:eastAsia="Times New Roman" w:hAnsi="Courier New" w:cs="Courier New"/>
          <w:sz w:val="20"/>
          <w:szCs w:val="20"/>
        </w:rPr>
        <w:t>public_transpTRUE</w:t>
      </w:r>
      <w:proofErr w:type="spellEnd"/>
      <w:r w:rsidRPr="633804D8">
        <w:rPr>
          <w:rFonts w:ascii="Courier New" w:eastAsia="Times New Roman" w:hAnsi="Courier New" w:cs="Courier New"/>
          <w:sz w:val="20"/>
          <w:szCs w:val="20"/>
        </w:rPr>
        <w:t xml:space="preserve">               -4.232e-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 xml:space="preserve">.723e-02  -1.555 0.120173    </w:t>
      </w:r>
    </w:p>
    <w:p w14:paraId="6A024467" w14:textId="3F70F013"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10 </w:t>
      </w:r>
      <w:proofErr w:type="spellStart"/>
      <w:r w:rsidRPr="633804D8">
        <w:rPr>
          <w:rFonts w:ascii="Courier New" w:eastAsia="Times New Roman" w:hAnsi="Courier New" w:cs="Courier New"/>
          <w:sz w:val="20"/>
          <w:szCs w:val="20"/>
        </w:rPr>
        <w:t>people_come_for_job_farmingTRUE</w:t>
      </w:r>
      <w:proofErr w:type="spellEnd"/>
      <w:r w:rsidRPr="633804D8">
        <w:rPr>
          <w:rFonts w:ascii="Courier New" w:eastAsia="Times New Roman" w:hAnsi="Courier New" w:cs="Courier New"/>
          <w:sz w:val="20"/>
          <w:szCs w:val="20"/>
        </w:rPr>
        <w:t xml:space="preserve">  4.417e-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 xml:space="preserve">.577e-02   1.714 0.086616 .  </w:t>
      </w:r>
    </w:p>
    <w:p w14:paraId="740722DE" w14:textId="0194AB01"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11 </w:t>
      </w:r>
      <w:proofErr w:type="spellStart"/>
      <w:r w:rsidRPr="633804D8">
        <w:rPr>
          <w:rFonts w:ascii="Courier New" w:eastAsia="Times New Roman" w:hAnsi="Courier New" w:cs="Courier New"/>
          <w:sz w:val="20"/>
          <w:szCs w:val="20"/>
        </w:rPr>
        <w:t>have_hospitalTRUE</w:t>
      </w:r>
      <w:proofErr w:type="spellEnd"/>
      <w:r w:rsidRPr="633804D8">
        <w:rPr>
          <w:rFonts w:ascii="Courier New" w:eastAsia="Times New Roman" w:hAnsi="Courier New" w:cs="Courier New"/>
          <w:sz w:val="20"/>
          <w:szCs w:val="20"/>
        </w:rPr>
        <w:t xml:space="preserve">               -4.363e-</w:t>
      </w:r>
      <w:proofErr w:type="gramStart"/>
      <w:r w:rsidRPr="633804D8">
        <w:rPr>
          <w:rFonts w:ascii="Courier New" w:eastAsia="Times New Roman" w:hAnsi="Courier New" w:cs="Courier New"/>
          <w:sz w:val="20"/>
          <w:szCs w:val="20"/>
        </w:rPr>
        <w:t>02  9</w:t>
      </w:r>
      <w:proofErr w:type="gramEnd"/>
      <w:r w:rsidRPr="633804D8">
        <w:rPr>
          <w:rFonts w:ascii="Courier New" w:eastAsia="Times New Roman" w:hAnsi="Courier New" w:cs="Courier New"/>
          <w:sz w:val="20"/>
          <w:szCs w:val="20"/>
        </w:rPr>
        <w:t xml:space="preserve">.331e-02  -0.468 0.640158    </w:t>
      </w:r>
    </w:p>
    <w:p w14:paraId="50D19DBA" w14:textId="664509C5"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12 </w:t>
      </w:r>
      <w:proofErr w:type="spellStart"/>
      <w:r w:rsidRPr="633804D8">
        <w:rPr>
          <w:rFonts w:ascii="Courier New" w:eastAsia="Times New Roman" w:hAnsi="Courier New" w:cs="Courier New"/>
          <w:sz w:val="20"/>
          <w:szCs w:val="20"/>
        </w:rPr>
        <w:t>have_agric_ext_centerTRUE</w:t>
      </w:r>
      <w:proofErr w:type="spellEnd"/>
      <w:r w:rsidRPr="633804D8">
        <w:rPr>
          <w:rFonts w:ascii="Courier New" w:eastAsia="Times New Roman" w:hAnsi="Courier New" w:cs="Courier New"/>
          <w:sz w:val="20"/>
          <w:szCs w:val="20"/>
        </w:rPr>
        <w:t xml:space="preserve">        1.727e-</w:t>
      </w:r>
      <w:proofErr w:type="gramStart"/>
      <w:r w:rsidRPr="633804D8">
        <w:rPr>
          <w:rFonts w:ascii="Courier New" w:eastAsia="Times New Roman" w:hAnsi="Courier New" w:cs="Courier New"/>
          <w:sz w:val="20"/>
          <w:szCs w:val="20"/>
        </w:rPr>
        <w:t>02  3</w:t>
      </w:r>
      <w:proofErr w:type="gramEnd"/>
      <w:r w:rsidRPr="633804D8">
        <w:rPr>
          <w:rFonts w:ascii="Courier New" w:eastAsia="Times New Roman" w:hAnsi="Courier New" w:cs="Courier New"/>
          <w:sz w:val="20"/>
          <w:szCs w:val="20"/>
        </w:rPr>
        <w:t xml:space="preserve">.386e-02   0.510 0.610049    </w:t>
      </w:r>
    </w:p>
    <w:p w14:paraId="149CC4CF" w14:textId="579ABCAC"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13 </w:t>
      </w:r>
      <w:proofErr w:type="spellStart"/>
      <w:r w:rsidRPr="633804D8">
        <w:rPr>
          <w:rFonts w:ascii="Courier New" w:eastAsia="Times New Roman" w:hAnsi="Courier New" w:cs="Courier New"/>
          <w:sz w:val="20"/>
          <w:szCs w:val="20"/>
        </w:rPr>
        <w:t>have_cooperativeTRUE</w:t>
      </w:r>
      <w:proofErr w:type="spellEnd"/>
      <w:r w:rsidRPr="633804D8">
        <w:rPr>
          <w:rFonts w:ascii="Courier New" w:eastAsia="Times New Roman" w:hAnsi="Courier New" w:cs="Courier New"/>
          <w:sz w:val="20"/>
          <w:szCs w:val="20"/>
        </w:rPr>
        <w:t xml:space="preserve">            -8.121e-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.381e-02  -3.411 0.000657 ***</w:t>
      </w:r>
    </w:p>
    <w:p w14:paraId="5D3703AD" w14:textId="25E07923"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14 </w:t>
      </w:r>
      <w:proofErr w:type="spellStart"/>
      <w:r w:rsidRPr="633804D8">
        <w:rPr>
          <w:rFonts w:ascii="Courier New" w:eastAsia="Times New Roman" w:hAnsi="Courier New" w:cs="Courier New"/>
          <w:sz w:val="20"/>
          <w:szCs w:val="20"/>
        </w:rPr>
        <w:t>any_farm_use_fertTRUE</w:t>
      </w:r>
      <w:proofErr w:type="spellEnd"/>
      <w:r w:rsidRPr="633804D8">
        <w:rPr>
          <w:rFonts w:ascii="Courier New" w:eastAsia="Times New Roman" w:hAnsi="Courier New" w:cs="Courier New"/>
          <w:sz w:val="20"/>
          <w:szCs w:val="20"/>
        </w:rPr>
        <w:t xml:space="preserve">           -1.085e-</w:t>
      </w:r>
      <w:proofErr w:type="gramStart"/>
      <w:r w:rsidRPr="633804D8">
        <w:rPr>
          <w:rFonts w:ascii="Courier New" w:eastAsia="Times New Roman" w:hAnsi="Courier New" w:cs="Courier New"/>
          <w:sz w:val="20"/>
          <w:szCs w:val="20"/>
        </w:rPr>
        <w:t>01  2</w:t>
      </w:r>
      <w:proofErr w:type="gramEnd"/>
      <w:r w:rsidRPr="633804D8">
        <w:rPr>
          <w:rFonts w:ascii="Courier New" w:eastAsia="Times New Roman" w:hAnsi="Courier New" w:cs="Courier New"/>
          <w:sz w:val="20"/>
          <w:szCs w:val="20"/>
        </w:rPr>
        <w:t>.442e-02  -4.442 9.28e-06 ***</w:t>
      </w:r>
    </w:p>
    <w:p w14:paraId="2294F2D2" w14:textId="04FF24C2"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15 </w:t>
      </w:r>
      <w:proofErr w:type="spellStart"/>
      <w:r w:rsidRPr="633804D8">
        <w:rPr>
          <w:rFonts w:ascii="Courier New" w:eastAsia="Times New Roman" w:hAnsi="Courier New" w:cs="Courier New"/>
          <w:sz w:val="20"/>
          <w:szCs w:val="20"/>
        </w:rPr>
        <w:t>any_farm_use_inset_herbTRUE</w:t>
      </w:r>
      <w:proofErr w:type="spellEnd"/>
      <w:r w:rsidRPr="633804D8">
        <w:rPr>
          <w:rFonts w:ascii="Courier New" w:eastAsia="Times New Roman" w:hAnsi="Courier New" w:cs="Courier New"/>
          <w:sz w:val="20"/>
          <w:szCs w:val="20"/>
        </w:rPr>
        <w:t xml:space="preserve">     -1.446e-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 xml:space="preserve">.799e-02  -0.516 0.605562    </w:t>
      </w:r>
    </w:p>
    <w:p w14:paraId="47341624" w14:textId="0FBB885B"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16 </w:t>
      </w:r>
      <w:proofErr w:type="spellStart"/>
      <w:r w:rsidRPr="633804D8">
        <w:rPr>
          <w:rFonts w:ascii="Courier New" w:eastAsia="Times New Roman" w:hAnsi="Courier New" w:cs="Courier New"/>
          <w:sz w:val="20"/>
          <w:szCs w:val="20"/>
        </w:rPr>
        <w:t>any_farm_use_irrigateTRUE</w:t>
      </w:r>
      <w:proofErr w:type="spellEnd"/>
      <w:r w:rsidRPr="633804D8">
        <w:rPr>
          <w:rFonts w:ascii="Courier New" w:eastAsia="Times New Roman" w:hAnsi="Courier New" w:cs="Courier New"/>
          <w:sz w:val="20"/>
          <w:szCs w:val="20"/>
        </w:rPr>
        <w:t xml:space="preserve">       -3.588e-</w:t>
      </w:r>
      <w:proofErr w:type="gramStart"/>
      <w:r w:rsidRPr="633804D8">
        <w:rPr>
          <w:rFonts w:ascii="Courier New" w:eastAsia="Times New Roman" w:hAnsi="Courier New" w:cs="Courier New"/>
          <w:sz w:val="20"/>
          <w:szCs w:val="20"/>
        </w:rPr>
        <w:t>02  3</w:t>
      </w:r>
      <w:proofErr w:type="gramEnd"/>
      <w:r w:rsidRPr="633804D8">
        <w:rPr>
          <w:rFonts w:ascii="Courier New" w:eastAsia="Times New Roman" w:hAnsi="Courier New" w:cs="Courier New"/>
          <w:sz w:val="20"/>
          <w:szCs w:val="20"/>
        </w:rPr>
        <w:t xml:space="preserve">.939e-02  -0.911 0.362440    </w:t>
      </w:r>
    </w:p>
    <w:p w14:paraId="3442313B" w14:textId="1E448E1F" w:rsidR="00AD762E" w:rsidRPr="00A94EF8"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17 mutual_aid_farmTRUE              7.658e-02  3.377e-02   2.268 0.023432 *  </w:t>
      </w:r>
    </w:p>
    <w:p w14:paraId="6A676937" w14:textId="1E6186E1" w:rsidR="00AD762E" w:rsidRPr="00A94EF8"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18 farm_size                       -1.197e-01  2.121e-03 -56.438  &lt; 2e-16 ***</w:t>
      </w:r>
    </w:p>
    <w:p w14:paraId="1C3C5972" w14:textId="148FEC13" w:rsidR="00AD762E" w:rsidRPr="00A94EF8"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19 I(farm_size^2)                   9.426e-04  2.851e-05  33.067  &lt; 2e-16 ***</w:t>
      </w:r>
    </w:p>
    <w:p w14:paraId="5240248F" w14:textId="3E628183" w:rsidR="00AD762E" w:rsidRPr="00A94EF8"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20 agey                            -1.510e-03  7.611e-04  -1.984 0.047353 *  </w:t>
      </w:r>
    </w:p>
    <w:p w14:paraId="01C759FE" w14:textId="64981E7C" w:rsidR="00AD762E" w:rsidRPr="00A94EF8"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21 spouse_live_hhTRUE               1.303e-02  2.977e-02   0.438 0.661679    </w:t>
      </w:r>
    </w:p>
    <w:p w14:paraId="57D42928" w14:textId="65F4C90C"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22 sex_maleTRUE                    -1.087e-01  3.294e-02  -3.298 0.000984 ***</w:t>
      </w:r>
    </w:p>
    <w:p w14:paraId="013BD31B" w14:textId="35CF25F5"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23 fishingTRUE                      6.041e-02  2.952e-02   2.046 0.040805 *  </w:t>
      </w:r>
    </w:p>
    <w:p w14:paraId="6F1E68AE" w14:textId="036DC599"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24 own_businessTRUE                -2.840e-02  2.174e-02  -1.306 0.191504    </w:t>
      </w:r>
    </w:p>
    <w:p w14:paraId="7CA2CC0D" w14:textId="38C3F60B"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25 educ_beceTRUE                   -4.255e-02  3.201e-02  -1.329 0.183912    </w:t>
      </w:r>
    </w:p>
    <w:p w14:paraId="0C7B093C" w14:textId="29D32E0F"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26 educ_advancedTRUE                1.589e-02  4.901e-02   0.324 0.745827    </w:t>
      </w:r>
    </w:p>
    <w:p w14:paraId="671DF5AC" w14:textId="08927453"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27 do_mathTRUE                     -1.741e-02  3.204e-02  -0.543 0.586899    </w:t>
      </w:r>
    </w:p>
    <w:p w14:paraId="0366AE24" w14:textId="46276829"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28 region_Western                   3.895e-01  6.474e-02   6.017 2.01e-09 ***</w:t>
      </w:r>
    </w:p>
    <w:p w14:paraId="153348B6" w14:textId="33A90F14"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29 region_Central                   1.823e-01  6.189e-02   2.946 0.003244 ** </w:t>
      </w:r>
    </w:p>
    <w:p w14:paraId="6B793958" w14:textId="695A3635"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30 region_Greater_Accra             3.102e-01  9.812e-02   3.161 0.001587 ** </w:t>
      </w:r>
    </w:p>
    <w:p w14:paraId="2499CCE5" w14:textId="7B8D044F"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31 region_Eastern                   5.406e-01  5.600e-02   9.654  &lt; 2e-16 ***</w:t>
      </w:r>
    </w:p>
    <w:p w14:paraId="3B5644A2" w14:textId="66747588"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32 region_Volta                     5.145e-01  5.876e-02   8.756  &lt; 2e-16 ***</w:t>
      </w:r>
    </w:p>
    <w:p w14:paraId="7793D3B7" w14:textId="327FBFA7"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33 region_Ashanti                   2.819e-01  6.075e-02   4.641 3.63e-06 ***</w:t>
      </w:r>
    </w:p>
    <w:p w14:paraId="7D2DFDA7" w14:textId="220E77B9"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34 region_Brong_Ahafo               2.566e-01  6.330e-02   4.053 5.19e-05 ***</w:t>
      </w:r>
    </w:p>
    <w:p w14:paraId="6868D857" w14:textId="4DA07200"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35 </w:t>
      </w:r>
      <w:proofErr w:type="spellStart"/>
      <w:r w:rsidRPr="633804D8">
        <w:rPr>
          <w:rFonts w:ascii="Courier New" w:eastAsia="Times New Roman" w:hAnsi="Courier New" w:cs="Courier New"/>
          <w:sz w:val="20"/>
          <w:szCs w:val="20"/>
        </w:rPr>
        <w:t>region_Northern</w:t>
      </w:r>
      <w:proofErr w:type="spellEnd"/>
      <w:r w:rsidRPr="633804D8">
        <w:rPr>
          <w:rFonts w:ascii="Courier New" w:eastAsia="Times New Roman" w:hAnsi="Courier New" w:cs="Courier New"/>
          <w:sz w:val="20"/>
          <w:szCs w:val="20"/>
        </w:rPr>
        <w:t xml:space="preserve">                  8.274e-</w:t>
      </w:r>
      <w:proofErr w:type="gramStart"/>
      <w:r w:rsidRPr="633804D8">
        <w:rPr>
          <w:rFonts w:ascii="Courier New" w:eastAsia="Times New Roman" w:hAnsi="Courier New" w:cs="Courier New"/>
          <w:sz w:val="20"/>
          <w:szCs w:val="20"/>
        </w:rPr>
        <w:t>02  5</w:t>
      </w:r>
      <w:proofErr w:type="gramEnd"/>
      <w:r w:rsidRPr="633804D8">
        <w:rPr>
          <w:rFonts w:ascii="Courier New" w:eastAsia="Times New Roman" w:hAnsi="Courier New" w:cs="Courier New"/>
          <w:sz w:val="20"/>
          <w:szCs w:val="20"/>
        </w:rPr>
        <w:t xml:space="preserve">.432e-02   1.523 0.127801    </w:t>
      </w:r>
    </w:p>
    <w:p w14:paraId="1940785F" w14:textId="04D50BAB"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36 </w:t>
      </w:r>
      <w:proofErr w:type="spellStart"/>
      <w:r w:rsidRPr="633804D8">
        <w:rPr>
          <w:rFonts w:ascii="Courier New" w:eastAsia="Times New Roman" w:hAnsi="Courier New" w:cs="Courier New"/>
          <w:sz w:val="20"/>
          <w:szCs w:val="20"/>
        </w:rPr>
        <w:t>region_Upper_East</w:t>
      </w:r>
      <w:proofErr w:type="spellEnd"/>
      <w:r w:rsidRPr="633804D8">
        <w:rPr>
          <w:rFonts w:ascii="Courier New" w:eastAsia="Times New Roman" w:hAnsi="Courier New" w:cs="Courier New"/>
          <w:sz w:val="20"/>
          <w:szCs w:val="20"/>
        </w:rPr>
        <w:t xml:space="preserve">               -1.448e-</w:t>
      </w:r>
      <w:proofErr w:type="gramStart"/>
      <w:r w:rsidRPr="633804D8">
        <w:rPr>
          <w:rFonts w:ascii="Courier New" w:eastAsia="Times New Roman" w:hAnsi="Courier New" w:cs="Courier New"/>
          <w:sz w:val="20"/>
          <w:szCs w:val="20"/>
        </w:rPr>
        <w:t>01  6</w:t>
      </w:r>
      <w:proofErr w:type="gramEnd"/>
      <w:r w:rsidRPr="633804D8">
        <w:rPr>
          <w:rFonts w:ascii="Courier New" w:eastAsia="Times New Roman" w:hAnsi="Courier New" w:cs="Courier New"/>
          <w:sz w:val="20"/>
          <w:szCs w:val="20"/>
        </w:rPr>
        <w:t xml:space="preserve">.676e-02  -2.170 0.030125 *  </w:t>
      </w:r>
    </w:p>
    <w:p w14:paraId="5956842A" w14:textId="414D0D03"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37 light_eletricityTRUE             6.133e-03  3.811e-02   0.161 0.872158    </w:t>
      </w:r>
    </w:p>
    <w:p w14:paraId="67192D2D" w14:textId="6C8B2338"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38 light_generatorTRUE             -1.643e-01  1.337e-01  -1.229 0.219210    </w:t>
      </w:r>
    </w:p>
    <w:p w14:paraId="4BE70318" w14:textId="696BC2CA"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39 </w:t>
      </w:r>
      <w:proofErr w:type="spellStart"/>
      <w:r w:rsidRPr="633804D8">
        <w:rPr>
          <w:rFonts w:ascii="Courier New" w:eastAsia="Times New Roman" w:hAnsi="Courier New" w:cs="Courier New"/>
          <w:sz w:val="20"/>
          <w:szCs w:val="20"/>
        </w:rPr>
        <w:t>cooking_full_gasTRUE</w:t>
      </w:r>
      <w:proofErr w:type="spellEnd"/>
      <w:r w:rsidRPr="633804D8">
        <w:rPr>
          <w:rFonts w:ascii="Courier New" w:eastAsia="Times New Roman" w:hAnsi="Courier New" w:cs="Courier New"/>
          <w:sz w:val="20"/>
          <w:szCs w:val="20"/>
        </w:rPr>
        <w:t xml:space="preserve">            -5.689e-</w:t>
      </w:r>
      <w:proofErr w:type="gramStart"/>
      <w:r w:rsidRPr="633804D8">
        <w:rPr>
          <w:rFonts w:ascii="Courier New" w:eastAsia="Times New Roman" w:hAnsi="Courier New" w:cs="Courier New"/>
          <w:sz w:val="20"/>
          <w:szCs w:val="20"/>
        </w:rPr>
        <w:t>01  2</w:t>
      </w:r>
      <w:proofErr w:type="gramEnd"/>
      <w:r w:rsidRPr="633804D8">
        <w:rPr>
          <w:rFonts w:ascii="Courier New" w:eastAsia="Times New Roman" w:hAnsi="Courier New" w:cs="Courier New"/>
          <w:sz w:val="20"/>
          <w:szCs w:val="20"/>
        </w:rPr>
        <w:t xml:space="preserve">.863e-01  -1.987 0.047035 *  </w:t>
      </w:r>
    </w:p>
    <w:p w14:paraId="786E9133" w14:textId="5DB52129"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40 </w:t>
      </w:r>
      <w:proofErr w:type="spellStart"/>
      <w:r w:rsidRPr="633804D8">
        <w:rPr>
          <w:rFonts w:ascii="Courier New" w:eastAsia="Times New Roman" w:hAnsi="Courier New" w:cs="Courier New"/>
          <w:sz w:val="20"/>
          <w:szCs w:val="20"/>
        </w:rPr>
        <w:t>toilet_flushTRUE</w:t>
      </w:r>
      <w:proofErr w:type="spellEnd"/>
      <w:r w:rsidRPr="633804D8">
        <w:rPr>
          <w:rFonts w:ascii="Courier New" w:eastAsia="Times New Roman" w:hAnsi="Courier New" w:cs="Courier New"/>
          <w:sz w:val="20"/>
          <w:szCs w:val="20"/>
        </w:rPr>
        <w:t xml:space="preserve">                -2.945e-</w:t>
      </w:r>
      <w:proofErr w:type="gramStart"/>
      <w:r w:rsidRPr="633804D8">
        <w:rPr>
          <w:rFonts w:ascii="Courier New" w:eastAsia="Times New Roman" w:hAnsi="Courier New" w:cs="Courier New"/>
          <w:sz w:val="20"/>
          <w:szCs w:val="20"/>
        </w:rPr>
        <w:t>01  1</w:t>
      </w:r>
      <w:proofErr w:type="gramEnd"/>
      <w:r w:rsidRPr="633804D8">
        <w:rPr>
          <w:rFonts w:ascii="Courier New" w:eastAsia="Times New Roman" w:hAnsi="Courier New" w:cs="Courier New"/>
          <w:sz w:val="20"/>
          <w:szCs w:val="20"/>
        </w:rPr>
        <w:t xml:space="preserve">.378e-01  -2.137 0.032684 *  </w:t>
      </w:r>
    </w:p>
    <w:p w14:paraId="44C5376E" w14:textId="39C8F95F"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41 </w:t>
      </w:r>
      <w:proofErr w:type="spellStart"/>
      <w:r w:rsidRPr="633804D8">
        <w:rPr>
          <w:rFonts w:ascii="Courier New" w:eastAsia="Times New Roman" w:hAnsi="Courier New" w:cs="Courier New"/>
          <w:sz w:val="20"/>
          <w:szCs w:val="20"/>
        </w:rPr>
        <w:t>toilet_latrineTRUE</w:t>
      </w:r>
      <w:proofErr w:type="spellEnd"/>
      <w:r w:rsidRPr="633804D8">
        <w:rPr>
          <w:rFonts w:ascii="Courier New" w:eastAsia="Times New Roman" w:hAnsi="Courier New" w:cs="Courier New"/>
          <w:sz w:val="20"/>
          <w:szCs w:val="20"/>
        </w:rPr>
        <w:t xml:space="preserve">              -3.768e-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 xml:space="preserve">.610e-02  -1.444 0.148947    </w:t>
      </w:r>
    </w:p>
    <w:p w14:paraId="5CEC51FF" w14:textId="0850D045"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42 </w:t>
      </w:r>
      <w:proofErr w:type="spellStart"/>
      <w:r w:rsidRPr="633804D8">
        <w:rPr>
          <w:rFonts w:ascii="Courier New" w:eastAsia="Times New Roman" w:hAnsi="Courier New" w:cs="Courier New"/>
          <w:sz w:val="20"/>
          <w:szCs w:val="20"/>
        </w:rPr>
        <w:t>wall_mudTRUE</w:t>
      </w:r>
      <w:proofErr w:type="spellEnd"/>
      <w:r w:rsidRPr="633804D8">
        <w:rPr>
          <w:rFonts w:ascii="Courier New" w:eastAsia="Times New Roman" w:hAnsi="Courier New" w:cs="Courier New"/>
          <w:sz w:val="20"/>
          <w:szCs w:val="20"/>
        </w:rPr>
        <w:t xml:space="preserve">                     2.723e-</w:t>
      </w:r>
      <w:proofErr w:type="gramStart"/>
      <w:r w:rsidRPr="633804D8">
        <w:rPr>
          <w:rFonts w:ascii="Courier New" w:eastAsia="Times New Roman" w:hAnsi="Courier New" w:cs="Courier New"/>
          <w:sz w:val="20"/>
          <w:szCs w:val="20"/>
        </w:rPr>
        <w:t>03  2</w:t>
      </w:r>
      <w:proofErr w:type="gramEnd"/>
      <w:r w:rsidRPr="633804D8">
        <w:rPr>
          <w:rFonts w:ascii="Courier New" w:eastAsia="Times New Roman" w:hAnsi="Courier New" w:cs="Courier New"/>
          <w:sz w:val="20"/>
          <w:szCs w:val="20"/>
        </w:rPr>
        <w:t xml:space="preserve">.751e-02   0.099 0.921156    </w:t>
      </w:r>
    </w:p>
    <w:p w14:paraId="71129813" w14:textId="084BD2A9"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43 </w:t>
      </w:r>
      <w:proofErr w:type="spellStart"/>
      <w:r w:rsidRPr="633804D8">
        <w:rPr>
          <w:rFonts w:ascii="Courier New" w:eastAsia="Times New Roman" w:hAnsi="Courier New" w:cs="Courier New"/>
          <w:sz w:val="20"/>
          <w:szCs w:val="20"/>
        </w:rPr>
        <w:t>wall_woodTRUE</w:t>
      </w:r>
      <w:proofErr w:type="spellEnd"/>
      <w:r w:rsidRPr="633804D8">
        <w:rPr>
          <w:rFonts w:ascii="Courier New" w:eastAsia="Times New Roman" w:hAnsi="Courier New" w:cs="Courier New"/>
          <w:sz w:val="20"/>
          <w:szCs w:val="20"/>
        </w:rPr>
        <w:t xml:space="preserve">                   -2.709e-</w:t>
      </w:r>
      <w:proofErr w:type="gramStart"/>
      <w:r w:rsidRPr="633804D8">
        <w:rPr>
          <w:rFonts w:ascii="Courier New" w:eastAsia="Times New Roman" w:hAnsi="Courier New" w:cs="Courier New"/>
          <w:sz w:val="20"/>
          <w:szCs w:val="20"/>
        </w:rPr>
        <w:t>02  1</w:t>
      </w:r>
      <w:proofErr w:type="gramEnd"/>
      <w:r w:rsidRPr="633804D8">
        <w:rPr>
          <w:rFonts w:ascii="Courier New" w:eastAsia="Times New Roman" w:hAnsi="Courier New" w:cs="Courier New"/>
          <w:sz w:val="20"/>
          <w:szCs w:val="20"/>
        </w:rPr>
        <w:t xml:space="preserve">.626e-01  -0.167 0.867674    </w:t>
      </w:r>
    </w:p>
    <w:p w14:paraId="7160F514" w14:textId="660732E2"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44 </w:t>
      </w:r>
      <w:proofErr w:type="spellStart"/>
      <w:r w:rsidRPr="633804D8">
        <w:rPr>
          <w:rFonts w:ascii="Courier New" w:eastAsia="Times New Roman" w:hAnsi="Courier New" w:cs="Courier New"/>
          <w:sz w:val="20"/>
          <w:szCs w:val="20"/>
        </w:rPr>
        <w:t>wall_ironTRUE</w:t>
      </w:r>
      <w:proofErr w:type="spellEnd"/>
      <w:r w:rsidRPr="633804D8">
        <w:rPr>
          <w:rFonts w:ascii="Courier New" w:eastAsia="Times New Roman" w:hAnsi="Courier New" w:cs="Courier New"/>
          <w:sz w:val="20"/>
          <w:szCs w:val="20"/>
        </w:rPr>
        <w:t xml:space="preserve">                    2.543e-</w:t>
      </w:r>
      <w:proofErr w:type="gramStart"/>
      <w:r w:rsidRPr="633804D8">
        <w:rPr>
          <w:rFonts w:ascii="Courier New" w:eastAsia="Times New Roman" w:hAnsi="Courier New" w:cs="Courier New"/>
          <w:sz w:val="20"/>
          <w:szCs w:val="20"/>
        </w:rPr>
        <w:t>01  3</w:t>
      </w:r>
      <w:proofErr w:type="gramEnd"/>
      <w:r w:rsidRPr="633804D8">
        <w:rPr>
          <w:rFonts w:ascii="Courier New" w:eastAsia="Times New Roman" w:hAnsi="Courier New" w:cs="Courier New"/>
          <w:sz w:val="20"/>
          <w:szCs w:val="20"/>
        </w:rPr>
        <w:t xml:space="preserve">.089e-01   0.823 0.410430    </w:t>
      </w:r>
    </w:p>
    <w:p w14:paraId="2FA6FAED" w14:textId="58510DD3"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45 </w:t>
      </w:r>
      <w:proofErr w:type="spellStart"/>
      <w:r w:rsidRPr="633804D8">
        <w:rPr>
          <w:rFonts w:ascii="Courier New" w:eastAsia="Times New Roman" w:hAnsi="Courier New" w:cs="Courier New"/>
          <w:sz w:val="20"/>
          <w:szCs w:val="20"/>
        </w:rPr>
        <w:t>wall_stoneTRUE</w:t>
      </w:r>
      <w:proofErr w:type="spellEnd"/>
      <w:r w:rsidRPr="633804D8">
        <w:rPr>
          <w:rFonts w:ascii="Courier New" w:eastAsia="Times New Roman" w:hAnsi="Courier New" w:cs="Courier New"/>
          <w:sz w:val="20"/>
          <w:szCs w:val="20"/>
        </w:rPr>
        <w:t xml:space="preserve">                  -1.860e-</w:t>
      </w:r>
      <w:proofErr w:type="gramStart"/>
      <w:r w:rsidRPr="633804D8">
        <w:rPr>
          <w:rFonts w:ascii="Courier New" w:eastAsia="Times New Roman" w:hAnsi="Courier New" w:cs="Courier New"/>
          <w:sz w:val="20"/>
          <w:szCs w:val="20"/>
        </w:rPr>
        <w:t>01  1</w:t>
      </w:r>
      <w:proofErr w:type="gramEnd"/>
      <w:r w:rsidRPr="633804D8">
        <w:rPr>
          <w:rFonts w:ascii="Courier New" w:eastAsia="Times New Roman" w:hAnsi="Courier New" w:cs="Courier New"/>
          <w:sz w:val="20"/>
          <w:szCs w:val="20"/>
        </w:rPr>
        <w:t xml:space="preserve">.059e-01  -1.757 0.079065 .  </w:t>
      </w:r>
    </w:p>
    <w:p w14:paraId="33F516E9" w14:textId="2EA05B8A"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46 </w:t>
      </w:r>
      <w:proofErr w:type="spellStart"/>
      <w:r w:rsidRPr="633804D8">
        <w:rPr>
          <w:rFonts w:ascii="Courier New" w:eastAsia="Times New Roman" w:hAnsi="Courier New" w:cs="Courier New"/>
          <w:sz w:val="20"/>
          <w:szCs w:val="20"/>
        </w:rPr>
        <w:t>harvest_sold_gateTRUE</w:t>
      </w:r>
      <w:proofErr w:type="spellEnd"/>
      <w:r w:rsidRPr="633804D8">
        <w:rPr>
          <w:rFonts w:ascii="Courier New" w:eastAsia="Times New Roman" w:hAnsi="Courier New" w:cs="Courier New"/>
          <w:sz w:val="20"/>
          <w:szCs w:val="20"/>
        </w:rPr>
        <w:t xml:space="preserve">            1.688e-</w:t>
      </w:r>
      <w:proofErr w:type="gramStart"/>
      <w:r w:rsidRPr="633804D8">
        <w:rPr>
          <w:rFonts w:ascii="Courier New" w:eastAsia="Times New Roman" w:hAnsi="Courier New" w:cs="Courier New"/>
          <w:sz w:val="20"/>
          <w:szCs w:val="20"/>
        </w:rPr>
        <w:t>02  3</w:t>
      </w:r>
      <w:proofErr w:type="gramEnd"/>
      <w:r w:rsidRPr="633804D8">
        <w:rPr>
          <w:rFonts w:ascii="Courier New" w:eastAsia="Times New Roman" w:hAnsi="Courier New" w:cs="Courier New"/>
          <w:sz w:val="20"/>
          <w:szCs w:val="20"/>
        </w:rPr>
        <w:t xml:space="preserve">.961e-02   0.426 0.670039    </w:t>
      </w:r>
    </w:p>
    <w:p w14:paraId="5C7CC70E" w14:textId="547A8024"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47 </w:t>
      </w:r>
      <w:proofErr w:type="spellStart"/>
      <w:r w:rsidRPr="633804D8">
        <w:rPr>
          <w:rFonts w:ascii="Courier New" w:eastAsia="Times New Roman" w:hAnsi="Courier New" w:cs="Courier New"/>
          <w:sz w:val="20"/>
          <w:szCs w:val="20"/>
        </w:rPr>
        <w:t>harvest_sold_marketTRUE</w:t>
      </w:r>
      <w:proofErr w:type="spellEnd"/>
      <w:r w:rsidRPr="633804D8">
        <w:rPr>
          <w:rFonts w:ascii="Courier New" w:eastAsia="Times New Roman" w:hAnsi="Courier New" w:cs="Courier New"/>
          <w:sz w:val="20"/>
          <w:szCs w:val="20"/>
        </w:rPr>
        <w:t xml:space="preserve">         -7.949e-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.243e-02  -3.544 0.000401 ***</w:t>
      </w:r>
    </w:p>
    <w:p w14:paraId="39ED38D5" w14:textId="2586CC50"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48 </w:t>
      </w:r>
      <w:proofErr w:type="spellStart"/>
      <w:r w:rsidRPr="633804D8">
        <w:rPr>
          <w:rFonts w:ascii="Courier New" w:eastAsia="Times New Roman" w:hAnsi="Courier New" w:cs="Courier New"/>
          <w:sz w:val="20"/>
          <w:szCs w:val="20"/>
        </w:rPr>
        <w:t>harvest_sold_consumerTRUE</w:t>
      </w:r>
      <w:proofErr w:type="spellEnd"/>
      <w:r w:rsidRPr="633804D8">
        <w:rPr>
          <w:rFonts w:ascii="Courier New" w:eastAsia="Times New Roman" w:hAnsi="Courier New" w:cs="Courier New"/>
          <w:sz w:val="20"/>
          <w:szCs w:val="20"/>
        </w:rPr>
        <w:t xml:space="preserve">        3.073e-</w:t>
      </w:r>
      <w:proofErr w:type="gramStart"/>
      <w:r w:rsidRPr="633804D8">
        <w:rPr>
          <w:rFonts w:ascii="Courier New" w:eastAsia="Times New Roman" w:hAnsi="Courier New" w:cs="Courier New"/>
          <w:sz w:val="20"/>
          <w:szCs w:val="20"/>
        </w:rPr>
        <w:t>02  3</w:t>
      </w:r>
      <w:proofErr w:type="gramEnd"/>
      <w:r w:rsidRPr="633804D8">
        <w:rPr>
          <w:rFonts w:ascii="Courier New" w:eastAsia="Times New Roman" w:hAnsi="Courier New" w:cs="Courier New"/>
          <w:sz w:val="20"/>
          <w:szCs w:val="20"/>
        </w:rPr>
        <w:t xml:space="preserve">.764e-02   0.817 0.414241    </w:t>
      </w:r>
    </w:p>
    <w:p w14:paraId="5CAA0790" w14:textId="3682E51F"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49 </w:t>
      </w:r>
      <w:proofErr w:type="spellStart"/>
      <w:r w:rsidRPr="633804D8">
        <w:rPr>
          <w:rFonts w:ascii="Courier New" w:eastAsia="Times New Roman" w:hAnsi="Courier New" w:cs="Courier New"/>
          <w:sz w:val="20"/>
          <w:szCs w:val="20"/>
        </w:rPr>
        <w:t>harvest_sold_state_orgTRUE</w:t>
      </w:r>
      <w:proofErr w:type="spellEnd"/>
      <w:r w:rsidRPr="633804D8">
        <w:rPr>
          <w:rFonts w:ascii="Courier New" w:eastAsia="Times New Roman" w:hAnsi="Courier New" w:cs="Courier New"/>
          <w:sz w:val="20"/>
          <w:szCs w:val="20"/>
        </w:rPr>
        <w:t xml:space="preserve">       3.600e-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 xml:space="preserve">.945e-02   1.223 0.221560    </w:t>
      </w:r>
    </w:p>
    <w:p w14:paraId="01F10465" w14:textId="00AE5863"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50 </w:t>
      </w:r>
      <w:proofErr w:type="spellStart"/>
      <w:r w:rsidRPr="633804D8">
        <w:rPr>
          <w:rFonts w:ascii="Courier New" w:eastAsia="Times New Roman" w:hAnsi="Courier New" w:cs="Courier New"/>
          <w:sz w:val="20"/>
          <w:szCs w:val="20"/>
        </w:rPr>
        <w:t>harvest_sold_coopTRUE</w:t>
      </w:r>
      <w:proofErr w:type="spellEnd"/>
      <w:r w:rsidRPr="633804D8">
        <w:rPr>
          <w:rFonts w:ascii="Courier New" w:eastAsia="Times New Roman" w:hAnsi="Courier New" w:cs="Courier New"/>
          <w:sz w:val="20"/>
          <w:szCs w:val="20"/>
        </w:rPr>
        <w:t xml:space="preserve">            1.850e-</w:t>
      </w:r>
      <w:proofErr w:type="gramStart"/>
      <w:r w:rsidRPr="633804D8">
        <w:rPr>
          <w:rFonts w:ascii="Courier New" w:eastAsia="Times New Roman" w:hAnsi="Courier New" w:cs="Courier New"/>
          <w:sz w:val="20"/>
          <w:szCs w:val="20"/>
        </w:rPr>
        <w:t>01  1</w:t>
      </w:r>
      <w:proofErr w:type="gramEnd"/>
      <w:r w:rsidRPr="633804D8">
        <w:rPr>
          <w:rFonts w:ascii="Courier New" w:eastAsia="Times New Roman" w:hAnsi="Courier New" w:cs="Courier New"/>
          <w:sz w:val="20"/>
          <w:szCs w:val="20"/>
        </w:rPr>
        <w:t xml:space="preserve">.086e-01   1.704 0.088438 .  </w:t>
      </w:r>
    </w:p>
    <w:p w14:paraId="16424B72" w14:textId="1966D570"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51 </w:t>
      </w:r>
      <w:proofErr w:type="spellStart"/>
      <w:r w:rsidRPr="633804D8">
        <w:rPr>
          <w:rFonts w:ascii="Courier New" w:eastAsia="Times New Roman" w:hAnsi="Courier New" w:cs="Courier New"/>
          <w:sz w:val="20"/>
          <w:szCs w:val="20"/>
        </w:rPr>
        <w:t>paid_at_saleTRUE</w:t>
      </w:r>
      <w:proofErr w:type="spellEnd"/>
      <w:r w:rsidRPr="633804D8">
        <w:rPr>
          <w:rFonts w:ascii="Courier New" w:eastAsia="Times New Roman" w:hAnsi="Courier New" w:cs="Courier New"/>
          <w:sz w:val="20"/>
          <w:szCs w:val="20"/>
        </w:rPr>
        <w:t xml:space="preserve">                -3.419e-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 xml:space="preserve">.211e-01  -0.155 0.877121    </w:t>
      </w:r>
    </w:p>
    <w:p w14:paraId="0855031A" w14:textId="444EF9D4"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52 </w:t>
      </w:r>
      <w:proofErr w:type="spellStart"/>
      <w:r w:rsidRPr="633804D8">
        <w:rPr>
          <w:rFonts w:ascii="Courier New" w:eastAsia="Times New Roman" w:hAnsi="Courier New" w:cs="Courier New"/>
          <w:sz w:val="20"/>
          <w:szCs w:val="20"/>
        </w:rPr>
        <w:t>paid_at_weekTRUE</w:t>
      </w:r>
      <w:proofErr w:type="spellEnd"/>
      <w:r w:rsidRPr="633804D8">
        <w:rPr>
          <w:rFonts w:ascii="Courier New" w:eastAsia="Times New Roman" w:hAnsi="Courier New" w:cs="Courier New"/>
          <w:sz w:val="20"/>
          <w:szCs w:val="20"/>
        </w:rPr>
        <w:t xml:space="preserve">                -2.862e-</w:t>
      </w:r>
      <w:proofErr w:type="gramStart"/>
      <w:r w:rsidRPr="633804D8">
        <w:rPr>
          <w:rFonts w:ascii="Courier New" w:eastAsia="Times New Roman" w:hAnsi="Courier New" w:cs="Courier New"/>
          <w:sz w:val="20"/>
          <w:szCs w:val="20"/>
        </w:rPr>
        <w:t>01  2</w:t>
      </w:r>
      <w:proofErr w:type="gramEnd"/>
      <w:r w:rsidRPr="633804D8">
        <w:rPr>
          <w:rFonts w:ascii="Courier New" w:eastAsia="Times New Roman" w:hAnsi="Courier New" w:cs="Courier New"/>
          <w:sz w:val="20"/>
          <w:szCs w:val="20"/>
        </w:rPr>
        <w:t xml:space="preserve">.229e-01  -1.284 0.199390    </w:t>
      </w:r>
    </w:p>
    <w:p w14:paraId="4064A6C8" w14:textId="7C793602"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53 </w:t>
      </w:r>
      <w:proofErr w:type="spellStart"/>
      <w:r w:rsidRPr="633804D8">
        <w:rPr>
          <w:rFonts w:ascii="Courier New" w:eastAsia="Times New Roman" w:hAnsi="Courier New" w:cs="Courier New"/>
          <w:sz w:val="20"/>
          <w:szCs w:val="20"/>
        </w:rPr>
        <w:t>paid_at_monthTRUE</w:t>
      </w:r>
      <w:proofErr w:type="spellEnd"/>
      <w:r w:rsidRPr="633804D8">
        <w:rPr>
          <w:rFonts w:ascii="Courier New" w:eastAsia="Times New Roman" w:hAnsi="Courier New" w:cs="Courier New"/>
          <w:sz w:val="20"/>
          <w:szCs w:val="20"/>
        </w:rPr>
        <w:t xml:space="preserve">               -1.264e-</w:t>
      </w:r>
      <w:proofErr w:type="gramStart"/>
      <w:r w:rsidRPr="633804D8">
        <w:rPr>
          <w:rFonts w:ascii="Courier New" w:eastAsia="Times New Roman" w:hAnsi="Courier New" w:cs="Courier New"/>
          <w:sz w:val="20"/>
          <w:szCs w:val="20"/>
        </w:rPr>
        <w:t>01  1</w:t>
      </w:r>
      <w:proofErr w:type="gramEnd"/>
      <w:r w:rsidRPr="633804D8">
        <w:rPr>
          <w:rFonts w:ascii="Courier New" w:eastAsia="Times New Roman" w:hAnsi="Courier New" w:cs="Courier New"/>
          <w:sz w:val="20"/>
          <w:szCs w:val="20"/>
        </w:rPr>
        <w:t xml:space="preserve">.912e-01  -0.661 0.508608    </w:t>
      </w:r>
    </w:p>
    <w:p w14:paraId="705F122E" w14:textId="35AC6CAF"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54 males_on_farme                   1.412e-03  1.393e-03   1.014 0.310810    </w:t>
      </w:r>
    </w:p>
    <w:p w14:paraId="0A497283" w14:textId="6511F5D9"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55 </w:t>
      </w:r>
      <w:proofErr w:type="spellStart"/>
      <w:r w:rsidRPr="633804D8">
        <w:rPr>
          <w:rFonts w:ascii="Courier New" w:eastAsia="Times New Roman" w:hAnsi="Courier New" w:cs="Courier New"/>
          <w:sz w:val="20"/>
          <w:szCs w:val="20"/>
        </w:rPr>
        <w:t>females_on_farme</w:t>
      </w:r>
      <w:proofErr w:type="spellEnd"/>
      <w:r w:rsidRPr="633804D8">
        <w:rPr>
          <w:rFonts w:ascii="Courier New" w:eastAsia="Times New Roman" w:hAnsi="Courier New" w:cs="Courier New"/>
          <w:sz w:val="20"/>
          <w:szCs w:val="20"/>
        </w:rPr>
        <w:t xml:space="preserve">                -1.081e-</w:t>
      </w:r>
      <w:proofErr w:type="gramStart"/>
      <w:r w:rsidRPr="633804D8">
        <w:rPr>
          <w:rFonts w:ascii="Courier New" w:eastAsia="Times New Roman" w:hAnsi="Courier New" w:cs="Courier New"/>
          <w:sz w:val="20"/>
          <w:szCs w:val="20"/>
        </w:rPr>
        <w:t>03  2</w:t>
      </w:r>
      <w:proofErr w:type="gramEnd"/>
      <w:r w:rsidRPr="633804D8">
        <w:rPr>
          <w:rFonts w:ascii="Courier New" w:eastAsia="Times New Roman" w:hAnsi="Courier New" w:cs="Courier New"/>
          <w:sz w:val="20"/>
          <w:szCs w:val="20"/>
        </w:rPr>
        <w:t xml:space="preserve">.598e-03  -0.416 0.677203    </w:t>
      </w:r>
    </w:p>
    <w:p w14:paraId="3EBAD28C"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w:t>
      </w:r>
    </w:p>
    <w:p w14:paraId="202C1F3A"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 </w:t>
      </w:r>
      <w:proofErr w:type="spellStart"/>
      <w:r w:rsidRPr="633804D8">
        <w:rPr>
          <w:rFonts w:ascii="Courier New" w:eastAsia="Times New Roman" w:hAnsi="Courier New" w:cs="Courier New"/>
          <w:sz w:val="20"/>
          <w:szCs w:val="20"/>
        </w:rPr>
        <w:t>Signif</w:t>
      </w:r>
      <w:proofErr w:type="spellEnd"/>
      <w:r w:rsidRPr="633804D8">
        <w:rPr>
          <w:rFonts w:ascii="Courier New" w:eastAsia="Times New Roman" w:hAnsi="Courier New" w:cs="Courier New"/>
          <w:sz w:val="20"/>
          <w:szCs w:val="20"/>
        </w:rPr>
        <w:t>. codes:  0 '***' 0.001 '**' 0.01 '*' 0.05 '.' 0.1 ' ' 1</w:t>
      </w:r>
    </w:p>
    <w:p w14:paraId="57B6A9CB"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 </w:t>
      </w:r>
    </w:p>
    <w:p w14:paraId="159CB3A8"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Residual standard error: 0.528 on 2813 degrees of freedom</w:t>
      </w:r>
    </w:p>
    <w:p w14:paraId="37A4DE84"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 Multiple R-squared:  0.6869, Adjusted R-squared:  0.6808 </w:t>
      </w:r>
    </w:p>
    <w:p w14:paraId="4AF9476B" w14:textId="61F0283D" w:rsidR="00AD762E"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 F-statistic: 112.2 on 55 and 2813 </w:t>
      </w:r>
      <w:proofErr w:type="gramStart"/>
      <w:r w:rsidRPr="633804D8">
        <w:rPr>
          <w:rFonts w:ascii="Courier New" w:eastAsia="Times New Roman" w:hAnsi="Courier New" w:cs="Courier New"/>
          <w:sz w:val="20"/>
          <w:szCs w:val="20"/>
        </w:rPr>
        <w:t>DF,  p</w:t>
      </w:r>
      <w:proofErr w:type="gramEnd"/>
      <w:r w:rsidRPr="633804D8">
        <w:rPr>
          <w:rFonts w:ascii="Courier New" w:eastAsia="Times New Roman" w:hAnsi="Courier New" w:cs="Courier New"/>
          <w:sz w:val="20"/>
          <w:szCs w:val="20"/>
        </w:rPr>
        <w:t>-value: &lt; 2.2e-16</w:t>
      </w:r>
    </w:p>
    <w:p w14:paraId="20E1F3BE" w14:textId="77777777" w:rsidR="000A0144" w:rsidRDefault="000A0144" w:rsidP="633804D8">
      <w:pPr>
        <w:shd w:val="clear" w:color="auto" w:fill="FFFFFF" w:themeFill="background1"/>
        <w:spacing w:after="150" w:line="240" w:lineRule="auto"/>
        <w:rPr>
          <w:rFonts w:ascii="Helvetica" w:eastAsia="Times New Roman" w:hAnsi="Helvetica" w:cs="Helvetica"/>
          <w:sz w:val="21"/>
          <w:szCs w:val="21"/>
        </w:rPr>
      </w:pPr>
    </w:p>
    <w:p w14:paraId="2726FECA" w14:textId="51E58E91" w:rsidR="000A0144" w:rsidRPr="000A0144" w:rsidRDefault="000A0144" w:rsidP="000A0144">
      <w:pPr>
        <w:pStyle w:val="ListParagraph"/>
        <w:numPr>
          <w:ilvl w:val="0"/>
          <w:numId w:val="10"/>
        </w:numPr>
        <w:rPr>
          <w:b/>
          <w:sz w:val="24"/>
          <w:szCs w:val="24"/>
        </w:rPr>
      </w:pPr>
      <w:r w:rsidRPr="000A0144">
        <w:rPr>
          <w:b/>
          <w:sz w:val="24"/>
          <w:szCs w:val="24"/>
        </w:rPr>
        <w:t xml:space="preserve">Standardized Residuals Plot </w:t>
      </w:r>
      <w:r w:rsidR="00410B62">
        <w:rPr>
          <w:b/>
          <w:sz w:val="24"/>
          <w:szCs w:val="24"/>
        </w:rPr>
        <w:t>(General Model)</w:t>
      </w:r>
    </w:p>
    <w:p w14:paraId="1DA3B8CF" w14:textId="2883A730" w:rsidR="00AD762E" w:rsidRDefault="00AD762E" w:rsidP="633804D8">
      <w:pPr>
        <w:shd w:val="clear" w:color="auto" w:fill="FFFFFF" w:themeFill="background1"/>
        <w:spacing w:after="150" w:line="240" w:lineRule="auto"/>
        <w:rPr>
          <w:rFonts w:ascii="Helvetica" w:eastAsia="Times New Roman" w:hAnsi="Helvetica" w:cs="Helvetica"/>
          <w:sz w:val="21"/>
          <w:szCs w:val="21"/>
        </w:rPr>
      </w:pPr>
      <w:r w:rsidRPr="00476B80">
        <w:rPr>
          <w:noProof/>
          <w:sz w:val="24"/>
        </w:rPr>
        <w:drawing>
          <wp:anchor distT="0" distB="0" distL="114300" distR="114300" simplePos="0" relativeHeight="251658241" behindDoc="1" locked="0" layoutInCell="1" allowOverlap="1" wp14:anchorId="737C59EC" wp14:editId="685226ED">
            <wp:simplePos x="0" y="0"/>
            <wp:positionH relativeFrom="column">
              <wp:posOffset>0</wp:posOffset>
            </wp:positionH>
            <wp:positionV relativeFrom="paragraph">
              <wp:posOffset>-3175</wp:posOffset>
            </wp:positionV>
            <wp:extent cx="5943600" cy="4245610"/>
            <wp:effectExtent l="0" t="0" r="0" b="2540"/>
            <wp:wrapTopAndBottom/>
            <wp:docPr id="8" name="Picture 8" descr="C:\Users\Drew\AppData\Local\Microsoft\Windows\INetCache\Content.MSO\27778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ew\AppData\Local\Microsoft\Windows\INetCache\Content.MSO\27778FA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anchor>
        </w:drawing>
      </w:r>
    </w:p>
    <w:p w14:paraId="5C0C6078" w14:textId="77777777" w:rsidR="0095731B" w:rsidRDefault="0095731B" w:rsidP="0095731B">
      <w:pPr>
        <w:pStyle w:val="ListParagraph"/>
        <w:ind w:left="360"/>
        <w:rPr>
          <w:b/>
          <w:sz w:val="24"/>
          <w:szCs w:val="24"/>
        </w:rPr>
      </w:pPr>
    </w:p>
    <w:p w14:paraId="32809965" w14:textId="77777777" w:rsidR="00991B94" w:rsidRDefault="00991B94" w:rsidP="00991B94">
      <w:pPr>
        <w:pStyle w:val="ListParagraph"/>
        <w:ind w:left="360"/>
        <w:rPr>
          <w:b/>
          <w:sz w:val="24"/>
          <w:szCs w:val="24"/>
        </w:rPr>
      </w:pPr>
    </w:p>
    <w:p w14:paraId="047CC10C" w14:textId="02E1FBAC" w:rsidR="00A13536" w:rsidRPr="000A0144" w:rsidRDefault="00A13536" w:rsidP="00A13536">
      <w:pPr>
        <w:pStyle w:val="ListParagraph"/>
        <w:numPr>
          <w:ilvl w:val="0"/>
          <w:numId w:val="10"/>
        </w:numPr>
        <w:rPr>
          <w:b/>
          <w:sz w:val="24"/>
          <w:szCs w:val="24"/>
        </w:rPr>
      </w:pPr>
      <w:r>
        <w:rPr>
          <w:b/>
          <w:sz w:val="24"/>
          <w:szCs w:val="24"/>
        </w:rPr>
        <w:t>Residual vs. Fitted Value</w:t>
      </w:r>
      <w:r w:rsidRPr="000A0144">
        <w:rPr>
          <w:b/>
          <w:sz w:val="24"/>
          <w:szCs w:val="24"/>
        </w:rPr>
        <w:t xml:space="preserve"> </w:t>
      </w:r>
      <w:r w:rsidR="00410B62">
        <w:rPr>
          <w:b/>
          <w:sz w:val="24"/>
          <w:szCs w:val="24"/>
        </w:rPr>
        <w:t>(General Model)</w:t>
      </w:r>
    </w:p>
    <w:p w14:paraId="5DB1AE68" w14:textId="77777777" w:rsidR="00A13536" w:rsidRPr="00476B80" w:rsidRDefault="00A13536" w:rsidP="633804D8">
      <w:pPr>
        <w:shd w:val="clear" w:color="auto" w:fill="FFFFFF" w:themeFill="background1"/>
        <w:spacing w:after="150" w:line="240" w:lineRule="auto"/>
        <w:rPr>
          <w:rFonts w:ascii="Helvetica" w:eastAsia="Times New Roman" w:hAnsi="Helvetica" w:cs="Helvetica"/>
          <w:sz w:val="21"/>
          <w:szCs w:val="21"/>
        </w:rPr>
      </w:pPr>
    </w:p>
    <w:p w14:paraId="67766395" w14:textId="7D6CDFF8" w:rsidR="00AD762E" w:rsidRDefault="00AD762E" w:rsidP="633804D8">
      <w:pPr>
        <w:shd w:val="clear" w:color="auto" w:fill="FFFFFF" w:themeFill="background1"/>
        <w:spacing w:after="150" w:line="240" w:lineRule="auto"/>
        <w:rPr>
          <w:rFonts w:ascii="Helvetica" w:eastAsia="Times New Roman" w:hAnsi="Helvetica" w:cs="Helvetica"/>
          <w:sz w:val="21"/>
          <w:szCs w:val="21"/>
        </w:rPr>
      </w:pPr>
      <w:r w:rsidRPr="00476B80">
        <w:rPr>
          <w:noProof/>
          <w:sz w:val="24"/>
        </w:rPr>
        <w:drawing>
          <wp:anchor distT="0" distB="0" distL="114300" distR="114300" simplePos="0" relativeHeight="251658240" behindDoc="0" locked="0" layoutInCell="1" allowOverlap="1" wp14:anchorId="0492AF92" wp14:editId="176D6623">
            <wp:simplePos x="0" y="0"/>
            <wp:positionH relativeFrom="column">
              <wp:posOffset>0</wp:posOffset>
            </wp:positionH>
            <wp:positionV relativeFrom="paragraph">
              <wp:posOffset>1270</wp:posOffset>
            </wp:positionV>
            <wp:extent cx="5943600" cy="4245610"/>
            <wp:effectExtent l="0" t="0" r="0" b="2540"/>
            <wp:wrapTopAndBottom/>
            <wp:docPr id="7" name="Picture 7" descr="C:\Users\Drew\AppData\Local\Microsoft\Windows\INetCache\Content.MSO\15B9C7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ew\AppData\Local\Microsoft\Windows\INetCache\Content.MSO\15B9C7E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anchor>
        </w:drawing>
      </w:r>
    </w:p>
    <w:p w14:paraId="54D91EE9" w14:textId="3762ED8E" w:rsidR="00A13536" w:rsidRPr="00410B62" w:rsidRDefault="633804D8" w:rsidP="633804D8">
      <w:pPr>
        <w:pStyle w:val="ListParagraph"/>
        <w:numPr>
          <w:ilvl w:val="0"/>
          <w:numId w:val="10"/>
        </w:numPr>
        <w:shd w:val="clear" w:color="auto" w:fill="FFFFFF" w:themeFill="background1"/>
        <w:spacing w:after="150" w:line="240" w:lineRule="auto"/>
        <w:rPr>
          <w:rFonts w:eastAsia="Times New Roman"/>
          <w:b/>
          <w:bCs/>
          <w:sz w:val="24"/>
          <w:szCs w:val="24"/>
        </w:rPr>
      </w:pPr>
      <w:r w:rsidRPr="633804D8">
        <w:rPr>
          <w:rFonts w:eastAsia="Times New Roman"/>
          <w:b/>
          <w:bCs/>
          <w:sz w:val="24"/>
          <w:szCs w:val="24"/>
        </w:rPr>
        <w:t xml:space="preserve">Small Farm Model Variables &amp; Coefficients (&lt;2 Acres – 496 Observations) </w:t>
      </w:r>
    </w:p>
    <w:p w14:paraId="1E4F1BDC"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Coefficients: (8 not defined because of singularities)</w:t>
      </w:r>
    </w:p>
    <w:p w14:paraId="5BEC98BE" w14:textId="2299416F"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                                   Estimate Estimate Error t value Pr(&gt;|t|)    </w:t>
      </w:r>
    </w:p>
    <w:p w14:paraId="1EAC985A" w14:textId="77777777"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(Intercept)                      1.643e+01  1.182e-01 139.017  &lt; 2e-16 ***</w:t>
      </w:r>
    </w:p>
    <w:p w14:paraId="5E5D7AAD" w14:textId="1CF435B2"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1 most_impor_farmingTRUE          -1.922e-02  5.616e-02  -0.342 0.732301    </w:t>
      </w:r>
    </w:p>
    <w:p w14:paraId="433831B6" w14:textId="780D6D0A"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 most_impor_fishingTRUE                  NA         NA      NA       NA    </w:t>
      </w:r>
    </w:p>
    <w:p w14:paraId="5DD7FE6A" w14:textId="7808582B"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 moto_roadTRUE                   -1.843e-02  4.009e-02  -0.460 0.645898    </w:t>
      </w:r>
    </w:p>
    <w:p w14:paraId="4248068B" w14:textId="4046587C"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 moto_road_impassableTRUE         2.408e-02  1.994e-02   1.207 0.227940    </w:t>
      </w:r>
    </w:p>
    <w:p w14:paraId="602FDAC3" w14:textId="357994E5"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 </w:t>
      </w:r>
      <w:proofErr w:type="spellStart"/>
      <w:r w:rsidRPr="633804D8">
        <w:rPr>
          <w:rFonts w:ascii="Courier New" w:eastAsia="Times New Roman" w:hAnsi="Courier New" w:cs="Courier New"/>
          <w:sz w:val="20"/>
          <w:szCs w:val="20"/>
        </w:rPr>
        <w:t>have_barTRUE</w:t>
      </w:r>
      <w:proofErr w:type="spellEnd"/>
      <w:r w:rsidRPr="633804D8">
        <w:rPr>
          <w:rFonts w:ascii="Courier New" w:eastAsia="Times New Roman" w:hAnsi="Courier New" w:cs="Courier New"/>
          <w:sz w:val="20"/>
          <w:szCs w:val="20"/>
        </w:rPr>
        <w:t xml:space="preserve">                    -1.398e-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 xml:space="preserve">.113e-02  -0.661 0.508652    </w:t>
      </w:r>
    </w:p>
    <w:p w14:paraId="26E843A2" w14:textId="6CAEE114"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6 </w:t>
      </w:r>
      <w:proofErr w:type="spellStart"/>
      <w:r w:rsidRPr="633804D8">
        <w:rPr>
          <w:rFonts w:ascii="Courier New" w:eastAsia="Times New Roman" w:hAnsi="Courier New" w:cs="Courier New"/>
          <w:sz w:val="20"/>
          <w:szCs w:val="20"/>
        </w:rPr>
        <w:t>have_post_of_pub_telephoneTRUE</w:t>
      </w:r>
      <w:proofErr w:type="spellEnd"/>
      <w:r w:rsidRPr="633804D8">
        <w:rPr>
          <w:rFonts w:ascii="Courier New" w:eastAsia="Times New Roman" w:hAnsi="Courier New" w:cs="Courier New"/>
          <w:sz w:val="20"/>
          <w:szCs w:val="20"/>
        </w:rPr>
        <w:t xml:space="preserve">   1.331e-</w:t>
      </w:r>
      <w:proofErr w:type="gramStart"/>
      <w:r w:rsidRPr="633804D8">
        <w:rPr>
          <w:rFonts w:ascii="Courier New" w:eastAsia="Times New Roman" w:hAnsi="Courier New" w:cs="Courier New"/>
          <w:sz w:val="20"/>
          <w:szCs w:val="20"/>
        </w:rPr>
        <w:t>03  3</w:t>
      </w:r>
      <w:proofErr w:type="gramEnd"/>
      <w:r w:rsidRPr="633804D8">
        <w:rPr>
          <w:rFonts w:ascii="Courier New" w:eastAsia="Times New Roman" w:hAnsi="Courier New" w:cs="Courier New"/>
          <w:sz w:val="20"/>
          <w:szCs w:val="20"/>
        </w:rPr>
        <w:t xml:space="preserve">.515e-02   0.038 0.969822    </w:t>
      </w:r>
    </w:p>
    <w:p w14:paraId="37775AB2" w14:textId="29FB14B8"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7 </w:t>
      </w:r>
      <w:proofErr w:type="spellStart"/>
      <w:r w:rsidRPr="633804D8">
        <w:rPr>
          <w:rFonts w:ascii="Courier New" w:eastAsia="Times New Roman" w:hAnsi="Courier New" w:cs="Courier New"/>
          <w:sz w:val="20"/>
          <w:szCs w:val="20"/>
        </w:rPr>
        <w:t>have_bankTRUE</w:t>
      </w:r>
      <w:proofErr w:type="spellEnd"/>
      <w:r w:rsidRPr="633804D8">
        <w:rPr>
          <w:rFonts w:ascii="Courier New" w:eastAsia="Times New Roman" w:hAnsi="Courier New" w:cs="Courier New"/>
          <w:sz w:val="20"/>
          <w:szCs w:val="20"/>
        </w:rPr>
        <w:t xml:space="preserve">                   -7.120e-</w:t>
      </w:r>
      <w:proofErr w:type="gramStart"/>
      <w:r w:rsidRPr="633804D8">
        <w:rPr>
          <w:rFonts w:ascii="Courier New" w:eastAsia="Times New Roman" w:hAnsi="Courier New" w:cs="Courier New"/>
          <w:sz w:val="20"/>
          <w:szCs w:val="20"/>
        </w:rPr>
        <w:t>02  3</w:t>
      </w:r>
      <w:proofErr w:type="gramEnd"/>
      <w:r w:rsidRPr="633804D8">
        <w:rPr>
          <w:rFonts w:ascii="Courier New" w:eastAsia="Times New Roman" w:hAnsi="Courier New" w:cs="Courier New"/>
          <w:sz w:val="20"/>
          <w:szCs w:val="20"/>
        </w:rPr>
        <w:t xml:space="preserve">.556e-02  -2.003 0.045834 *  </w:t>
      </w:r>
    </w:p>
    <w:p w14:paraId="78DF2505" w14:textId="07D9486F"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8 </w:t>
      </w:r>
      <w:proofErr w:type="spellStart"/>
      <w:r w:rsidRPr="633804D8">
        <w:rPr>
          <w:rFonts w:ascii="Courier New" w:eastAsia="Times New Roman" w:hAnsi="Courier New" w:cs="Courier New"/>
          <w:sz w:val="20"/>
          <w:szCs w:val="20"/>
        </w:rPr>
        <w:t>have_daily_mktTRUE</w:t>
      </w:r>
      <w:proofErr w:type="spellEnd"/>
      <w:r w:rsidRPr="633804D8">
        <w:rPr>
          <w:rFonts w:ascii="Courier New" w:eastAsia="Times New Roman" w:hAnsi="Courier New" w:cs="Courier New"/>
          <w:sz w:val="20"/>
          <w:szCs w:val="20"/>
        </w:rPr>
        <w:t xml:space="preserve">              -1.269e-</w:t>
      </w:r>
      <w:proofErr w:type="gramStart"/>
      <w:r w:rsidRPr="633804D8">
        <w:rPr>
          <w:rFonts w:ascii="Courier New" w:eastAsia="Times New Roman" w:hAnsi="Courier New" w:cs="Courier New"/>
          <w:sz w:val="20"/>
          <w:szCs w:val="20"/>
        </w:rPr>
        <w:t>03  3</w:t>
      </w:r>
      <w:proofErr w:type="gramEnd"/>
      <w:r w:rsidRPr="633804D8">
        <w:rPr>
          <w:rFonts w:ascii="Courier New" w:eastAsia="Times New Roman" w:hAnsi="Courier New" w:cs="Courier New"/>
          <w:sz w:val="20"/>
          <w:szCs w:val="20"/>
        </w:rPr>
        <w:t xml:space="preserve">.207e-02  -0.040 0.968446    </w:t>
      </w:r>
    </w:p>
    <w:p w14:paraId="239C2029" w14:textId="37D3C69B"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9 </w:t>
      </w:r>
      <w:proofErr w:type="spellStart"/>
      <w:r w:rsidRPr="633804D8">
        <w:rPr>
          <w:rFonts w:ascii="Courier New" w:eastAsia="Times New Roman" w:hAnsi="Courier New" w:cs="Courier New"/>
          <w:sz w:val="20"/>
          <w:szCs w:val="20"/>
        </w:rPr>
        <w:t>have_week_mktTRUE</w:t>
      </w:r>
      <w:proofErr w:type="spellEnd"/>
      <w:r w:rsidRPr="633804D8">
        <w:rPr>
          <w:rFonts w:ascii="Courier New" w:eastAsia="Times New Roman" w:hAnsi="Courier New" w:cs="Courier New"/>
          <w:sz w:val="20"/>
          <w:szCs w:val="20"/>
        </w:rPr>
        <w:t xml:space="preserve">                2.166e-</w:t>
      </w:r>
      <w:proofErr w:type="gramStart"/>
      <w:r w:rsidRPr="633804D8">
        <w:rPr>
          <w:rFonts w:ascii="Courier New" w:eastAsia="Times New Roman" w:hAnsi="Courier New" w:cs="Courier New"/>
          <w:sz w:val="20"/>
          <w:szCs w:val="20"/>
        </w:rPr>
        <w:t>03  2</w:t>
      </w:r>
      <w:proofErr w:type="gramEnd"/>
      <w:r w:rsidRPr="633804D8">
        <w:rPr>
          <w:rFonts w:ascii="Courier New" w:eastAsia="Times New Roman" w:hAnsi="Courier New" w:cs="Courier New"/>
          <w:sz w:val="20"/>
          <w:szCs w:val="20"/>
        </w:rPr>
        <w:t xml:space="preserve">.470e-02   0.088 0.930169    </w:t>
      </w:r>
    </w:p>
    <w:p w14:paraId="378A9BBD" w14:textId="4A1323B0"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10 </w:t>
      </w:r>
      <w:proofErr w:type="spellStart"/>
      <w:r w:rsidRPr="633804D8">
        <w:rPr>
          <w:rFonts w:ascii="Courier New" w:eastAsia="Times New Roman" w:hAnsi="Courier New" w:cs="Courier New"/>
          <w:sz w:val="20"/>
          <w:szCs w:val="20"/>
        </w:rPr>
        <w:t>public_transpTRUE</w:t>
      </w:r>
      <w:proofErr w:type="spellEnd"/>
      <w:r w:rsidRPr="633804D8">
        <w:rPr>
          <w:rFonts w:ascii="Courier New" w:eastAsia="Times New Roman" w:hAnsi="Courier New" w:cs="Courier New"/>
          <w:sz w:val="20"/>
          <w:szCs w:val="20"/>
        </w:rPr>
        <w:t xml:space="preserve">               -1.756e-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 xml:space="preserve">.154e-02  -0.815 0.415399    </w:t>
      </w:r>
    </w:p>
    <w:p w14:paraId="5B856924" w14:textId="06BAEF9A"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11 </w:t>
      </w:r>
      <w:proofErr w:type="spellStart"/>
      <w:r w:rsidRPr="633804D8">
        <w:rPr>
          <w:rFonts w:ascii="Courier New" w:eastAsia="Times New Roman" w:hAnsi="Courier New" w:cs="Courier New"/>
          <w:sz w:val="20"/>
          <w:szCs w:val="20"/>
        </w:rPr>
        <w:t>people_come_for_job_farmingTRUE</w:t>
      </w:r>
      <w:proofErr w:type="spellEnd"/>
      <w:r w:rsidRPr="633804D8">
        <w:rPr>
          <w:rFonts w:ascii="Courier New" w:eastAsia="Times New Roman" w:hAnsi="Courier New" w:cs="Courier New"/>
          <w:sz w:val="20"/>
          <w:szCs w:val="20"/>
        </w:rPr>
        <w:t xml:space="preserve">  4.258e-</w:t>
      </w:r>
      <w:proofErr w:type="gramStart"/>
      <w:r w:rsidRPr="633804D8">
        <w:rPr>
          <w:rFonts w:ascii="Courier New" w:eastAsia="Times New Roman" w:hAnsi="Courier New" w:cs="Courier New"/>
          <w:sz w:val="20"/>
          <w:szCs w:val="20"/>
        </w:rPr>
        <w:t>03  1</w:t>
      </w:r>
      <w:proofErr w:type="gramEnd"/>
      <w:r w:rsidRPr="633804D8">
        <w:rPr>
          <w:rFonts w:ascii="Courier New" w:eastAsia="Times New Roman" w:hAnsi="Courier New" w:cs="Courier New"/>
          <w:sz w:val="20"/>
          <w:szCs w:val="20"/>
        </w:rPr>
        <w:t xml:space="preserve">.840e-02   0.231 0.817140    </w:t>
      </w:r>
    </w:p>
    <w:p w14:paraId="281F6EDC" w14:textId="12805BA8"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12 </w:t>
      </w:r>
      <w:proofErr w:type="spellStart"/>
      <w:r w:rsidRPr="633804D8">
        <w:rPr>
          <w:rFonts w:ascii="Courier New" w:eastAsia="Times New Roman" w:hAnsi="Courier New" w:cs="Courier New"/>
          <w:sz w:val="20"/>
          <w:szCs w:val="20"/>
        </w:rPr>
        <w:t>have_hospitalTRUE</w:t>
      </w:r>
      <w:proofErr w:type="spellEnd"/>
      <w:r w:rsidRPr="633804D8">
        <w:rPr>
          <w:rFonts w:ascii="Courier New" w:eastAsia="Times New Roman" w:hAnsi="Courier New" w:cs="Courier New"/>
          <w:sz w:val="20"/>
          <w:szCs w:val="20"/>
        </w:rPr>
        <w:t xml:space="preserve">                6.383e-</w:t>
      </w:r>
      <w:proofErr w:type="gramStart"/>
      <w:r w:rsidRPr="633804D8">
        <w:rPr>
          <w:rFonts w:ascii="Courier New" w:eastAsia="Times New Roman" w:hAnsi="Courier New" w:cs="Courier New"/>
          <w:sz w:val="20"/>
          <w:szCs w:val="20"/>
        </w:rPr>
        <w:t>02  8</w:t>
      </w:r>
      <w:proofErr w:type="gramEnd"/>
      <w:r w:rsidRPr="633804D8">
        <w:rPr>
          <w:rFonts w:ascii="Courier New" w:eastAsia="Times New Roman" w:hAnsi="Courier New" w:cs="Courier New"/>
          <w:sz w:val="20"/>
          <w:szCs w:val="20"/>
        </w:rPr>
        <w:t xml:space="preserve">.009e-02   0.797 0.425893    </w:t>
      </w:r>
    </w:p>
    <w:p w14:paraId="58ECAD29" w14:textId="6E9FB815"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13 </w:t>
      </w:r>
      <w:proofErr w:type="spellStart"/>
      <w:r w:rsidRPr="633804D8">
        <w:rPr>
          <w:rFonts w:ascii="Courier New" w:eastAsia="Times New Roman" w:hAnsi="Courier New" w:cs="Courier New"/>
          <w:sz w:val="20"/>
          <w:szCs w:val="20"/>
        </w:rPr>
        <w:t>have_agric_ext_centerTRUE</w:t>
      </w:r>
      <w:proofErr w:type="spellEnd"/>
      <w:r w:rsidRPr="633804D8">
        <w:rPr>
          <w:rFonts w:ascii="Courier New" w:eastAsia="Times New Roman" w:hAnsi="Courier New" w:cs="Courier New"/>
          <w:sz w:val="20"/>
          <w:szCs w:val="20"/>
        </w:rPr>
        <w:t xml:space="preserve">        6.734e-</w:t>
      </w:r>
      <w:proofErr w:type="gramStart"/>
      <w:r w:rsidRPr="633804D8">
        <w:rPr>
          <w:rFonts w:ascii="Courier New" w:eastAsia="Times New Roman" w:hAnsi="Courier New" w:cs="Courier New"/>
          <w:sz w:val="20"/>
          <w:szCs w:val="20"/>
        </w:rPr>
        <w:t>03  2</w:t>
      </w:r>
      <w:proofErr w:type="gramEnd"/>
      <w:r w:rsidRPr="633804D8">
        <w:rPr>
          <w:rFonts w:ascii="Courier New" w:eastAsia="Times New Roman" w:hAnsi="Courier New" w:cs="Courier New"/>
          <w:sz w:val="20"/>
          <w:szCs w:val="20"/>
        </w:rPr>
        <w:t xml:space="preserve">.699e-02   0.249 0.803106    </w:t>
      </w:r>
    </w:p>
    <w:p w14:paraId="0ABBE36D" w14:textId="4DD2070A"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14 </w:t>
      </w:r>
      <w:proofErr w:type="spellStart"/>
      <w:r w:rsidRPr="633804D8">
        <w:rPr>
          <w:rFonts w:ascii="Courier New" w:eastAsia="Times New Roman" w:hAnsi="Courier New" w:cs="Courier New"/>
          <w:sz w:val="20"/>
          <w:szCs w:val="20"/>
        </w:rPr>
        <w:t>have_cooperativeTRUE</w:t>
      </w:r>
      <w:proofErr w:type="spellEnd"/>
      <w:r w:rsidRPr="633804D8">
        <w:rPr>
          <w:rFonts w:ascii="Courier New" w:eastAsia="Times New Roman" w:hAnsi="Courier New" w:cs="Courier New"/>
          <w:sz w:val="20"/>
          <w:szCs w:val="20"/>
        </w:rPr>
        <w:t xml:space="preserve">            -2.553e-</w:t>
      </w:r>
      <w:proofErr w:type="gramStart"/>
      <w:r w:rsidRPr="633804D8">
        <w:rPr>
          <w:rFonts w:ascii="Courier New" w:eastAsia="Times New Roman" w:hAnsi="Courier New" w:cs="Courier New"/>
          <w:sz w:val="20"/>
          <w:szCs w:val="20"/>
        </w:rPr>
        <w:t>02  1</w:t>
      </w:r>
      <w:proofErr w:type="gramEnd"/>
      <w:r w:rsidRPr="633804D8">
        <w:rPr>
          <w:rFonts w:ascii="Courier New" w:eastAsia="Times New Roman" w:hAnsi="Courier New" w:cs="Courier New"/>
          <w:sz w:val="20"/>
          <w:szCs w:val="20"/>
        </w:rPr>
        <w:t xml:space="preserve">.975e-02  -1.293 0.196765    </w:t>
      </w:r>
    </w:p>
    <w:p w14:paraId="651084CB" w14:textId="6C1732CB"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15 </w:t>
      </w:r>
      <w:proofErr w:type="spellStart"/>
      <w:r w:rsidRPr="633804D8">
        <w:rPr>
          <w:rFonts w:ascii="Courier New" w:eastAsia="Times New Roman" w:hAnsi="Courier New" w:cs="Courier New"/>
          <w:sz w:val="20"/>
          <w:szCs w:val="20"/>
        </w:rPr>
        <w:t>any_farm_use_fertTRUE</w:t>
      </w:r>
      <w:proofErr w:type="spellEnd"/>
      <w:r w:rsidRPr="633804D8">
        <w:rPr>
          <w:rFonts w:ascii="Courier New" w:eastAsia="Times New Roman" w:hAnsi="Courier New" w:cs="Courier New"/>
          <w:sz w:val="20"/>
          <w:szCs w:val="20"/>
        </w:rPr>
        <w:t xml:space="preserve">           -3.114e-</w:t>
      </w:r>
      <w:proofErr w:type="gramStart"/>
      <w:r w:rsidRPr="633804D8">
        <w:rPr>
          <w:rFonts w:ascii="Courier New" w:eastAsia="Times New Roman" w:hAnsi="Courier New" w:cs="Courier New"/>
          <w:sz w:val="20"/>
          <w:szCs w:val="20"/>
        </w:rPr>
        <w:t>02  1</w:t>
      </w:r>
      <w:proofErr w:type="gramEnd"/>
      <w:r w:rsidRPr="633804D8">
        <w:rPr>
          <w:rFonts w:ascii="Courier New" w:eastAsia="Times New Roman" w:hAnsi="Courier New" w:cs="Courier New"/>
          <w:sz w:val="20"/>
          <w:szCs w:val="20"/>
        </w:rPr>
        <w:t xml:space="preserve">.955e-02  -1.593 0.111802    </w:t>
      </w:r>
    </w:p>
    <w:p w14:paraId="45C3426D" w14:textId="64FC16B1"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16 </w:t>
      </w:r>
      <w:proofErr w:type="spellStart"/>
      <w:r w:rsidRPr="633804D8">
        <w:rPr>
          <w:rFonts w:ascii="Courier New" w:eastAsia="Times New Roman" w:hAnsi="Courier New" w:cs="Courier New"/>
          <w:sz w:val="20"/>
          <w:szCs w:val="20"/>
        </w:rPr>
        <w:t>any_farm_use_inset_herbTRUE</w:t>
      </w:r>
      <w:proofErr w:type="spellEnd"/>
      <w:r w:rsidRPr="633804D8">
        <w:rPr>
          <w:rFonts w:ascii="Courier New" w:eastAsia="Times New Roman" w:hAnsi="Courier New" w:cs="Courier New"/>
          <w:sz w:val="20"/>
          <w:szCs w:val="20"/>
        </w:rPr>
        <w:t xml:space="preserve">     -7.986e-</w:t>
      </w:r>
      <w:proofErr w:type="gramStart"/>
      <w:r w:rsidRPr="633804D8">
        <w:rPr>
          <w:rFonts w:ascii="Courier New" w:eastAsia="Times New Roman" w:hAnsi="Courier New" w:cs="Courier New"/>
          <w:sz w:val="20"/>
          <w:szCs w:val="20"/>
        </w:rPr>
        <w:t>03  2</w:t>
      </w:r>
      <w:proofErr w:type="gramEnd"/>
      <w:r w:rsidRPr="633804D8">
        <w:rPr>
          <w:rFonts w:ascii="Courier New" w:eastAsia="Times New Roman" w:hAnsi="Courier New" w:cs="Courier New"/>
          <w:sz w:val="20"/>
          <w:szCs w:val="20"/>
        </w:rPr>
        <w:t xml:space="preserve">.238e-02  -0.357 0.721410    </w:t>
      </w:r>
    </w:p>
    <w:p w14:paraId="6ED831E7" w14:textId="1F3A4843"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17 </w:t>
      </w:r>
      <w:proofErr w:type="spellStart"/>
      <w:r w:rsidRPr="633804D8">
        <w:rPr>
          <w:rFonts w:ascii="Courier New" w:eastAsia="Times New Roman" w:hAnsi="Courier New" w:cs="Courier New"/>
          <w:sz w:val="20"/>
          <w:szCs w:val="20"/>
        </w:rPr>
        <w:t>any_farm_use_irrigateTRUE</w:t>
      </w:r>
      <w:proofErr w:type="spellEnd"/>
      <w:r w:rsidRPr="633804D8">
        <w:rPr>
          <w:rFonts w:ascii="Courier New" w:eastAsia="Times New Roman" w:hAnsi="Courier New" w:cs="Courier New"/>
          <w:sz w:val="20"/>
          <w:szCs w:val="20"/>
        </w:rPr>
        <w:t xml:space="preserve">       -2.337e-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 xml:space="preserve">.741e-02  -0.853 0.394230    </w:t>
      </w:r>
    </w:p>
    <w:p w14:paraId="76FF50BE" w14:textId="3F1EB103"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18 mutual_aid_farmTRUE              1.736e-02  2.585e-02   0.672 0.502177    </w:t>
      </w:r>
    </w:p>
    <w:p w14:paraId="3BC98388" w14:textId="4A91015D"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19 farm_size                       -2.399e+00  8.467e-02 -28.337  &lt; 2e-16 ***</w:t>
      </w:r>
    </w:p>
    <w:p w14:paraId="3CC7D1A5" w14:textId="1320741C"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20 I(farm_size^2)                   6.474e-01  4.026e-02  16.079  &lt; 2e-16 ***</w:t>
      </w:r>
    </w:p>
    <w:p w14:paraId="58C28D98" w14:textId="2B218965"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21 agey                             8.013e-03  2.723e-03   2.943 0.003421 ** </w:t>
      </w:r>
    </w:p>
    <w:p w14:paraId="3ABED437" w14:textId="03E922E5"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22 I(agey^2)                       -7.544e-05  2.673e-05  -2.822 0.004980 ** </w:t>
      </w:r>
    </w:p>
    <w:p w14:paraId="45E00D35" w14:textId="6BADC93C"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23 spouse_live_hhTRUE               5.832e-02  2.197e-02   2.655 0.008219 ** </w:t>
      </w:r>
    </w:p>
    <w:p w14:paraId="3F67922E" w14:textId="78D2C31C"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24 sex_maleTRUE                    -2.977e-02  2.260e-02  -1.317 0.188464    </w:t>
      </w:r>
    </w:p>
    <w:p w14:paraId="035FC615" w14:textId="2EF03F33"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25 fishingTRUE                      4.360e-02  2.454e-02   1.776 0.076340 .  </w:t>
      </w:r>
    </w:p>
    <w:p w14:paraId="0C3EBF2A" w14:textId="2DEB31F0"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26 own_businessTRUE                -3.655e-03  1.590e-02  -0.230 0.818314    </w:t>
      </w:r>
    </w:p>
    <w:p w14:paraId="5E387630" w14:textId="5C8E01A5"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27 educ_beceTRUE                   -1.319e-02  2.407e-02  -0.548 0.583985    </w:t>
      </w:r>
    </w:p>
    <w:p w14:paraId="371AF7AA" w14:textId="1297A4FC"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28 educ_advancedTRUE                1.290e-03  3.496e-02   0.037 0.970578    </w:t>
      </w:r>
    </w:p>
    <w:p w14:paraId="209C01A3" w14:textId="626DE2BC"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29 do_mathTRUE                      2.139e-02  2.269e-02   0.943 0.346209    </w:t>
      </w:r>
    </w:p>
    <w:p w14:paraId="1BF78BA1" w14:textId="72634BD2"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30 region_Western                   2.131e-01  6.117e-02   3.483 0.000545 ***</w:t>
      </w:r>
    </w:p>
    <w:p w14:paraId="02B468EC" w14:textId="22FB2911"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31 region_Central                   9.732e-02  6.064e-02   1.605 0.109220    </w:t>
      </w:r>
    </w:p>
    <w:p w14:paraId="5E29D982" w14:textId="539162CA"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32 region_Greater_Accra             1.567e-01  7.644e-02   2.050 0.040930 *  </w:t>
      </w:r>
    </w:p>
    <w:p w14:paraId="068A3DC7" w14:textId="1E1B6D1C"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33 region_Eastern                   4.551e-02  5.306e-02   0.858 0.391493    </w:t>
      </w:r>
    </w:p>
    <w:p w14:paraId="0070B4D8" w14:textId="0D693780"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34 region_Volta                     1.557e-01  5.651e-02   2.754 0.006122 ** </w:t>
      </w:r>
    </w:p>
    <w:p w14:paraId="7ED662C2" w14:textId="240AF007"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35 region_Ashanti                   1.217e-01  6.070e-02   2.006 0.045498 *  </w:t>
      </w:r>
    </w:p>
    <w:p w14:paraId="0197B7B3" w14:textId="725F23E6"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36 region_Brong_Ahafo               1.444e-01  6.859e-02   2.106 0.035793 *  </w:t>
      </w:r>
    </w:p>
    <w:p w14:paraId="346EF969" w14:textId="404315BD"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37 region_Northern                  3.075e-01  6.294e-02   4.886 1.44e-06 ***</w:t>
      </w:r>
    </w:p>
    <w:p w14:paraId="20631181" w14:textId="24C32465"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38 region_Upper_East                       NA         NA      NA       NA    </w:t>
      </w:r>
    </w:p>
    <w:p w14:paraId="13A35779" w14:textId="26AEC609"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39 light_eletricityTRUE            -6.210e-03  2.728e-02  -0.228 0.820061    </w:t>
      </w:r>
    </w:p>
    <w:p w14:paraId="7C5F715E" w14:textId="40769AB9"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40 light_generatorTRUE                     NA         NA      NA       NA    </w:t>
      </w:r>
    </w:p>
    <w:p w14:paraId="748D1260" w14:textId="3E860AA9"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41 cooking_full_gasTRUE                    NA         NA      NA       NA    </w:t>
      </w:r>
    </w:p>
    <w:p w14:paraId="6306F2C5" w14:textId="356F4B63"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42 toilet_flushTRUE                 2.244e-02  1.005e-01   0.223 0.823423    </w:t>
      </w:r>
    </w:p>
    <w:p w14:paraId="1C9C6030" w14:textId="6E312017"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43 toilet_latrineTRUE               1.997e-02  1.835e-02   1.088 0.277171    </w:t>
      </w:r>
    </w:p>
    <w:p w14:paraId="3622C524" w14:textId="1EDB4C5E"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44 wall_mudTRUE                     1.657e-02  2.167e-02   0.765 0.444936    </w:t>
      </w:r>
    </w:p>
    <w:p w14:paraId="6EF1B64A" w14:textId="0759E86E"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45 wall_woodTRUE                   -6.315e-02  1.695e-01  -0.373 0.709646    </w:t>
      </w:r>
    </w:p>
    <w:p w14:paraId="49EB2846" w14:textId="5C5D5B55"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46 wall_ironTRUE                   -1.046e-01  1.229e-01  -0.851 0.395225    </w:t>
      </w:r>
    </w:p>
    <w:p w14:paraId="5D74D4C7" w14:textId="1F72A999"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47 wall_stoneTRUE                   5.897e-02  8.606e-02   0.685 0.493541    </w:t>
      </w:r>
    </w:p>
    <w:p w14:paraId="6613BDD8" w14:textId="2EA1EB0A"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48 wall_cementTRUE                         NA         NA      NA       NA    </w:t>
      </w:r>
    </w:p>
    <w:p w14:paraId="1E66E25C" w14:textId="235C101A"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49 </w:t>
      </w:r>
      <w:proofErr w:type="spellStart"/>
      <w:r w:rsidRPr="633804D8">
        <w:rPr>
          <w:rFonts w:ascii="Courier New" w:eastAsia="Times New Roman" w:hAnsi="Courier New" w:cs="Courier New"/>
          <w:sz w:val="20"/>
          <w:szCs w:val="20"/>
        </w:rPr>
        <w:t>harvest_sold_gateTRUE</w:t>
      </w:r>
      <w:proofErr w:type="spellEnd"/>
      <w:r w:rsidRPr="633804D8">
        <w:rPr>
          <w:rFonts w:ascii="Courier New" w:eastAsia="Times New Roman" w:hAnsi="Courier New" w:cs="Courier New"/>
          <w:sz w:val="20"/>
          <w:szCs w:val="20"/>
        </w:rPr>
        <w:t xml:space="preserve">            7.818e-</w:t>
      </w:r>
      <w:proofErr w:type="gramStart"/>
      <w:r w:rsidRPr="633804D8">
        <w:rPr>
          <w:rFonts w:ascii="Courier New" w:eastAsia="Times New Roman" w:hAnsi="Courier New" w:cs="Courier New"/>
          <w:sz w:val="20"/>
          <w:szCs w:val="20"/>
        </w:rPr>
        <w:t>02  3</w:t>
      </w:r>
      <w:proofErr w:type="gramEnd"/>
      <w:r w:rsidRPr="633804D8">
        <w:rPr>
          <w:rFonts w:ascii="Courier New" w:eastAsia="Times New Roman" w:hAnsi="Courier New" w:cs="Courier New"/>
          <w:sz w:val="20"/>
          <w:szCs w:val="20"/>
        </w:rPr>
        <w:t xml:space="preserve">.357e-02   2.329 0.020328 *  </w:t>
      </w:r>
    </w:p>
    <w:p w14:paraId="6C06A38F" w14:textId="5DFA8933"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50 </w:t>
      </w:r>
      <w:proofErr w:type="spellStart"/>
      <w:r w:rsidRPr="633804D8">
        <w:rPr>
          <w:rFonts w:ascii="Courier New" w:eastAsia="Times New Roman" w:hAnsi="Courier New" w:cs="Courier New"/>
          <w:sz w:val="20"/>
          <w:szCs w:val="20"/>
        </w:rPr>
        <w:t>harvest_sold_marketTRUE</w:t>
      </w:r>
      <w:proofErr w:type="spellEnd"/>
      <w:r w:rsidRPr="633804D8">
        <w:rPr>
          <w:rFonts w:ascii="Courier New" w:eastAsia="Times New Roman" w:hAnsi="Courier New" w:cs="Courier New"/>
          <w:sz w:val="20"/>
          <w:szCs w:val="20"/>
        </w:rPr>
        <w:t xml:space="preserve">          6.186e-</w:t>
      </w:r>
      <w:proofErr w:type="gramStart"/>
      <w:r w:rsidRPr="633804D8">
        <w:rPr>
          <w:rFonts w:ascii="Courier New" w:eastAsia="Times New Roman" w:hAnsi="Courier New" w:cs="Courier New"/>
          <w:sz w:val="20"/>
          <w:szCs w:val="20"/>
        </w:rPr>
        <w:t>02  1</w:t>
      </w:r>
      <w:proofErr w:type="gramEnd"/>
      <w:r w:rsidRPr="633804D8">
        <w:rPr>
          <w:rFonts w:ascii="Courier New" w:eastAsia="Times New Roman" w:hAnsi="Courier New" w:cs="Courier New"/>
          <w:sz w:val="20"/>
          <w:szCs w:val="20"/>
        </w:rPr>
        <w:t>.771e-02   3.493 0.000526 ***</w:t>
      </w:r>
    </w:p>
    <w:p w14:paraId="55BD915F" w14:textId="4330B6DF"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51 </w:t>
      </w:r>
      <w:proofErr w:type="spellStart"/>
      <w:r w:rsidRPr="633804D8">
        <w:rPr>
          <w:rFonts w:ascii="Courier New" w:eastAsia="Times New Roman" w:hAnsi="Courier New" w:cs="Courier New"/>
          <w:sz w:val="20"/>
          <w:szCs w:val="20"/>
        </w:rPr>
        <w:t>harvest_sold_consumerTRUE</w:t>
      </w:r>
      <w:proofErr w:type="spellEnd"/>
      <w:r w:rsidRPr="633804D8">
        <w:rPr>
          <w:rFonts w:ascii="Courier New" w:eastAsia="Times New Roman" w:hAnsi="Courier New" w:cs="Courier New"/>
          <w:sz w:val="20"/>
          <w:szCs w:val="20"/>
        </w:rPr>
        <w:t xml:space="preserve">        1.378e-</w:t>
      </w:r>
      <w:proofErr w:type="gramStart"/>
      <w:r w:rsidRPr="633804D8">
        <w:rPr>
          <w:rFonts w:ascii="Courier New" w:eastAsia="Times New Roman" w:hAnsi="Courier New" w:cs="Courier New"/>
          <w:sz w:val="20"/>
          <w:szCs w:val="20"/>
        </w:rPr>
        <w:t>02  3</w:t>
      </w:r>
      <w:proofErr w:type="gramEnd"/>
      <w:r w:rsidRPr="633804D8">
        <w:rPr>
          <w:rFonts w:ascii="Courier New" w:eastAsia="Times New Roman" w:hAnsi="Courier New" w:cs="Courier New"/>
          <w:sz w:val="20"/>
          <w:szCs w:val="20"/>
        </w:rPr>
        <w:t xml:space="preserve">.068e-02   0.449 0.653583    </w:t>
      </w:r>
    </w:p>
    <w:p w14:paraId="647EBD0E" w14:textId="665C5D7D"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52 </w:t>
      </w:r>
      <w:proofErr w:type="spellStart"/>
      <w:r w:rsidRPr="633804D8">
        <w:rPr>
          <w:rFonts w:ascii="Courier New" w:eastAsia="Times New Roman" w:hAnsi="Courier New" w:cs="Courier New"/>
          <w:sz w:val="20"/>
          <w:szCs w:val="20"/>
        </w:rPr>
        <w:t>harvest_sold_state_orgTRUE</w:t>
      </w:r>
      <w:proofErr w:type="spellEnd"/>
      <w:r w:rsidRPr="633804D8">
        <w:rPr>
          <w:rFonts w:ascii="Courier New" w:eastAsia="Times New Roman" w:hAnsi="Courier New" w:cs="Courier New"/>
          <w:sz w:val="20"/>
          <w:szCs w:val="20"/>
        </w:rPr>
        <w:t xml:space="preserve">       9.857e-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.747e-02   3.588 0.000370 ***</w:t>
      </w:r>
    </w:p>
    <w:p w14:paraId="6D27B03A" w14:textId="7171667A"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53 harvest_sold_coopTRUE                   NA         NA      NA       NA    </w:t>
      </w:r>
    </w:p>
    <w:p w14:paraId="26A0A1B9" w14:textId="6B0262BD"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54 paid_at_saleTRUE                        NA         NA      NA       NA    </w:t>
      </w:r>
    </w:p>
    <w:p w14:paraId="7B690B66" w14:textId="79F56C11"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55 paid_at_weekTRUE                        NA         NA      NA       NA    </w:t>
      </w:r>
    </w:p>
    <w:p w14:paraId="07E7360E" w14:textId="18E1BF9E"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56 </w:t>
      </w:r>
      <w:proofErr w:type="spellStart"/>
      <w:r w:rsidRPr="633804D8">
        <w:rPr>
          <w:rFonts w:ascii="Courier New" w:eastAsia="Times New Roman" w:hAnsi="Courier New" w:cs="Courier New"/>
          <w:sz w:val="20"/>
          <w:szCs w:val="20"/>
        </w:rPr>
        <w:t>paid_at_monthTRUE</w:t>
      </w:r>
      <w:proofErr w:type="spellEnd"/>
      <w:r w:rsidRPr="633804D8">
        <w:rPr>
          <w:rFonts w:ascii="Courier New" w:eastAsia="Times New Roman" w:hAnsi="Courier New" w:cs="Courier New"/>
          <w:sz w:val="20"/>
          <w:szCs w:val="20"/>
        </w:rPr>
        <w:t xml:space="preserve">                1.723e-</w:t>
      </w:r>
      <w:proofErr w:type="gramStart"/>
      <w:r w:rsidRPr="633804D8">
        <w:rPr>
          <w:rFonts w:ascii="Courier New" w:eastAsia="Times New Roman" w:hAnsi="Courier New" w:cs="Courier New"/>
          <w:sz w:val="20"/>
          <w:szCs w:val="20"/>
        </w:rPr>
        <w:t>01  1</w:t>
      </w:r>
      <w:proofErr w:type="gramEnd"/>
      <w:r w:rsidRPr="633804D8">
        <w:rPr>
          <w:rFonts w:ascii="Courier New" w:eastAsia="Times New Roman" w:hAnsi="Courier New" w:cs="Courier New"/>
          <w:sz w:val="20"/>
          <w:szCs w:val="20"/>
        </w:rPr>
        <w:t xml:space="preserve">.712e-01   1.007 0.314681    </w:t>
      </w:r>
    </w:p>
    <w:p w14:paraId="4C115D13" w14:textId="20FFDE63"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57 males_on_farme                  -6.061e-04  3.144e-03  -0.193 0.847217    </w:t>
      </w:r>
    </w:p>
    <w:p w14:paraId="512C7F43" w14:textId="6C99B4F0"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58 </w:t>
      </w:r>
      <w:proofErr w:type="spellStart"/>
      <w:r w:rsidRPr="633804D8">
        <w:rPr>
          <w:rFonts w:ascii="Courier New" w:eastAsia="Times New Roman" w:hAnsi="Courier New" w:cs="Courier New"/>
          <w:sz w:val="20"/>
          <w:szCs w:val="20"/>
        </w:rPr>
        <w:t>females_on_farme</w:t>
      </w:r>
      <w:proofErr w:type="spellEnd"/>
      <w:r w:rsidRPr="633804D8">
        <w:rPr>
          <w:rFonts w:ascii="Courier New" w:eastAsia="Times New Roman" w:hAnsi="Courier New" w:cs="Courier New"/>
          <w:sz w:val="20"/>
          <w:szCs w:val="20"/>
        </w:rPr>
        <w:t xml:space="preserve">                 4.739e-</w:t>
      </w:r>
      <w:proofErr w:type="gramStart"/>
      <w:r w:rsidRPr="633804D8">
        <w:rPr>
          <w:rFonts w:ascii="Courier New" w:eastAsia="Times New Roman" w:hAnsi="Courier New" w:cs="Courier New"/>
          <w:sz w:val="20"/>
          <w:szCs w:val="20"/>
        </w:rPr>
        <w:t>03  2</w:t>
      </w:r>
      <w:proofErr w:type="gramEnd"/>
      <w:r w:rsidRPr="633804D8">
        <w:rPr>
          <w:rFonts w:ascii="Courier New" w:eastAsia="Times New Roman" w:hAnsi="Courier New" w:cs="Courier New"/>
          <w:sz w:val="20"/>
          <w:szCs w:val="20"/>
        </w:rPr>
        <w:t xml:space="preserve">.296e-03   2.064 0.039552 *  </w:t>
      </w:r>
    </w:p>
    <w:p w14:paraId="331B139E"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w:t>
      </w:r>
    </w:p>
    <w:p w14:paraId="30CC6BEA"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 </w:t>
      </w:r>
      <w:proofErr w:type="spellStart"/>
      <w:r w:rsidRPr="633804D8">
        <w:rPr>
          <w:rFonts w:ascii="Courier New" w:eastAsia="Times New Roman" w:hAnsi="Courier New" w:cs="Courier New"/>
          <w:sz w:val="20"/>
          <w:szCs w:val="20"/>
        </w:rPr>
        <w:t>Signif</w:t>
      </w:r>
      <w:proofErr w:type="spellEnd"/>
      <w:r w:rsidRPr="633804D8">
        <w:rPr>
          <w:rFonts w:ascii="Courier New" w:eastAsia="Times New Roman" w:hAnsi="Courier New" w:cs="Courier New"/>
          <w:sz w:val="20"/>
          <w:szCs w:val="20"/>
        </w:rPr>
        <w:t>. codes:  0 '***' 0.001 '**' 0.01 '*' 0.05 '.' 0.1 ' ' 1</w:t>
      </w:r>
    </w:p>
    <w:p w14:paraId="2D54CFD8"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 </w:t>
      </w:r>
    </w:p>
    <w:p w14:paraId="29B65129"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Residual standard error: 0.1608 on 445 degrees of freedom</w:t>
      </w:r>
    </w:p>
    <w:p w14:paraId="52545481"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 Multiple R-squared:  0.9055, Adjusted R-squared:  0.8948 </w:t>
      </w:r>
    </w:p>
    <w:p w14:paraId="1E909A1B" w14:textId="5F45202E" w:rsidR="006072D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 F-statistic: 85.24 on 50 and 445 </w:t>
      </w:r>
      <w:proofErr w:type="gramStart"/>
      <w:r w:rsidRPr="633804D8">
        <w:rPr>
          <w:rFonts w:ascii="Courier New" w:eastAsia="Times New Roman" w:hAnsi="Courier New" w:cs="Courier New"/>
          <w:sz w:val="20"/>
          <w:szCs w:val="20"/>
        </w:rPr>
        <w:t>DF,  p</w:t>
      </w:r>
      <w:proofErr w:type="gramEnd"/>
      <w:r w:rsidRPr="633804D8">
        <w:rPr>
          <w:rFonts w:ascii="Courier New" w:eastAsia="Times New Roman" w:hAnsi="Courier New" w:cs="Courier New"/>
          <w:sz w:val="20"/>
          <w:szCs w:val="20"/>
        </w:rPr>
        <w:t>-value: &lt; 2.2e-16</w:t>
      </w:r>
    </w:p>
    <w:p w14:paraId="61521B05" w14:textId="77777777" w:rsidR="0095731B" w:rsidRDefault="0095731B" w:rsidP="633804D8">
      <w:pPr>
        <w:pStyle w:val="ListParagraph"/>
        <w:shd w:val="clear" w:color="auto" w:fill="FFFFFF" w:themeFill="background1"/>
        <w:spacing w:after="150" w:line="240" w:lineRule="auto"/>
        <w:ind w:left="360"/>
        <w:rPr>
          <w:rFonts w:eastAsia="Times New Roman"/>
          <w:b/>
          <w:bCs/>
          <w:sz w:val="24"/>
          <w:szCs w:val="24"/>
        </w:rPr>
      </w:pPr>
    </w:p>
    <w:p w14:paraId="0BC8B2FB" w14:textId="77777777" w:rsidR="0095731B" w:rsidRDefault="0095731B" w:rsidP="633804D8">
      <w:pPr>
        <w:pStyle w:val="ListParagraph"/>
        <w:shd w:val="clear" w:color="auto" w:fill="FFFFFF" w:themeFill="background1"/>
        <w:spacing w:after="150" w:line="240" w:lineRule="auto"/>
        <w:ind w:left="360"/>
        <w:rPr>
          <w:rFonts w:eastAsia="Times New Roman"/>
          <w:b/>
          <w:bCs/>
          <w:sz w:val="24"/>
          <w:szCs w:val="24"/>
        </w:rPr>
      </w:pPr>
    </w:p>
    <w:p w14:paraId="2E84747B" w14:textId="77777777" w:rsidR="0095731B" w:rsidRDefault="0095731B" w:rsidP="633804D8">
      <w:pPr>
        <w:pStyle w:val="ListParagraph"/>
        <w:shd w:val="clear" w:color="auto" w:fill="FFFFFF" w:themeFill="background1"/>
        <w:spacing w:after="150" w:line="240" w:lineRule="auto"/>
        <w:ind w:left="360"/>
        <w:rPr>
          <w:rFonts w:eastAsia="Times New Roman"/>
          <w:b/>
          <w:bCs/>
          <w:sz w:val="24"/>
          <w:szCs w:val="24"/>
        </w:rPr>
      </w:pPr>
    </w:p>
    <w:p w14:paraId="74E56CF4" w14:textId="77777777" w:rsidR="0095731B" w:rsidRDefault="0095731B" w:rsidP="633804D8">
      <w:pPr>
        <w:pStyle w:val="ListParagraph"/>
        <w:shd w:val="clear" w:color="auto" w:fill="FFFFFF" w:themeFill="background1"/>
        <w:spacing w:after="150" w:line="240" w:lineRule="auto"/>
        <w:ind w:left="360"/>
        <w:rPr>
          <w:rFonts w:eastAsia="Times New Roman"/>
          <w:b/>
          <w:bCs/>
          <w:sz w:val="24"/>
          <w:szCs w:val="24"/>
        </w:rPr>
      </w:pPr>
    </w:p>
    <w:p w14:paraId="134159AB" w14:textId="77777777" w:rsidR="0095731B" w:rsidRDefault="0095731B" w:rsidP="633804D8">
      <w:pPr>
        <w:pStyle w:val="ListParagraph"/>
        <w:shd w:val="clear" w:color="auto" w:fill="FFFFFF" w:themeFill="background1"/>
        <w:spacing w:after="150" w:line="240" w:lineRule="auto"/>
        <w:ind w:left="360"/>
        <w:rPr>
          <w:rFonts w:eastAsia="Times New Roman"/>
          <w:b/>
          <w:bCs/>
          <w:sz w:val="24"/>
          <w:szCs w:val="24"/>
        </w:rPr>
      </w:pPr>
    </w:p>
    <w:p w14:paraId="6E5CD09F" w14:textId="77777777" w:rsidR="0095731B" w:rsidRDefault="0095731B" w:rsidP="633804D8">
      <w:pPr>
        <w:pStyle w:val="ListParagraph"/>
        <w:shd w:val="clear" w:color="auto" w:fill="FFFFFF" w:themeFill="background1"/>
        <w:spacing w:after="150" w:line="240" w:lineRule="auto"/>
        <w:ind w:left="360"/>
        <w:rPr>
          <w:rFonts w:eastAsia="Times New Roman"/>
          <w:b/>
          <w:bCs/>
          <w:sz w:val="24"/>
          <w:szCs w:val="24"/>
        </w:rPr>
      </w:pPr>
    </w:p>
    <w:p w14:paraId="46AAE213" w14:textId="77777777" w:rsidR="0095731B" w:rsidRDefault="0095731B" w:rsidP="633804D8">
      <w:pPr>
        <w:pStyle w:val="ListParagraph"/>
        <w:shd w:val="clear" w:color="auto" w:fill="FFFFFF" w:themeFill="background1"/>
        <w:spacing w:after="150" w:line="240" w:lineRule="auto"/>
        <w:ind w:left="360"/>
        <w:rPr>
          <w:rFonts w:eastAsia="Times New Roman"/>
          <w:b/>
          <w:bCs/>
          <w:sz w:val="24"/>
          <w:szCs w:val="24"/>
        </w:rPr>
      </w:pPr>
    </w:p>
    <w:p w14:paraId="04D60327" w14:textId="77777777" w:rsidR="0095731B" w:rsidRDefault="0095731B" w:rsidP="633804D8">
      <w:pPr>
        <w:pStyle w:val="ListParagraph"/>
        <w:shd w:val="clear" w:color="auto" w:fill="FFFFFF" w:themeFill="background1"/>
        <w:spacing w:after="150" w:line="240" w:lineRule="auto"/>
        <w:ind w:left="360"/>
        <w:rPr>
          <w:rFonts w:eastAsia="Times New Roman"/>
          <w:b/>
          <w:bCs/>
          <w:sz w:val="24"/>
          <w:szCs w:val="24"/>
        </w:rPr>
      </w:pPr>
    </w:p>
    <w:p w14:paraId="3895BEB4" w14:textId="77777777" w:rsidR="0095731B" w:rsidRDefault="0095731B" w:rsidP="633804D8">
      <w:pPr>
        <w:pStyle w:val="ListParagraph"/>
        <w:shd w:val="clear" w:color="auto" w:fill="FFFFFF" w:themeFill="background1"/>
        <w:spacing w:after="150" w:line="240" w:lineRule="auto"/>
        <w:ind w:left="360"/>
        <w:rPr>
          <w:rFonts w:eastAsia="Times New Roman"/>
          <w:b/>
          <w:bCs/>
          <w:sz w:val="24"/>
          <w:szCs w:val="24"/>
        </w:rPr>
      </w:pPr>
    </w:p>
    <w:p w14:paraId="1DBA897D" w14:textId="77777777" w:rsidR="0095731B" w:rsidRDefault="0095731B" w:rsidP="633804D8">
      <w:pPr>
        <w:pStyle w:val="ListParagraph"/>
        <w:shd w:val="clear" w:color="auto" w:fill="FFFFFF" w:themeFill="background1"/>
        <w:spacing w:after="150" w:line="240" w:lineRule="auto"/>
        <w:ind w:left="360"/>
        <w:rPr>
          <w:rFonts w:eastAsia="Times New Roman"/>
          <w:b/>
          <w:bCs/>
          <w:sz w:val="24"/>
          <w:szCs w:val="24"/>
        </w:rPr>
      </w:pPr>
    </w:p>
    <w:p w14:paraId="6811FFE8" w14:textId="77777777" w:rsidR="0095731B" w:rsidRDefault="0095731B" w:rsidP="633804D8">
      <w:pPr>
        <w:pStyle w:val="ListParagraph"/>
        <w:shd w:val="clear" w:color="auto" w:fill="FFFFFF" w:themeFill="background1"/>
        <w:spacing w:after="150" w:line="240" w:lineRule="auto"/>
        <w:ind w:left="360"/>
        <w:rPr>
          <w:rFonts w:eastAsia="Times New Roman"/>
          <w:b/>
          <w:bCs/>
          <w:sz w:val="24"/>
          <w:szCs w:val="24"/>
        </w:rPr>
      </w:pPr>
    </w:p>
    <w:p w14:paraId="514C64DC" w14:textId="77777777" w:rsidR="0095731B" w:rsidRDefault="0095731B" w:rsidP="633804D8">
      <w:pPr>
        <w:pStyle w:val="ListParagraph"/>
        <w:shd w:val="clear" w:color="auto" w:fill="FFFFFF" w:themeFill="background1"/>
        <w:spacing w:after="150" w:line="240" w:lineRule="auto"/>
        <w:ind w:left="360"/>
        <w:rPr>
          <w:rFonts w:eastAsia="Times New Roman"/>
          <w:b/>
          <w:bCs/>
          <w:sz w:val="24"/>
          <w:szCs w:val="24"/>
        </w:rPr>
      </w:pPr>
    </w:p>
    <w:p w14:paraId="1DFCC304" w14:textId="77777777" w:rsidR="0095731B" w:rsidRDefault="0095731B" w:rsidP="633804D8">
      <w:pPr>
        <w:pStyle w:val="ListParagraph"/>
        <w:shd w:val="clear" w:color="auto" w:fill="FFFFFF" w:themeFill="background1"/>
        <w:spacing w:after="150" w:line="240" w:lineRule="auto"/>
        <w:ind w:left="360"/>
        <w:rPr>
          <w:rFonts w:eastAsia="Times New Roman"/>
          <w:b/>
          <w:bCs/>
          <w:sz w:val="24"/>
          <w:szCs w:val="24"/>
        </w:rPr>
      </w:pPr>
    </w:p>
    <w:p w14:paraId="0DFB24A7" w14:textId="77777777" w:rsidR="0095731B" w:rsidRDefault="0095731B" w:rsidP="633804D8">
      <w:pPr>
        <w:pStyle w:val="ListParagraph"/>
        <w:shd w:val="clear" w:color="auto" w:fill="FFFFFF" w:themeFill="background1"/>
        <w:spacing w:after="150" w:line="240" w:lineRule="auto"/>
        <w:ind w:left="360"/>
        <w:rPr>
          <w:rFonts w:eastAsia="Times New Roman"/>
          <w:b/>
          <w:bCs/>
          <w:sz w:val="24"/>
          <w:szCs w:val="24"/>
        </w:rPr>
      </w:pPr>
    </w:p>
    <w:p w14:paraId="50E6F5F5" w14:textId="77777777" w:rsidR="0095731B" w:rsidRDefault="0095731B" w:rsidP="633804D8">
      <w:pPr>
        <w:pStyle w:val="ListParagraph"/>
        <w:shd w:val="clear" w:color="auto" w:fill="FFFFFF" w:themeFill="background1"/>
        <w:spacing w:after="150" w:line="240" w:lineRule="auto"/>
        <w:ind w:left="360"/>
        <w:rPr>
          <w:rFonts w:eastAsia="Times New Roman"/>
          <w:b/>
          <w:bCs/>
          <w:sz w:val="24"/>
          <w:szCs w:val="24"/>
        </w:rPr>
      </w:pPr>
    </w:p>
    <w:p w14:paraId="22682ACD" w14:textId="4FD8E121" w:rsidR="00244C5A" w:rsidRPr="0095731B" w:rsidRDefault="00244C5A" w:rsidP="633804D8">
      <w:pPr>
        <w:pStyle w:val="ListParagraph"/>
        <w:numPr>
          <w:ilvl w:val="0"/>
          <w:numId w:val="10"/>
        </w:numPr>
        <w:shd w:val="clear" w:color="auto" w:fill="FFFFFF" w:themeFill="background1"/>
        <w:spacing w:after="150" w:line="240" w:lineRule="auto"/>
        <w:rPr>
          <w:rFonts w:eastAsia="Times New Roman"/>
          <w:b/>
          <w:bCs/>
          <w:sz w:val="24"/>
          <w:szCs w:val="24"/>
        </w:rPr>
      </w:pPr>
      <w:r w:rsidRPr="633804D8">
        <w:rPr>
          <w:rFonts w:eastAsia="Times New Roman"/>
          <w:b/>
          <w:bCs/>
          <w:sz w:val="24"/>
          <w:szCs w:val="24"/>
        </w:rPr>
        <w:t xml:space="preserve">Standardized Residuals Plot (Small Farm Model) </w:t>
      </w:r>
    </w:p>
    <w:p w14:paraId="41A6EA6E" w14:textId="248C0C17" w:rsidR="633804D8" w:rsidRDefault="633804D8" w:rsidP="633804D8">
      <w:pPr>
        <w:shd w:val="clear" w:color="auto" w:fill="FFFFFF" w:themeFill="background1"/>
        <w:spacing w:after="150" w:line="240" w:lineRule="auto"/>
        <w:rPr>
          <w:rFonts w:eastAsia="Times New Roman"/>
          <w:b/>
          <w:bCs/>
          <w:sz w:val="24"/>
          <w:szCs w:val="24"/>
        </w:rPr>
      </w:pPr>
      <w:r>
        <w:rPr>
          <w:noProof/>
        </w:rPr>
        <w:drawing>
          <wp:inline distT="0" distB="0" distL="0" distR="0" wp14:anchorId="7671117A" wp14:editId="7A7A6836">
            <wp:extent cx="4746623" cy="3390900"/>
            <wp:effectExtent l="0" t="0" r="0" b="0"/>
            <wp:docPr id="981484373" name="Picture 981484373" descr="C:\Users\Drew\AppData\Local\Microsoft\Windows\INetCache\Content.MSO\B3730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746623" cy="3390900"/>
                    </a:xfrm>
                    <a:prstGeom prst="rect">
                      <a:avLst/>
                    </a:prstGeom>
                    <a:noFill/>
                    <a:ln>
                      <a:noFill/>
                    </a:ln>
                  </pic:spPr>
                </pic:pic>
              </a:graphicData>
            </a:graphic>
          </wp:inline>
        </w:drawing>
      </w:r>
    </w:p>
    <w:p w14:paraId="182821EE" w14:textId="3C0911F8" w:rsidR="00455F51" w:rsidRPr="00410B62" w:rsidRDefault="00455F51" w:rsidP="633804D8">
      <w:pPr>
        <w:pStyle w:val="ListParagraph"/>
        <w:numPr>
          <w:ilvl w:val="0"/>
          <w:numId w:val="10"/>
        </w:numPr>
        <w:shd w:val="clear" w:color="auto" w:fill="FFFFFF" w:themeFill="background1"/>
        <w:spacing w:after="150" w:line="240" w:lineRule="auto"/>
        <w:rPr>
          <w:rFonts w:eastAsia="Times New Roman"/>
          <w:b/>
          <w:bCs/>
          <w:sz w:val="24"/>
          <w:szCs w:val="24"/>
        </w:rPr>
      </w:pPr>
      <w:r w:rsidRPr="633804D8">
        <w:rPr>
          <w:rFonts w:eastAsia="Times New Roman"/>
          <w:b/>
          <w:bCs/>
          <w:sz w:val="24"/>
          <w:szCs w:val="24"/>
        </w:rPr>
        <w:t xml:space="preserve">Residuals vs. Fitted Values Plot (Small Farm Model) </w:t>
      </w:r>
    </w:p>
    <w:p w14:paraId="6ED68FAB" w14:textId="2EDD3BF4" w:rsidR="633804D8" w:rsidRDefault="633804D8" w:rsidP="633804D8">
      <w:pPr>
        <w:shd w:val="clear" w:color="auto" w:fill="FFFFFF" w:themeFill="background1"/>
        <w:spacing w:after="150" w:line="240" w:lineRule="auto"/>
        <w:rPr>
          <w:rFonts w:eastAsia="Times New Roman"/>
          <w:b/>
          <w:bCs/>
          <w:sz w:val="24"/>
          <w:szCs w:val="24"/>
        </w:rPr>
      </w:pPr>
      <w:r>
        <w:rPr>
          <w:noProof/>
        </w:rPr>
        <w:drawing>
          <wp:inline distT="0" distB="0" distL="0" distR="0" wp14:anchorId="1DB471B3" wp14:editId="6DDD3981">
            <wp:extent cx="5371483" cy="3835730"/>
            <wp:effectExtent l="0" t="0" r="635" b="0"/>
            <wp:docPr id="164768217" name="Picture 164768217" descr="C:\Users\Drew\AppData\Local\Microsoft\Windows\INetCache\Content.MSO\82C6FD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382842" cy="3843842"/>
                    </a:xfrm>
                    <a:prstGeom prst="rect">
                      <a:avLst/>
                    </a:prstGeom>
                    <a:noFill/>
                    <a:ln>
                      <a:noFill/>
                    </a:ln>
                  </pic:spPr>
                </pic:pic>
              </a:graphicData>
            </a:graphic>
          </wp:inline>
        </w:drawing>
      </w:r>
    </w:p>
    <w:p w14:paraId="6D002C6A" w14:textId="77777777" w:rsidR="0095731B" w:rsidRDefault="0095731B" w:rsidP="633804D8">
      <w:pPr>
        <w:pStyle w:val="ListParagraph"/>
        <w:shd w:val="clear" w:color="auto" w:fill="FFFFFF" w:themeFill="background1"/>
        <w:spacing w:after="150" w:line="240" w:lineRule="auto"/>
        <w:ind w:left="360"/>
        <w:rPr>
          <w:rFonts w:eastAsia="Times New Roman"/>
          <w:b/>
          <w:bCs/>
          <w:sz w:val="24"/>
          <w:szCs w:val="24"/>
        </w:rPr>
      </w:pPr>
    </w:p>
    <w:p w14:paraId="720E52AE" w14:textId="45FF7EFB" w:rsidR="000347B8" w:rsidRPr="00410B62" w:rsidRDefault="633804D8" w:rsidP="633804D8">
      <w:pPr>
        <w:pStyle w:val="ListParagraph"/>
        <w:numPr>
          <w:ilvl w:val="0"/>
          <w:numId w:val="10"/>
        </w:numPr>
        <w:shd w:val="clear" w:color="auto" w:fill="FFFFFF" w:themeFill="background1"/>
        <w:spacing w:after="150" w:line="240" w:lineRule="auto"/>
        <w:rPr>
          <w:rFonts w:eastAsia="Times New Roman"/>
          <w:b/>
          <w:bCs/>
          <w:sz w:val="24"/>
          <w:szCs w:val="24"/>
        </w:rPr>
      </w:pPr>
      <w:r w:rsidRPr="633804D8">
        <w:rPr>
          <w:rFonts w:eastAsia="Times New Roman"/>
          <w:b/>
          <w:bCs/>
          <w:sz w:val="24"/>
          <w:szCs w:val="24"/>
        </w:rPr>
        <w:t xml:space="preserve">Model for Normal Farm Variables &amp; Coefficients (2 – 10 Acres, 1787 Observations) </w:t>
      </w:r>
    </w:p>
    <w:p w14:paraId="6A96A165"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Coefficients: (2 not defined because of singularities)</w:t>
      </w:r>
    </w:p>
    <w:p w14:paraId="2FBA9F85" w14:textId="21AAC724"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                                   Estimate Estimate Error t value Pr(&gt;|t|)    </w:t>
      </w:r>
    </w:p>
    <w:p w14:paraId="25868683" w14:textId="77777777"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(Intercept)                      1.481e+01  9.719e-02 152.341  &lt; 2e-16 ***</w:t>
      </w:r>
    </w:p>
    <w:p w14:paraId="34E31739" w14:textId="68E74019"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1 most_impor_farmingTRUE          -1.834e-02  6.633e-02  -0.277 0.782168    </w:t>
      </w:r>
    </w:p>
    <w:p w14:paraId="06FEB210" w14:textId="437AC1A0"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 most_impor_fishingTRUE                  NA         NA      NA       NA    </w:t>
      </w:r>
    </w:p>
    <w:p w14:paraId="7401C6CF" w14:textId="6C6021F2"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 moto_roadTRUE                   -5.503e-02  2.081e-02  -2.645 0.008249 ** </w:t>
      </w:r>
    </w:p>
    <w:p w14:paraId="0334D97B" w14:textId="373F6CE2"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04 moto_road_impassableTRUE        -1.915e-02  1.283e-02  -1.493 0.135696    </w:t>
      </w:r>
    </w:p>
    <w:p w14:paraId="1D87F4EA" w14:textId="58183E6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05 </w:t>
      </w:r>
      <w:proofErr w:type="spellStart"/>
      <w:r w:rsidRPr="633804D8">
        <w:rPr>
          <w:rFonts w:ascii="Courier New" w:eastAsia="Times New Roman" w:hAnsi="Courier New" w:cs="Courier New"/>
          <w:sz w:val="20"/>
          <w:szCs w:val="20"/>
        </w:rPr>
        <w:t>have_barTRUE</w:t>
      </w:r>
      <w:proofErr w:type="spellEnd"/>
      <w:r w:rsidRPr="633804D8">
        <w:rPr>
          <w:rFonts w:ascii="Courier New" w:eastAsia="Times New Roman" w:hAnsi="Courier New" w:cs="Courier New"/>
          <w:sz w:val="20"/>
          <w:szCs w:val="20"/>
        </w:rPr>
        <w:t xml:space="preserve">                     1.898e-</w:t>
      </w:r>
      <w:proofErr w:type="gramStart"/>
      <w:r w:rsidRPr="633804D8">
        <w:rPr>
          <w:rFonts w:ascii="Courier New" w:eastAsia="Times New Roman" w:hAnsi="Courier New" w:cs="Courier New"/>
          <w:sz w:val="20"/>
          <w:szCs w:val="20"/>
        </w:rPr>
        <w:t>03  1</w:t>
      </w:r>
      <w:proofErr w:type="gramEnd"/>
      <w:r w:rsidRPr="633804D8">
        <w:rPr>
          <w:rFonts w:ascii="Courier New" w:eastAsia="Times New Roman" w:hAnsi="Courier New" w:cs="Courier New"/>
          <w:sz w:val="20"/>
          <w:szCs w:val="20"/>
        </w:rPr>
        <w:t xml:space="preserve">.539e-02   0.123 0.901855    </w:t>
      </w:r>
    </w:p>
    <w:p w14:paraId="03CB7574" w14:textId="2230337C"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06 </w:t>
      </w:r>
      <w:proofErr w:type="spellStart"/>
      <w:r w:rsidRPr="633804D8">
        <w:rPr>
          <w:rFonts w:ascii="Courier New" w:eastAsia="Times New Roman" w:hAnsi="Courier New" w:cs="Courier New"/>
          <w:sz w:val="20"/>
          <w:szCs w:val="20"/>
        </w:rPr>
        <w:t>have_post_of_pub_telephoneTRUE</w:t>
      </w:r>
      <w:proofErr w:type="spellEnd"/>
      <w:r w:rsidRPr="633804D8">
        <w:rPr>
          <w:rFonts w:ascii="Courier New" w:eastAsia="Times New Roman" w:hAnsi="Courier New" w:cs="Courier New"/>
          <w:sz w:val="20"/>
          <w:szCs w:val="20"/>
        </w:rPr>
        <w:t xml:space="preserve">   4.779e-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 xml:space="preserve">.409e-02   1.983 0.047481 *  </w:t>
      </w:r>
    </w:p>
    <w:p w14:paraId="2F658F5A" w14:textId="7496C649"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07 </w:t>
      </w:r>
      <w:proofErr w:type="spellStart"/>
      <w:r w:rsidRPr="633804D8">
        <w:rPr>
          <w:rFonts w:ascii="Courier New" w:eastAsia="Times New Roman" w:hAnsi="Courier New" w:cs="Courier New"/>
          <w:sz w:val="20"/>
          <w:szCs w:val="20"/>
        </w:rPr>
        <w:t>have_bankTRUE</w:t>
      </w:r>
      <w:proofErr w:type="spellEnd"/>
      <w:r w:rsidRPr="633804D8">
        <w:rPr>
          <w:rFonts w:ascii="Courier New" w:eastAsia="Times New Roman" w:hAnsi="Courier New" w:cs="Courier New"/>
          <w:sz w:val="20"/>
          <w:szCs w:val="20"/>
        </w:rPr>
        <w:t xml:space="preserve">                   -1.160e-</w:t>
      </w:r>
      <w:proofErr w:type="gramStart"/>
      <w:r w:rsidRPr="633804D8">
        <w:rPr>
          <w:rFonts w:ascii="Courier New" w:eastAsia="Times New Roman" w:hAnsi="Courier New" w:cs="Courier New"/>
          <w:sz w:val="20"/>
          <w:szCs w:val="20"/>
        </w:rPr>
        <w:t>01  3</w:t>
      </w:r>
      <w:proofErr w:type="gramEnd"/>
      <w:r w:rsidRPr="633804D8">
        <w:rPr>
          <w:rFonts w:ascii="Courier New" w:eastAsia="Times New Roman" w:hAnsi="Courier New" w:cs="Courier New"/>
          <w:sz w:val="20"/>
          <w:szCs w:val="20"/>
        </w:rPr>
        <w:t>.459e-02  -3.353 0.000817 ***</w:t>
      </w:r>
    </w:p>
    <w:p w14:paraId="6639299D" w14:textId="4BE26CE2"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08 </w:t>
      </w:r>
      <w:proofErr w:type="spellStart"/>
      <w:r w:rsidRPr="633804D8">
        <w:rPr>
          <w:rFonts w:ascii="Courier New" w:eastAsia="Times New Roman" w:hAnsi="Courier New" w:cs="Courier New"/>
          <w:sz w:val="20"/>
          <w:szCs w:val="20"/>
        </w:rPr>
        <w:t>have_daily_mktTRUE</w:t>
      </w:r>
      <w:proofErr w:type="spellEnd"/>
      <w:r w:rsidRPr="633804D8">
        <w:rPr>
          <w:rFonts w:ascii="Courier New" w:eastAsia="Times New Roman" w:hAnsi="Courier New" w:cs="Courier New"/>
          <w:sz w:val="20"/>
          <w:szCs w:val="20"/>
        </w:rPr>
        <w:t xml:space="preserve">              -3.135e-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 xml:space="preserve">.088e-02  -1.501 0.133533    </w:t>
      </w:r>
    </w:p>
    <w:p w14:paraId="39FE5589" w14:textId="6EFF70A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09 </w:t>
      </w:r>
      <w:proofErr w:type="spellStart"/>
      <w:r w:rsidRPr="633804D8">
        <w:rPr>
          <w:rFonts w:ascii="Courier New" w:eastAsia="Times New Roman" w:hAnsi="Courier New" w:cs="Courier New"/>
          <w:sz w:val="20"/>
          <w:szCs w:val="20"/>
        </w:rPr>
        <w:t>have_week_mktTRUE</w:t>
      </w:r>
      <w:proofErr w:type="spellEnd"/>
      <w:r w:rsidRPr="633804D8">
        <w:rPr>
          <w:rFonts w:ascii="Courier New" w:eastAsia="Times New Roman" w:hAnsi="Courier New" w:cs="Courier New"/>
          <w:sz w:val="20"/>
          <w:szCs w:val="20"/>
        </w:rPr>
        <w:t xml:space="preserve">               -7.948e-</w:t>
      </w:r>
      <w:proofErr w:type="gramStart"/>
      <w:r w:rsidRPr="633804D8">
        <w:rPr>
          <w:rFonts w:ascii="Courier New" w:eastAsia="Times New Roman" w:hAnsi="Courier New" w:cs="Courier New"/>
          <w:sz w:val="20"/>
          <w:szCs w:val="20"/>
        </w:rPr>
        <w:t>03  1</w:t>
      </w:r>
      <w:proofErr w:type="gramEnd"/>
      <w:r w:rsidRPr="633804D8">
        <w:rPr>
          <w:rFonts w:ascii="Courier New" w:eastAsia="Times New Roman" w:hAnsi="Courier New" w:cs="Courier New"/>
          <w:sz w:val="20"/>
          <w:szCs w:val="20"/>
        </w:rPr>
        <w:t xml:space="preserve">.639e-02  -0.485 0.627768    </w:t>
      </w:r>
    </w:p>
    <w:p w14:paraId="6D243904" w14:textId="0835FE91"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10 </w:t>
      </w:r>
      <w:proofErr w:type="spellStart"/>
      <w:r w:rsidRPr="633804D8">
        <w:rPr>
          <w:rFonts w:ascii="Courier New" w:eastAsia="Times New Roman" w:hAnsi="Courier New" w:cs="Courier New"/>
          <w:sz w:val="20"/>
          <w:szCs w:val="20"/>
        </w:rPr>
        <w:t>public_transpTRUE</w:t>
      </w:r>
      <w:proofErr w:type="spellEnd"/>
      <w:r w:rsidRPr="633804D8">
        <w:rPr>
          <w:rFonts w:ascii="Courier New" w:eastAsia="Times New Roman" w:hAnsi="Courier New" w:cs="Courier New"/>
          <w:sz w:val="20"/>
          <w:szCs w:val="20"/>
        </w:rPr>
        <w:t xml:space="preserve">               -2.801e-</w:t>
      </w:r>
      <w:proofErr w:type="gramStart"/>
      <w:r w:rsidRPr="633804D8">
        <w:rPr>
          <w:rFonts w:ascii="Courier New" w:eastAsia="Times New Roman" w:hAnsi="Courier New" w:cs="Courier New"/>
          <w:sz w:val="20"/>
          <w:szCs w:val="20"/>
        </w:rPr>
        <w:t>02  1</w:t>
      </w:r>
      <w:proofErr w:type="gramEnd"/>
      <w:r w:rsidRPr="633804D8">
        <w:rPr>
          <w:rFonts w:ascii="Courier New" w:eastAsia="Times New Roman" w:hAnsi="Courier New" w:cs="Courier New"/>
          <w:sz w:val="20"/>
          <w:szCs w:val="20"/>
        </w:rPr>
        <w:t xml:space="preserve">.597e-02  -1.754 0.079616 .  </w:t>
      </w:r>
    </w:p>
    <w:p w14:paraId="21AC3CE6" w14:textId="5C6EDCD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11 </w:t>
      </w:r>
      <w:proofErr w:type="spellStart"/>
      <w:r w:rsidRPr="633804D8">
        <w:rPr>
          <w:rFonts w:ascii="Courier New" w:eastAsia="Times New Roman" w:hAnsi="Courier New" w:cs="Courier New"/>
          <w:sz w:val="20"/>
          <w:szCs w:val="20"/>
        </w:rPr>
        <w:t>people_come_for_job_farmingTRUE</w:t>
      </w:r>
      <w:proofErr w:type="spellEnd"/>
      <w:r w:rsidRPr="633804D8">
        <w:rPr>
          <w:rFonts w:ascii="Courier New" w:eastAsia="Times New Roman" w:hAnsi="Courier New" w:cs="Courier New"/>
          <w:sz w:val="20"/>
          <w:szCs w:val="20"/>
        </w:rPr>
        <w:t xml:space="preserve"> -9.357e-</w:t>
      </w:r>
      <w:proofErr w:type="gramStart"/>
      <w:r w:rsidRPr="633804D8">
        <w:rPr>
          <w:rFonts w:ascii="Courier New" w:eastAsia="Times New Roman" w:hAnsi="Courier New" w:cs="Courier New"/>
          <w:sz w:val="20"/>
          <w:szCs w:val="20"/>
        </w:rPr>
        <w:t>03  1</w:t>
      </w:r>
      <w:proofErr w:type="gramEnd"/>
      <w:r w:rsidRPr="633804D8">
        <w:rPr>
          <w:rFonts w:ascii="Courier New" w:eastAsia="Times New Roman" w:hAnsi="Courier New" w:cs="Courier New"/>
          <w:sz w:val="20"/>
          <w:szCs w:val="20"/>
        </w:rPr>
        <w:t xml:space="preserve">.513e-02  -0.619 0.536325    </w:t>
      </w:r>
    </w:p>
    <w:p w14:paraId="67A91380" w14:textId="2124F750"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12 </w:t>
      </w:r>
      <w:proofErr w:type="spellStart"/>
      <w:r w:rsidRPr="633804D8">
        <w:rPr>
          <w:rFonts w:ascii="Courier New" w:eastAsia="Times New Roman" w:hAnsi="Courier New" w:cs="Courier New"/>
          <w:sz w:val="20"/>
          <w:szCs w:val="20"/>
        </w:rPr>
        <w:t>have_hospitalTRUE</w:t>
      </w:r>
      <w:proofErr w:type="spellEnd"/>
      <w:r w:rsidRPr="633804D8">
        <w:rPr>
          <w:rFonts w:ascii="Courier New" w:eastAsia="Times New Roman" w:hAnsi="Courier New" w:cs="Courier New"/>
          <w:sz w:val="20"/>
          <w:szCs w:val="20"/>
        </w:rPr>
        <w:t xml:space="preserve">                5.969e-</w:t>
      </w:r>
      <w:proofErr w:type="gramStart"/>
      <w:r w:rsidRPr="633804D8">
        <w:rPr>
          <w:rFonts w:ascii="Courier New" w:eastAsia="Times New Roman" w:hAnsi="Courier New" w:cs="Courier New"/>
          <w:sz w:val="20"/>
          <w:szCs w:val="20"/>
        </w:rPr>
        <w:t>02  5</w:t>
      </w:r>
      <w:proofErr w:type="gramEnd"/>
      <w:r w:rsidRPr="633804D8">
        <w:rPr>
          <w:rFonts w:ascii="Courier New" w:eastAsia="Times New Roman" w:hAnsi="Courier New" w:cs="Courier New"/>
          <w:sz w:val="20"/>
          <w:szCs w:val="20"/>
        </w:rPr>
        <w:t xml:space="preserve">.504e-02   1.085 0.278254    </w:t>
      </w:r>
    </w:p>
    <w:p w14:paraId="5C5E0E6F" w14:textId="746DE550"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13 </w:t>
      </w:r>
      <w:proofErr w:type="spellStart"/>
      <w:r w:rsidRPr="633804D8">
        <w:rPr>
          <w:rFonts w:ascii="Courier New" w:eastAsia="Times New Roman" w:hAnsi="Courier New" w:cs="Courier New"/>
          <w:sz w:val="20"/>
          <w:szCs w:val="20"/>
        </w:rPr>
        <w:t>have_agric_ext_centerTRUE</w:t>
      </w:r>
      <w:proofErr w:type="spellEnd"/>
      <w:r w:rsidRPr="633804D8">
        <w:rPr>
          <w:rFonts w:ascii="Courier New" w:eastAsia="Times New Roman" w:hAnsi="Courier New" w:cs="Courier New"/>
          <w:sz w:val="20"/>
          <w:szCs w:val="20"/>
        </w:rPr>
        <w:t xml:space="preserve">        2.745e-</w:t>
      </w:r>
      <w:proofErr w:type="gramStart"/>
      <w:r w:rsidRPr="633804D8">
        <w:rPr>
          <w:rFonts w:ascii="Courier New" w:eastAsia="Times New Roman" w:hAnsi="Courier New" w:cs="Courier New"/>
          <w:sz w:val="20"/>
          <w:szCs w:val="20"/>
        </w:rPr>
        <w:t>02  1</w:t>
      </w:r>
      <w:proofErr w:type="gramEnd"/>
      <w:r w:rsidRPr="633804D8">
        <w:rPr>
          <w:rFonts w:ascii="Courier New" w:eastAsia="Times New Roman" w:hAnsi="Courier New" w:cs="Courier New"/>
          <w:sz w:val="20"/>
          <w:szCs w:val="20"/>
        </w:rPr>
        <w:t xml:space="preserve">.937e-02   1.417 0.156605    </w:t>
      </w:r>
    </w:p>
    <w:p w14:paraId="1F5C989C" w14:textId="7E7BC66E"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14 </w:t>
      </w:r>
      <w:proofErr w:type="spellStart"/>
      <w:r w:rsidRPr="633804D8">
        <w:rPr>
          <w:rFonts w:ascii="Courier New" w:eastAsia="Times New Roman" w:hAnsi="Courier New" w:cs="Courier New"/>
          <w:sz w:val="20"/>
          <w:szCs w:val="20"/>
        </w:rPr>
        <w:t>have_cooperativeTRUE</w:t>
      </w:r>
      <w:proofErr w:type="spellEnd"/>
      <w:r w:rsidRPr="633804D8">
        <w:rPr>
          <w:rFonts w:ascii="Courier New" w:eastAsia="Times New Roman" w:hAnsi="Courier New" w:cs="Courier New"/>
          <w:sz w:val="20"/>
          <w:szCs w:val="20"/>
        </w:rPr>
        <w:t xml:space="preserve">            -3.433e-</w:t>
      </w:r>
      <w:proofErr w:type="gramStart"/>
      <w:r w:rsidRPr="633804D8">
        <w:rPr>
          <w:rFonts w:ascii="Courier New" w:eastAsia="Times New Roman" w:hAnsi="Courier New" w:cs="Courier New"/>
          <w:sz w:val="20"/>
          <w:szCs w:val="20"/>
        </w:rPr>
        <w:t>02  1</w:t>
      </w:r>
      <w:proofErr w:type="gramEnd"/>
      <w:r w:rsidRPr="633804D8">
        <w:rPr>
          <w:rFonts w:ascii="Courier New" w:eastAsia="Times New Roman" w:hAnsi="Courier New" w:cs="Courier New"/>
          <w:sz w:val="20"/>
          <w:szCs w:val="20"/>
        </w:rPr>
        <w:t xml:space="preserve">.378e-02  -2.491 0.012844 *  </w:t>
      </w:r>
    </w:p>
    <w:p w14:paraId="3E575BCF" w14:textId="623D348A"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15 </w:t>
      </w:r>
      <w:proofErr w:type="spellStart"/>
      <w:r w:rsidRPr="633804D8">
        <w:rPr>
          <w:rFonts w:ascii="Courier New" w:eastAsia="Times New Roman" w:hAnsi="Courier New" w:cs="Courier New"/>
          <w:sz w:val="20"/>
          <w:szCs w:val="20"/>
        </w:rPr>
        <w:t>any_farm_use_fertTRUE</w:t>
      </w:r>
      <w:proofErr w:type="spellEnd"/>
      <w:r w:rsidRPr="633804D8">
        <w:rPr>
          <w:rFonts w:ascii="Courier New" w:eastAsia="Times New Roman" w:hAnsi="Courier New" w:cs="Courier New"/>
          <w:sz w:val="20"/>
          <w:szCs w:val="20"/>
        </w:rPr>
        <w:t xml:space="preserve">           -3.969e-</w:t>
      </w:r>
      <w:proofErr w:type="gramStart"/>
      <w:r w:rsidRPr="633804D8">
        <w:rPr>
          <w:rFonts w:ascii="Courier New" w:eastAsia="Times New Roman" w:hAnsi="Courier New" w:cs="Courier New"/>
          <w:sz w:val="20"/>
          <w:szCs w:val="20"/>
        </w:rPr>
        <w:t>02  1</w:t>
      </w:r>
      <w:proofErr w:type="gramEnd"/>
      <w:r w:rsidRPr="633804D8">
        <w:rPr>
          <w:rFonts w:ascii="Courier New" w:eastAsia="Times New Roman" w:hAnsi="Courier New" w:cs="Courier New"/>
          <w:sz w:val="20"/>
          <w:szCs w:val="20"/>
        </w:rPr>
        <w:t xml:space="preserve">.444e-02  -2.749 0.006048 ** </w:t>
      </w:r>
    </w:p>
    <w:p w14:paraId="3869E473" w14:textId="16A44EF6"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16 </w:t>
      </w:r>
      <w:proofErr w:type="spellStart"/>
      <w:r w:rsidRPr="633804D8">
        <w:rPr>
          <w:rFonts w:ascii="Courier New" w:eastAsia="Times New Roman" w:hAnsi="Courier New" w:cs="Courier New"/>
          <w:sz w:val="20"/>
          <w:szCs w:val="20"/>
        </w:rPr>
        <w:t>any_farm_use_inset_herbTRUE</w:t>
      </w:r>
      <w:proofErr w:type="spellEnd"/>
      <w:r w:rsidRPr="633804D8">
        <w:rPr>
          <w:rFonts w:ascii="Courier New" w:eastAsia="Times New Roman" w:hAnsi="Courier New" w:cs="Courier New"/>
          <w:sz w:val="20"/>
          <w:szCs w:val="20"/>
        </w:rPr>
        <w:t xml:space="preserve">      7.205e-</w:t>
      </w:r>
      <w:proofErr w:type="gramStart"/>
      <w:r w:rsidRPr="633804D8">
        <w:rPr>
          <w:rFonts w:ascii="Courier New" w:eastAsia="Times New Roman" w:hAnsi="Courier New" w:cs="Courier New"/>
          <w:sz w:val="20"/>
          <w:szCs w:val="20"/>
        </w:rPr>
        <w:t>03  1</w:t>
      </w:r>
      <w:proofErr w:type="gramEnd"/>
      <w:r w:rsidRPr="633804D8">
        <w:rPr>
          <w:rFonts w:ascii="Courier New" w:eastAsia="Times New Roman" w:hAnsi="Courier New" w:cs="Courier New"/>
          <w:sz w:val="20"/>
          <w:szCs w:val="20"/>
        </w:rPr>
        <w:t xml:space="preserve">.606e-02   0.449 0.653773    </w:t>
      </w:r>
    </w:p>
    <w:p w14:paraId="516DD7DC" w14:textId="7427CE05"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17 </w:t>
      </w:r>
      <w:proofErr w:type="spellStart"/>
      <w:r w:rsidRPr="633804D8">
        <w:rPr>
          <w:rFonts w:ascii="Courier New" w:eastAsia="Times New Roman" w:hAnsi="Courier New" w:cs="Courier New"/>
          <w:sz w:val="20"/>
          <w:szCs w:val="20"/>
        </w:rPr>
        <w:t>any_farm_use_irrigateTRUE</w:t>
      </w:r>
      <w:proofErr w:type="spellEnd"/>
      <w:r w:rsidRPr="633804D8">
        <w:rPr>
          <w:rFonts w:ascii="Courier New" w:eastAsia="Times New Roman" w:hAnsi="Courier New" w:cs="Courier New"/>
          <w:sz w:val="20"/>
          <w:szCs w:val="20"/>
        </w:rPr>
        <w:t xml:space="preserve">       -2.466e-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 xml:space="preserve">.309e-02  -1.068 0.285661    </w:t>
      </w:r>
    </w:p>
    <w:p w14:paraId="7DFEE2B8" w14:textId="2CE8720D"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18 mutual_aid_farmTRUE              3.942e-02  2.025e-02   1.947 0.051702 .  </w:t>
      </w:r>
    </w:p>
    <w:p w14:paraId="364C97D8" w14:textId="794A29C1"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19 farm_size                       -4.016e-01  1.221e-02 -32.904  &lt; 2e-16 ***</w:t>
      </w:r>
    </w:p>
    <w:p w14:paraId="3369FBA2" w14:textId="02C8E7CB"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20 I(farm_size^2)                   1.965e-02  1.056e-03  18.608  &lt; 2e-16 ***</w:t>
      </w:r>
    </w:p>
    <w:p w14:paraId="03E7383E" w14:textId="3B7AABC0"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21 agey                             4.210e-03  2.330e-03   1.807 0.070965 .  </w:t>
      </w:r>
    </w:p>
    <w:p w14:paraId="58655373" w14:textId="2AB46B7B"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22 I(agey^2)                       -4.549e-05  2.313e-05  -1.967 0.049400 *  </w:t>
      </w:r>
    </w:p>
    <w:p w14:paraId="423F5412" w14:textId="5DFA568F"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23 spouse_live_hhTRUE               7.370e-02  1.732e-02   4.255 2.20e-05 ***</w:t>
      </w:r>
    </w:p>
    <w:p w14:paraId="12890298" w14:textId="71567F45"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24 sex_maleTRUE                    -2.935e-02  1.930e-02  -1.521 0.128534    </w:t>
      </w:r>
    </w:p>
    <w:p w14:paraId="2D3542B5" w14:textId="7D265511"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25 fishingTRUE                      5.045e-02  1.704e-02   2.960 0.003113 ** </w:t>
      </w:r>
    </w:p>
    <w:p w14:paraId="6F4CEA26" w14:textId="4A1F7374"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26 own_businessTRUE                -2.604e-02  1.256e-02  -2.074 0.038267 *  </w:t>
      </w:r>
    </w:p>
    <w:p w14:paraId="74BFB02F" w14:textId="4BF0F384"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27 educ_beceTRUE                    1.974e-02  1.898e-02   1.040 0.298551    </w:t>
      </w:r>
    </w:p>
    <w:p w14:paraId="78D6E8FE" w14:textId="318E217C"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28 educ_advancedTRUE               -5.130e-02  2.940e-02  -1.745 0.081192 .  </w:t>
      </w:r>
    </w:p>
    <w:p w14:paraId="67B54418" w14:textId="330D4B1C"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29 do_mathTRUE                     -1.644e-02  1.917e-02  -0.858 0.391111    </w:t>
      </w:r>
    </w:p>
    <w:p w14:paraId="3002353F" w14:textId="4D3E819D"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30 region_Western                   2.846e-01  3.726e-02   7.637 3.66e-14 ***</w:t>
      </w:r>
    </w:p>
    <w:p w14:paraId="5FC17446" w14:textId="2A13E301"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31 region_Central                   1.337e-01  3.466e-02   3.857 0.000119 ***</w:t>
      </w:r>
    </w:p>
    <w:p w14:paraId="1B9678B9" w14:textId="0FF46B9A"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32 region_Greater_Accra             2.011e-01  5.232e-02   3.843 0.000126 ***</w:t>
      </w:r>
    </w:p>
    <w:p w14:paraId="76A21C22" w14:textId="01D59BBB"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33 region_Eastern                   1.504e-01  3.243e-02   4.637 3.80e-06 ***</w:t>
      </w:r>
    </w:p>
    <w:p w14:paraId="441E36C4" w14:textId="47012D90"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34 region_Volta                     2.094e-01  3.322e-02   6.303 3.70e-10 ***</w:t>
      </w:r>
    </w:p>
    <w:p w14:paraId="5627E521" w14:textId="03262923"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35 region_Ashanti                   2.289e-01  3.414e-02   6.704 2.75e-11 ***</w:t>
      </w:r>
    </w:p>
    <w:p w14:paraId="538DFA5B" w14:textId="7A73026E"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36 region_Brong_Ahafo               2.849e-01  3.519e-02   8.098 1.05e-15 ***</w:t>
      </w:r>
    </w:p>
    <w:p w14:paraId="08CA46F5" w14:textId="7DB5B4B5"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37 </w:t>
      </w:r>
      <w:proofErr w:type="spellStart"/>
      <w:r w:rsidRPr="633804D8">
        <w:rPr>
          <w:rFonts w:ascii="Courier New" w:eastAsia="Times New Roman" w:hAnsi="Courier New" w:cs="Courier New"/>
          <w:sz w:val="20"/>
          <w:szCs w:val="20"/>
        </w:rPr>
        <w:t>region_Northern</w:t>
      </w:r>
      <w:proofErr w:type="spellEnd"/>
      <w:r w:rsidRPr="633804D8">
        <w:rPr>
          <w:rFonts w:ascii="Courier New" w:eastAsia="Times New Roman" w:hAnsi="Courier New" w:cs="Courier New"/>
          <w:sz w:val="20"/>
          <w:szCs w:val="20"/>
        </w:rPr>
        <w:t xml:space="preserve">                  6.859e-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 xml:space="preserve">.870e-02   2.390 0.016942 *  </w:t>
      </w:r>
    </w:p>
    <w:p w14:paraId="5310ECEF" w14:textId="3BA60FA0"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38 </w:t>
      </w:r>
      <w:proofErr w:type="spellStart"/>
      <w:r w:rsidRPr="633804D8">
        <w:rPr>
          <w:rFonts w:ascii="Courier New" w:eastAsia="Times New Roman" w:hAnsi="Courier New" w:cs="Courier New"/>
          <w:sz w:val="20"/>
          <w:szCs w:val="20"/>
        </w:rPr>
        <w:t>region_Upper_East</w:t>
      </w:r>
      <w:proofErr w:type="spellEnd"/>
      <w:r w:rsidRPr="633804D8">
        <w:rPr>
          <w:rFonts w:ascii="Courier New" w:eastAsia="Times New Roman" w:hAnsi="Courier New" w:cs="Courier New"/>
          <w:sz w:val="20"/>
          <w:szCs w:val="20"/>
        </w:rPr>
        <w:t xml:space="preserve">                1.707e-</w:t>
      </w:r>
      <w:proofErr w:type="gramStart"/>
      <w:r w:rsidRPr="633804D8">
        <w:rPr>
          <w:rFonts w:ascii="Courier New" w:eastAsia="Times New Roman" w:hAnsi="Courier New" w:cs="Courier New"/>
          <w:sz w:val="20"/>
          <w:szCs w:val="20"/>
        </w:rPr>
        <w:t>02  3</w:t>
      </w:r>
      <w:proofErr w:type="gramEnd"/>
      <w:r w:rsidRPr="633804D8">
        <w:rPr>
          <w:rFonts w:ascii="Courier New" w:eastAsia="Times New Roman" w:hAnsi="Courier New" w:cs="Courier New"/>
          <w:sz w:val="20"/>
          <w:szCs w:val="20"/>
        </w:rPr>
        <w:t xml:space="preserve">.288e-02   0.519 0.603646    </w:t>
      </w:r>
    </w:p>
    <w:p w14:paraId="4B5E750D" w14:textId="7EE9B984"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39 light_eletricityTRUE            -1.580e-02  2.222e-02  -0.711 0.477008    </w:t>
      </w:r>
    </w:p>
    <w:p w14:paraId="01BD409A" w14:textId="6F933B4E"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40 light_generatorTRUE              4.669e-02  6.999e-02   0.667 0.504776    </w:t>
      </w:r>
    </w:p>
    <w:p w14:paraId="5464155B" w14:textId="7C93EFCF"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41 </w:t>
      </w:r>
      <w:proofErr w:type="spellStart"/>
      <w:r w:rsidRPr="633804D8">
        <w:rPr>
          <w:rFonts w:ascii="Courier New" w:eastAsia="Times New Roman" w:hAnsi="Courier New" w:cs="Courier New"/>
          <w:sz w:val="20"/>
          <w:szCs w:val="20"/>
        </w:rPr>
        <w:t>cooking_full_gasTRUE</w:t>
      </w:r>
      <w:proofErr w:type="spellEnd"/>
      <w:r w:rsidRPr="633804D8">
        <w:rPr>
          <w:rFonts w:ascii="Courier New" w:eastAsia="Times New Roman" w:hAnsi="Courier New" w:cs="Courier New"/>
          <w:sz w:val="20"/>
          <w:szCs w:val="20"/>
        </w:rPr>
        <w:t xml:space="preserve">            -2.527e-</w:t>
      </w:r>
      <w:proofErr w:type="gramStart"/>
      <w:r w:rsidRPr="633804D8">
        <w:rPr>
          <w:rFonts w:ascii="Courier New" w:eastAsia="Times New Roman" w:hAnsi="Courier New" w:cs="Courier New"/>
          <w:sz w:val="20"/>
          <w:szCs w:val="20"/>
        </w:rPr>
        <w:t>01  1</w:t>
      </w:r>
      <w:proofErr w:type="gramEnd"/>
      <w:r w:rsidRPr="633804D8">
        <w:rPr>
          <w:rFonts w:ascii="Courier New" w:eastAsia="Times New Roman" w:hAnsi="Courier New" w:cs="Courier New"/>
          <w:sz w:val="20"/>
          <w:szCs w:val="20"/>
        </w:rPr>
        <w:t xml:space="preserve">.497e-01  -1.688 0.091573 .  </w:t>
      </w:r>
    </w:p>
    <w:p w14:paraId="1E9433DB" w14:textId="4725C578"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42 </w:t>
      </w:r>
      <w:proofErr w:type="spellStart"/>
      <w:r w:rsidRPr="633804D8">
        <w:rPr>
          <w:rFonts w:ascii="Courier New" w:eastAsia="Times New Roman" w:hAnsi="Courier New" w:cs="Courier New"/>
          <w:sz w:val="20"/>
          <w:szCs w:val="20"/>
        </w:rPr>
        <w:t>toilet_flushTRUE</w:t>
      </w:r>
      <w:proofErr w:type="spellEnd"/>
      <w:r w:rsidRPr="633804D8">
        <w:rPr>
          <w:rFonts w:ascii="Courier New" w:eastAsia="Times New Roman" w:hAnsi="Courier New" w:cs="Courier New"/>
          <w:sz w:val="20"/>
          <w:szCs w:val="20"/>
        </w:rPr>
        <w:t xml:space="preserve">                -1.908e-</w:t>
      </w:r>
      <w:proofErr w:type="gramStart"/>
      <w:r w:rsidRPr="633804D8">
        <w:rPr>
          <w:rFonts w:ascii="Courier New" w:eastAsia="Times New Roman" w:hAnsi="Courier New" w:cs="Courier New"/>
          <w:sz w:val="20"/>
          <w:szCs w:val="20"/>
        </w:rPr>
        <w:t>02  7</w:t>
      </w:r>
      <w:proofErr w:type="gramEnd"/>
      <w:r w:rsidRPr="633804D8">
        <w:rPr>
          <w:rFonts w:ascii="Courier New" w:eastAsia="Times New Roman" w:hAnsi="Courier New" w:cs="Courier New"/>
          <w:sz w:val="20"/>
          <w:szCs w:val="20"/>
        </w:rPr>
        <w:t xml:space="preserve">.971e-02  -0.239 0.810818    </w:t>
      </w:r>
    </w:p>
    <w:p w14:paraId="36962357" w14:textId="1BA2168E"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43 </w:t>
      </w:r>
      <w:proofErr w:type="spellStart"/>
      <w:r w:rsidRPr="633804D8">
        <w:rPr>
          <w:rFonts w:ascii="Courier New" w:eastAsia="Times New Roman" w:hAnsi="Courier New" w:cs="Courier New"/>
          <w:sz w:val="20"/>
          <w:szCs w:val="20"/>
        </w:rPr>
        <w:t>toilet_latrineTRUE</w:t>
      </w:r>
      <w:proofErr w:type="spellEnd"/>
      <w:r w:rsidRPr="633804D8">
        <w:rPr>
          <w:rFonts w:ascii="Courier New" w:eastAsia="Times New Roman" w:hAnsi="Courier New" w:cs="Courier New"/>
          <w:sz w:val="20"/>
          <w:szCs w:val="20"/>
        </w:rPr>
        <w:t xml:space="preserve">              -5.051e-</w:t>
      </w:r>
      <w:proofErr w:type="gramStart"/>
      <w:r w:rsidRPr="633804D8">
        <w:rPr>
          <w:rFonts w:ascii="Courier New" w:eastAsia="Times New Roman" w:hAnsi="Courier New" w:cs="Courier New"/>
          <w:sz w:val="20"/>
          <w:szCs w:val="20"/>
        </w:rPr>
        <w:t>03  1</w:t>
      </w:r>
      <w:proofErr w:type="gramEnd"/>
      <w:r w:rsidRPr="633804D8">
        <w:rPr>
          <w:rFonts w:ascii="Courier New" w:eastAsia="Times New Roman" w:hAnsi="Courier New" w:cs="Courier New"/>
          <w:sz w:val="20"/>
          <w:szCs w:val="20"/>
        </w:rPr>
        <w:t xml:space="preserve">.543e-02  -0.327 0.743402    </w:t>
      </w:r>
    </w:p>
    <w:p w14:paraId="38D67EB9" w14:textId="0B973019"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44 </w:t>
      </w:r>
      <w:proofErr w:type="spellStart"/>
      <w:r w:rsidRPr="633804D8">
        <w:rPr>
          <w:rFonts w:ascii="Courier New" w:eastAsia="Times New Roman" w:hAnsi="Courier New" w:cs="Courier New"/>
          <w:sz w:val="20"/>
          <w:szCs w:val="20"/>
        </w:rPr>
        <w:t>wall_mudTRUE</w:t>
      </w:r>
      <w:proofErr w:type="spellEnd"/>
      <w:r w:rsidRPr="633804D8">
        <w:rPr>
          <w:rFonts w:ascii="Courier New" w:eastAsia="Times New Roman" w:hAnsi="Courier New" w:cs="Courier New"/>
          <w:sz w:val="20"/>
          <w:szCs w:val="20"/>
        </w:rPr>
        <w:t xml:space="preserve">                    -1.725e-</w:t>
      </w:r>
      <w:proofErr w:type="gramStart"/>
      <w:r w:rsidRPr="633804D8">
        <w:rPr>
          <w:rFonts w:ascii="Courier New" w:eastAsia="Times New Roman" w:hAnsi="Courier New" w:cs="Courier New"/>
          <w:sz w:val="20"/>
          <w:szCs w:val="20"/>
        </w:rPr>
        <w:t>02  1</w:t>
      </w:r>
      <w:proofErr w:type="gramEnd"/>
      <w:r w:rsidRPr="633804D8">
        <w:rPr>
          <w:rFonts w:ascii="Courier New" w:eastAsia="Times New Roman" w:hAnsi="Courier New" w:cs="Courier New"/>
          <w:sz w:val="20"/>
          <w:szCs w:val="20"/>
        </w:rPr>
        <w:t xml:space="preserve">.611e-02  -1.071 0.284334    </w:t>
      </w:r>
    </w:p>
    <w:p w14:paraId="17C848F0" w14:textId="3CDA51E2"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45 </w:t>
      </w:r>
      <w:proofErr w:type="spellStart"/>
      <w:r w:rsidRPr="633804D8">
        <w:rPr>
          <w:rFonts w:ascii="Courier New" w:eastAsia="Times New Roman" w:hAnsi="Courier New" w:cs="Courier New"/>
          <w:sz w:val="20"/>
          <w:szCs w:val="20"/>
        </w:rPr>
        <w:t>wall_woodTRUE</w:t>
      </w:r>
      <w:proofErr w:type="spellEnd"/>
      <w:r w:rsidRPr="633804D8">
        <w:rPr>
          <w:rFonts w:ascii="Courier New" w:eastAsia="Times New Roman" w:hAnsi="Courier New" w:cs="Courier New"/>
          <w:sz w:val="20"/>
          <w:szCs w:val="20"/>
        </w:rPr>
        <w:t xml:space="preserve">                    2.060e-</w:t>
      </w:r>
      <w:proofErr w:type="gramStart"/>
      <w:r w:rsidRPr="633804D8">
        <w:rPr>
          <w:rFonts w:ascii="Courier New" w:eastAsia="Times New Roman" w:hAnsi="Courier New" w:cs="Courier New"/>
          <w:sz w:val="20"/>
          <w:szCs w:val="20"/>
        </w:rPr>
        <w:t>02  1</w:t>
      </w:r>
      <w:proofErr w:type="gramEnd"/>
      <w:r w:rsidRPr="633804D8">
        <w:rPr>
          <w:rFonts w:ascii="Courier New" w:eastAsia="Times New Roman" w:hAnsi="Courier New" w:cs="Courier New"/>
          <w:sz w:val="20"/>
          <w:szCs w:val="20"/>
        </w:rPr>
        <w:t xml:space="preserve">.088e-01   0.189 0.849832    </w:t>
      </w:r>
    </w:p>
    <w:p w14:paraId="79A2EED5" w14:textId="346701E9"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46 </w:t>
      </w:r>
      <w:proofErr w:type="spellStart"/>
      <w:r w:rsidRPr="633804D8">
        <w:rPr>
          <w:rFonts w:ascii="Courier New" w:eastAsia="Times New Roman" w:hAnsi="Courier New" w:cs="Courier New"/>
          <w:sz w:val="20"/>
          <w:szCs w:val="20"/>
        </w:rPr>
        <w:t>wall_ironTRUE</w:t>
      </w:r>
      <w:proofErr w:type="spellEnd"/>
      <w:r w:rsidRPr="633804D8">
        <w:rPr>
          <w:rFonts w:ascii="Courier New" w:eastAsia="Times New Roman" w:hAnsi="Courier New" w:cs="Courier New"/>
          <w:sz w:val="20"/>
          <w:szCs w:val="20"/>
        </w:rPr>
        <w:t xml:space="preserve">                   -2.399e-</w:t>
      </w:r>
      <w:proofErr w:type="gramStart"/>
      <w:r w:rsidRPr="633804D8">
        <w:rPr>
          <w:rFonts w:ascii="Courier New" w:eastAsia="Times New Roman" w:hAnsi="Courier New" w:cs="Courier New"/>
          <w:sz w:val="20"/>
          <w:szCs w:val="20"/>
        </w:rPr>
        <w:t>01  2</w:t>
      </w:r>
      <w:proofErr w:type="gramEnd"/>
      <w:r w:rsidRPr="633804D8">
        <w:rPr>
          <w:rFonts w:ascii="Courier New" w:eastAsia="Times New Roman" w:hAnsi="Courier New" w:cs="Courier New"/>
          <w:sz w:val="20"/>
          <w:szCs w:val="20"/>
        </w:rPr>
        <w:t xml:space="preserve">.406e-01  -0.997 0.318865    </w:t>
      </w:r>
    </w:p>
    <w:p w14:paraId="7AB164CD" w14:textId="4210CA11"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47 wall_stoneTRUE                   2.767e-03  5.853e-02   0.047 0.962297    </w:t>
      </w:r>
    </w:p>
    <w:p w14:paraId="0274FD65" w14:textId="36A235DF"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48 wall_cementTRUE                         NA         NA      NA       NA    </w:t>
      </w:r>
    </w:p>
    <w:p w14:paraId="5D29B4FA" w14:textId="4FAD860A"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49 </w:t>
      </w:r>
      <w:proofErr w:type="spellStart"/>
      <w:r w:rsidRPr="633804D8">
        <w:rPr>
          <w:rFonts w:ascii="Courier New" w:eastAsia="Times New Roman" w:hAnsi="Courier New" w:cs="Courier New"/>
          <w:sz w:val="20"/>
          <w:szCs w:val="20"/>
        </w:rPr>
        <w:t>harvest_sold_gateTRUE</w:t>
      </w:r>
      <w:proofErr w:type="spellEnd"/>
      <w:r w:rsidRPr="633804D8">
        <w:rPr>
          <w:rFonts w:ascii="Courier New" w:eastAsia="Times New Roman" w:hAnsi="Courier New" w:cs="Courier New"/>
          <w:sz w:val="20"/>
          <w:szCs w:val="20"/>
        </w:rPr>
        <w:t xml:space="preserve">            8.066e-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.301e-02   3.505 0.000469 ***</w:t>
      </w:r>
    </w:p>
    <w:p w14:paraId="2410B7E3" w14:textId="6AFDA67E"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50 </w:t>
      </w:r>
      <w:proofErr w:type="spellStart"/>
      <w:r w:rsidRPr="633804D8">
        <w:rPr>
          <w:rFonts w:ascii="Courier New" w:eastAsia="Times New Roman" w:hAnsi="Courier New" w:cs="Courier New"/>
          <w:sz w:val="20"/>
          <w:szCs w:val="20"/>
        </w:rPr>
        <w:t>harvest_sold_marketTRUE</w:t>
      </w:r>
      <w:proofErr w:type="spellEnd"/>
      <w:r w:rsidRPr="633804D8">
        <w:rPr>
          <w:rFonts w:ascii="Courier New" w:eastAsia="Times New Roman" w:hAnsi="Courier New" w:cs="Courier New"/>
          <w:sz w:val="20"/>
          <w:szCs w:val="20"/>
        </w:rPr>
        <w:t xml:space="preserve">          7.487e-</w:t>
      </w:r>
      <w:proofErr w:type="gramStart"/>
      <w:r w:rsidRPr="633804D8">
        <w:rPr>
          <w:rFonts w:ascii="Courier New" w:eastAsia="Times New Roman" w:hAnsi="Courier New" w:cs="Courier New"/>
          <w:sz w:val="20"/>
          <w:szCs w:val="20"/>
        </w:rPr>
        <w:t>02  1</w:t>
      </w:r>
      <w:proofErr w:type="gramEnd"/>
      <w:r w:rsidRPr="633804D8">
        <w:rPr>
          <w:rFonts w:ascii="Courier New" w:eastAsia="Times New Roman" w:hAnsi="Courier New" w:cs="Courier New"/>
          <w:sz w:val="20"/>
          <w:szCs w:val="20"/>
        </w:rPr>
        <w:t>.310e-02   5.715 1.29e-08 ***</w:t>
      </w:r>
    </w:p>
    <w:p w14:paraId="306B3A82" w14:textId="4E48B64B"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51 </w:t>
      </w:r>
      <w:proofErr w:type="spellStart"/>
      <w:r w:rsidRPr="633804D8">
        <w:rPr>
          <w:rFonts w:ascii="Courier New" w:eastAsia="Times New Roman" w:hAnsi="Courier New" w:cs="Courier New"/>
          <w:sz w:val="20"/>
          <w:szCs w:val="20"/>
        </w:rPr>
        <w:t>harvest_sold_consumerTRUE</w:t>
      </w:r>
      <w:proofErr w:type="spellEnd"/>
      <w:r w:rsidRPr="633804D8">
        <w:rPr>
          <w:rFonts w:ascii="Courier New" w:eastAsia="Times New Roman" w:hAnsi="Courier New" w:cs="Courier New"/>
          <w:sz w:val="20"/>
          <w:szCs w:val="20"/>
        </w:rPr>
        <w:t xml:space="preserve">        5.514e-</w:t>
      </w:r>
      <w:proofErr w:type="gramStart"/>
      <w:r w:rsidRPr="633804D8">
        <w:rPr>
          <w:rFonts w:ascii="Courier New" w:eastAsia="Times New Roman" w:hAnsi="Courier New" w:cs="Courier New"/>
          <w:sz w:val="20"/>
          <w:szCs w:val="20"/>
        </w:rPr>
        <w:t>02  2</w:t>
      </w:r>
      <w:proofErr w:type="gramEnd"/>
      <w:r w:rsidRPr="633804D8">
        <w:rPr>
          <w:rFonts w:ascii="Courier New" w:eastAsia="Times New Roman" w:hAnsi="Courier New" w:cs="Courier New"/>
          <w:sz w:val="20"/>
          <w:szCs w:val="20"/>
        </w:rPr>
        <w:t xml:space="preserve">.261e-02   2.439 0.014840 *  </w:t>
      </w:r>
    </w:p>
    <w:p w14:paraId="1CB06C2A" w14:textId="16129310"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52 </w:t>
      </w:r>
      <w:proofErr w:type="spellStart"/>
      <w:r w:rsidRPr="633804D8">
        <w:rPr>
          <w:rFonts w:ascii="Courier New" w:eastAsia="Times New Roman" w:hAnsi="Courier New" w:cs="Courier New"/>
          <w:sz w:val="20"/>
          <w:szCs w:val="20"/>
        </w:rPr>
        <w:t>harvest_sold_state_orgTRUE</w:t>
      </w:r>
      <w:proofErr w:type="spellEnd"/>
      <w:r w:rsidRPr="633804D8">
        <w:rPr>
          <w:rFonts w:ascii="Courier New" w:eastAsia="Times New Roman" w:hAnsi="Courier New" w:cs="Courier New"/>
          <w:sz w:val="20"/>
          <w:szCs w:val="20"/>
        </w:rPr>
        <w:t xml:space="preserve">       1.327e-</w:t>
      </w:r>
      <w:proofErr w:type="gramStart"/>
      <w:r w:rsidRPr="633804D8">
        <w:rPr>
          <w:rFonts w:ascii="Courier New" w:eastAsia="Times New Roman" w:hAnsi="Courier New" w:cs="Courier New"/>
          <w:sz w:val="20"/>
          <w:szCs w:val="20"/>
        </w:rPr>
        <w:t>01  1</w:t>
      </w:r>
      <w:proofErr w:type="gramEnd"/>
      <w:r w:rsidRPr="633804D8">
        <w:rPr>
          <w:rFonts w:ascii="Courier New" w:eastAsia="Times New Roman" w:hAnsi="Courier New" w:cs="Courier New"/>
          <w:sz w:val="20"/>
          <w:szCs w:val="20"/>
        </w:rPr>
        <w:t>.818e-02   7.300 4.37e-13 ***</w:t>
      </w:r>
    </w:p>
    <w:p w14:paraId="3732400E" w14:textId="7D3AA7C0"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53 </w:t>
      </w:r>
      <w:proofErr w:type="spellStart"/>
      <w:r w:rsidRPr="633804D8">
        <w:rPr>
          <w:rFonts w:ascii="Courier New" w:eastAsia="Times New Roman" w:hAnsi="Courier New" w:cs="Courier New"/>
          <w:sz w:val="20"/>
          <w:szCs w:val="20"/>
        </w:rPr>
        <w:t>harvest_sold_coopTRUE</w:t>
      </w:r>
      <w:proofErr w:type="spellEnd"/>
      <w:r w:rsidRPr="633804D8">
        <w:rPr>
          <w:rFonts w:ascii="Courier New" w:eastAsia="Times New Roman" w:hAnsi="Courier New" w:cs="Courier New"/>
          <w:sz w:val="20"/>
          <w:szCs w:val="20"/>
        </w:rPr>
        <w:t xml:space="preserve">            1.034e-</w:t>
      </w:r>
      <w:proofErr w:type="gramStart"/>
      <w:r w:rsidRPr="633804D8">
        <w:rPr>
          <w:rFonts w:ascii="Courier New" w:eastAsia="Times New Roman" w:hAnsi="Courier New" w:cs="Courier New"/>
          <w:sz w:val="20"/>
          <w:szCs w:val="20"/>
        </w:rPr>
        <w:t>01  8</w:t>
      </w:r>
      <w:proofErr w:type="gramEnd"/>
      <w:r w:rsidRPr="633804D8">
        <w:rPr>
          <w:rFonts w:ascii="Courier New" w:eastAsia="Times New Roman" w:hAnsi="Courier New" w:cs="Courier New"/>
          <w:sz w:val="20"/>
          <w:szCs w:val="20"/>
        </w:rPr>
        <w:t xml:space="preserve">.251e-02   1.253 0.210410    </w:t>
      </w:r>
    </w:p>
    <w:p w14:paraId="1DD026CA" w14:textId="75D07054"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54 </w:t>
      </w:r>
      <w:proofErr w:type="spellStart"/>
      <w:r w:rsidRPr="633804D8">
        <w:rPr>
          <w:rFonts w:ascii="Courier New" w:eastAsia="Times New Roman" w:hAnsi="Courier New" w:cs="Courier New"/>
          <w:sz w:val="20"/>
          <w:szCs w:val="20"/>
        </w:rPr>
        <w:t>paid_at_saleTRUE</w:t>
      </w:r>
      <w:proofErr w:type="spellEnd"/>
      <w:r w:rsidRPr="633804D8">
        <w:rPr>
          <w:rFonts w:ascii="Courier New" w:eastAsia="Times New Roman" w:hAnsi="Courier New" w:cs="Courier New"/>
          <w:sz w:val="20"/>
          <w:szCs w:val="20"/>
        </w:rPr>
        <w:t xml:space="preserve">                 1.646e-</w:t>
      </w:r>
      <w:proofErr w:type="gramStart"/>
      <w:r w:rsidRPr="633804D8">
        <w:rPr>
          <w:rFonts w:ascii="Courier New" w:eastAsia="Times New Roman" w:hAnsi="Courier New" w:cs="Courier New"/>
          <w:sz w:val="20"/>
          <w:szCs w:val="20"/>
        </w:rPr>
        <w:t>01  1</w:t>
      </w:r>
      <w:proofErr w:type="gramEnd"/>
      <w:r w:rsidRPr="633804D8">
        <w:rPr>
          <w:rFonts w:ascii="Courier New" w:eastAsia="Times New Roman" w:hAnsi="Courier New" w:cs="Courier New"/>
          <w:sz w:val="20"/>
          <w:szCs w:val="20"/>
        </w:rPr>
        <w:t xml:space="preserve">.104e-01   1.490 0.136306    </w:t>
      </w:r>
    </w:p>
    <w:p w14:paraId="556CD4B8" w14:textId="0BEB220C"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55 </w:t>
      </w:r>
      <w:proofErr w:type="spellStart"/>
      <w:r w:rsidRPr="633804D8">
        <w:rPr>
          <w:rFonts w:ascii="Courier New" w:eastAsia="Times New Roman" w:hAnsi="Courier New" w:cs="Courier New"/>
          <w:sz w:val="20"/>
          <w:szCs w:val="20"/>
        </w:rPr>
        <w:t>paid_at_weekTRUE</w:t>
      </w:r>
      <w:proofErr w:type="spellEnd"/>
      <w:r w:rsidRPr="633804D8">
        <w:rPr>
          <w:rFonts w:ascii="Courier New" w:eastAsia="Times New Roman" w:hAnsi="Courier New" w:cs="Courier New"/>
          <w:sz w:val="20"/>
          <w:szCs w:val="20"/>
        </w:rPr>
        <w:t xml:space="preserve">                -8.284e-</w:t>
      </w:r>
      <w:proofErr w:type="gramStart"/>
      <w:r w:rsidRPr="633804D8">
        <w:rPr>
          <w:rFonts w:ascii="Courier New" w:eastAsia="Times New Roman" w:hAnsi="Courier New" w:cs="Courier New"/>
          <w:sz w:val="20"/>
          <w:szCs w:val="20"/>
        </w:rPr>
        <w:t>02  1</w:t>
      </w:r>
      <w:proofErr w:type="gramEnd"/>
      <w:r w:rsidRPr="633804D8">
        <w:rPr>
          <w:rFonts w:ascii="Courier New" w:eastAsia="Times New Roman" w:hAnsi="Courier New" w:cs="Courier New"/>
          <w:sz w:val="20"/>
          <w:szCs w:val="20"/>
        </w:rPr>
        <w:t xml:space="preserve">.027e-01  -0.807 0.419871    </w:t>
      </w:r>
    </w:p>
    <w:p w14:paraId="4B297FAB" w14:textId="2728FB7F"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56 </w:t>
      </w:r>
      <w:proofErr w:type="spellStart"/>
      <w:r w:rsidRPr="633804D8">
        <w:rPr>
          <w:rFonts w:ascii="Courier New" w:eastAsia="Times New Roman" w:hAnsi="Courier New" w:cs="Courier New"/>
          <w:sz w:val="20"/>
          <w:szCs w:val="20"/>
        </w:rPr>
        <w:t>paid_at_monthTRUE</w:t>
      </w:r>
      <w:proofErr w:type="spellEnd"/>
      <w:r w:rsidRPr="633804D8">
        <w:rPr>
          <w:rFonts w:ascii="Courier New" w:eastAsia="Times New Roman" w:hAnsi="Courier New" w:cs="Courier New"/>
          <w:sz w:val="20"/>
          <w:szCs w:val="20"/>
        </w:rPr>
        <w:t xml:space="preserve">               -2.874e-</w:t>
      </w:r>
      <w:proofErr w:type="gramStart"/>
      <w:r w:rsidRPr="633804D8">
        <w:rPr>
          <w:rFonts w:ascii="Courier New" w:eastAsia="Times New Roman" w:hAnsi="Courier New" w:cs="Courier New"/>
          <w:sz w:val="20"/>
          <w:szCs w:val="20"/>
        </w:rPr>
        <w:t>02  1</w:t>
      </w:r>
      <w:proofErr w:type="gramEnd"/>
      <w:r w:rsidRPr="633804D8">
        <w:rPr>
          <w:rFonts w:ascii="Courier New" w:eastAsia="Times New Roman" w:hAnsi="Courier New" w:cs="Courier New"/>
          <w:sz w:val="20"/>
          <w:szCs w:val="20"/>
        </w:rPr>
        <w:t xml:space="preserve">.243e-01  -0.231 0.817122    </w:t>
      </w:r>
    </w:p>
    <w:p w14:paraId="1213A162" w14:textId="2C194AB8"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57 males_on_farme                   7.361e-04  1.429e-03   0.515 0.606611    </w:t>
      </w:r>
    </w:p>
    <w:p w14:paraId="1622F369" w14:textId="21A61609"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58 </w:t>
      </w:r>
      <w:proofErr w:type="spellStart"/>
      <w:r w:rsidRPr="633804D8">
        <w:rPr>
          <w:rFonts w:ascii="Courier New" w:eastAsia="Times New Roman" w:hAnsi="Courier New" w:cs="Courier New"/>
          <w:sz w:val="20"/>
          <w:szCs w:val="20"/>
        </w:rPr>
        <w:t>females_on_farme</w:t>
      </w:r>
      <w:proofErr w:type="spellEnd"/>
      <w:r w:rsidRPr="633804D8">
        <w:rPr>
          <w:rFonts w:ascii="Courier New" w:eastAsia="Times New Roman" w:hAnsi="Courier New" w:cs="Courier New"/>
          <w:sz w:val="20"/>
          <w:szCs w:val="20"/>
        </w:rPr>
        <w:t xml:space="preserve">                 8.106e-</w:t>
      </w:r>
      <w:proofErr w:type="gramStart"/>
      <w:r w:rsidRPr="633804D8">
        <w:rPr>
          <w:rFonts w:ascii="Courier New" w:eastAsia="Times New Roman" w:hAnsi="Courier New" w:cs="Courier New"/>
          <w:sz w:val="20"/>
          <w:szCs w:val="20"/>
        </w:rPr>
        <w:t>04  2</w:t>
      </w:r>
      <w:proofErr w:type="gramEnd"/>
      <w:r w:rsidRPr="633804D8">
        <w:rPr>
          <w:rFonts w:ascii="Courier New" w:eastAsia="Times New Roman" w:hAnsi="Courier New" w:cs="Courier New"/>
          <w:sz w:val="20"/>
          <w:szCs w:val="20"/>
        </w:rPr>
        <w:t xml:space="preserve">.036e-03   0.398 0.690648    </w:t>
      </w:r>
    </w:p>
    <w:p w14:paraId="2C87F85F"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 </w:t>
      </w:r>
      <w:proofErr w:type="spellStart"/>
      <w:r w:rsidRPr="633804D8">
        <w:rPr>
          <w:rFonts w:ascii="Courier New" w:eastAsia="Times New Roman" w:hAnsi="Courier New" w:cs="Courier New"/>
          <w:sz w:val="20"/>
          <w:szCs w:val="20"/>
        </w:rPr>
        <w:t>Signif</w:t>
      </w:r>
      <w:proofErr w:type="spellEnd"/>
      <w:r w:rsidRPr="633804D8">
        <w:rPr>
          <w:rFonts w:ascii="Courier New" w:eastAsia="Times New Roman" w:hAnsi="Courier New" w:cs="Courier New"/>
          <w:sz w:val="20"/>
          <w:szCs w:val="20"/>
        </w:rPr>
        <w:t>. codes:  0 '***' 0.001 '**' 0.01 '*' 0.05 '.' 0.1 ' ' 1</w:t>
      </w:r>
    </w:p>
    <w:p w14:paraId="7750104D"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 </w:t>
      </w:r>
    </w:p>
    <w:p w14:paraId="558E583A"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Residual standard error: 0.2383 on 1730 degrees of freedom</w:t>
      </w:r>
    </w:p>
    <w:p w14:paraId="50DB8575"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 Multiple R-squared:  0.7669, Adjusted R-squared:  0.7594 </w:t>
      </w:r>
    </w:p>
    <w:p w14:paraId="109BB1EC"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 F-statistic: 101.7 on 56 and 1730 </w:t>
      </w:r>
      <w:proofErr w:type="gramStart"/>
      <w:r w:rsidRPr="633804D8">
        <w:rPr>
          <w:rFonts w:ascii="Courier New" w:eastAsia="Times New Roman" w:hAnsi="Courier New" w:cs="Courier New"/>
          <w:sz w:val="20"/>
          <w:szCs w:val="20"/>
        </w:rPr>
        <w:t>DF,  p</w:t>
      </w:r>
      <w:proofErr w:type="gramEnd"/>
      <w:r w:rsidRPr="633804D8">
        <w:rPr>
          <w:rFonts w:ascii="Courier New" w:eastAsia="Times New Roman" w:hAnsi="Courier New" w:cs="Courier New"/>
          <w:sz w:val="20"/>
          <w:szCs w:val="20"/>
        </w:rPr>
        <w:t>-value: &lt; 2.2e-16</w:t>
      </w:r>
    </w:p>
    <w:p w14:paraId="652344AD" w14:textId="2A85E685" w:rsidR="00A1512E" w:rsidRPr="00410B62" w:rsidRDefault="633804D8" w:rsidP="633804D8">
      <w:pPr>
        <w:pStyle w:val="ListParagraph"/>
        <w:numPr>
          <w:ilvl w:val="0"/>
          <w:numId w:val="10"/>
        </w:numPr>
        <w:shd w:val="clear" w:color="auto" w:fill="FFFFFF" w:themeFill="background1"/>
        <w:spacing w:after="150" w:line="240" w:lineRule="auto"/>
        <w:rPr>
          <w:rFonts w:eastAsia="Times New Roman"/>
          <w:b/>
          <w:bCs/>
          <w:sz w:val="24"/>
          <w:szCs w:val="24"/>
        </w:rPr>
      </w:pPr>
      <w:r w:rsidRPr="633804D8">
        <w:rPr>
          <w:rFonts w:eastAsia="Times New Roman"/>
          <w:b/>
          <w:bCs/>
          <w:sz w:val="24"/>
          <w:szCs w:val="24"/>
        </w:rPr>
        <w:t xml:space="preserve">Standardized Residuals Plot (Normal Farm Model)  </w:t>
      </w:r>
    </w:p>
    <w:p w14:paraId="00328878" w14:textId="469EB809" w:rsidR="00AD762E" w:rsidRPr="00476B80" w:rsidRDefault="00AD762E" w:rsidP="633804D8">
      <w:pPr>
        <w:shd w:val="clear" w:color="auto" w:fill="FFFFFF" w:themeFill="background1"/>
        <w:spacing w:after="150" w:line="240" w:lineRule="auto"/>
        <w:rPr>
          <w:rFonts w:ascii="Helvetica" w:eastAsia="Times New Roman" w:hAnsi="Helvetica" w:cs="Helvetica"/>
          <w:sz w:val="21"/>
          <w:szCs w:val="21"/>
        </w:rPr>
      </w:pPr>
      <w:r w:rsidRPr="00476B80">
        <w:rPr>
          <w:noProof/>
          <w:sz w:val="24"/>
        </w:rPr>
        <w:drawing>
          <wp:anchor distT="0" distB="0" distL="114300" distR="114300" simplePos="0" relativeHeight="251658242" behindDoc="0" locked="0" layoutInCell="1" allowOverlap="1" wp14:anchorId="0CC8F4F3" wp14:editId="7527CCFC">
            <wp:simplePos x="0" y="0"/>
            <wp:positionH relativeFrom="column">
              <wp:posOffset>0</wp:posOffset>
            </wp:positionH>
            <wp:positionV relativeFrom="paragraph">
              <wp:posOffset>4445</wp:posOffset>
            </wp:positionV>
            <wp:extent cx="5048250" cy="3606047"/>
            <wp:effectExtent l="0" t="0" r="0" b="0"/>
            <wp:wrapTopAndBottom/>
            <wp:docPr id="4" name="Picture 4" descr="C:\Users\Drew\AppData\Local\Microsoft\Windows\INetCache\Content.MSO\AEFC2E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rew\AppData\Local\Microsoft\Windows\INetCache\Content.MSO\AEFC2EC6.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8250" cy="3606047"/>
                    </a:xfrm>
                    <a:prstGeom prst="rect">
                      <a:avLst/>
                    </a:prstGeom>
                    <a:noFill/>
                    <a:ln>
                      <a:noFill/>
                    </a:ln>
                  </pic:spPr>
                </pic:pic>
              </a:graphicData>
            </a:graphic>
          </wp:anchor>
        </w:drawing>
      </w:r>
    </w:p>
    <w:p w14:paraId="6DEB8B04" w14:textId="7ADCE5BD" w:rsidR="00A1512E" w:rsidRPr="00410B62" w:rsidRDefault="00A1512E" w:rsidP="633804D8">
      <w:pPr>
        <w:pStyle w:val="ListParagraph"/>
        <w:numPr>
          <w:ilvl w:val="0"/>
          <w:numId w:val="10"/>
        </w:numPr>
        <w:shd w:val="clear" w:color="auto" w:fill="FFFFFF" w:themeFill="background1"/>
        <w:spacing w:after="150" w:line="240" w:lineRule="auto"/>
        <w:rPr>
          <w:rFonts w:eastAsia="Times New Roman"/>
          <w:b/>
          <w:bCs/>
          <w:sz w:val="24"/>
          <w:szCs w:val="24"/>
        </w:rPr>
      </w:pPr>
      <w:r w:rsidRPr="633804D8">
        <w:rPr>
          <w:rFonts w:eastAsia="Times New Roman"/>
          <w:b/>
          <w:bCs/>
          <w:sz w:val="24"/>
          <w:szCs w:val="24"/>
        </w:rPr>
        <w:t xml:space="preserve">Residual vs. Fitted Value Plot (Normal Farm Model) </w:t>
      </w:r>
    </w:p>
    <w:p w14:paraId="04627011" w14:textId="5420F365" w:rsidR="633804D8" w:rsidRDefault="633804D8" w:rsidP="633804D8">
      <w:pPr>
        <w:shd w:val="clear" w:color="auto" w:fill="FFFFFF" w:themeFill="background1"/>
        <w:spacing w:after="150" w:line="240" w:lineRule="auto"/>
        <w:rPr>
          <w:rFonts w:eastAsia="Times New Roman"/>
          <w:b/>
          <w:bCs/>
          <w:sz w:val="24"/>
          <w:szCs w:val="24"/>
        </w:rPr>
      </w:pPr>
      <w:r>
        <w:rPr>
          <w:noProof/>
        </w:rPr>
        <w:drawing>
          <wp:inline distT="0" distB="0" distL="0" distR="0" wp14:anchorId="12BA415C" wp14:editId="295D208F">
            <wp:extent cx="4813301" cy="3438525"/>
            <wp:effectExtent l="0" t="0" r="6350" b="9525"/>
            <wp:docPr id="451751754" name="Picture 451751754" descr="C:\Users\Drew\AppData\Local\Microsoft\Windows\INetCache\Content.MSO\2AB36E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813301" cy="3438525"/>
                    </a:xfrm>
                    <a:prstGeom prst="rect">
                      <a:avLst/>
                    </a:prstGeom>
                    <a:noFill/>
                    <a:ln>
                      <a:noFill/>
                    </a:ln>
                  </pic:spPr>
                </pic:pic>
              </a:graphicData>
            </a:graphic>
          </wp:inline>
        </w:drawing>
      </w:r>
    </w:p>
    <w:p w14:paraId="6FC92F0A" w14:textId="77777777" w:rsidR="00E4108F" w:rsidRDefault="00E4108F" w:rsidP="00E4108F">
      <w:pPr>
        <w:pStyle w:val="ListParagraph"/>
        <w:shd w:val="clear" w:color="auto" w:fill="FFFFFF" w:themeFill="background1"/>
        <w:spacing w:after="150" w:line="240" w:lineRule="auto"/>
        <w:ind w:left="360"/>
        <w:rPr>
          <w:rFonts w:eastAsia="Times New Roman"/>
          <w:b/>
          <w:bCs/>
          <w:sz w:val="24"/>
          <w:szCs w:val="24"/>
        </w:rPr>
      </w:pPr>
    </w:p>
    <w:p w14:paraId="78C3B382" w14:textId="70E09D32" w:rsidR="00B65027" w:rsidRPr="00410B62" w:rsidRDefault="633804D8" w:rsidP="633804D8">
      <w:pPr>
        <w:pStyle w:val="ListParagraph"/>
        <w:numPr>
          <w:ilvl w:val="0"/>
          <w:numId w:val="10"/>
        </w:numPr>
        <w:shd w:val="clear" w:color="auto" w:fill="FFFFFF" w:themeFill="background1"/>
        <w:spacing w:after="150" w:line="240" w:lineRule="auto"/>
        <w:rPr>
          <w:rFonts w:eastAsia="Times New Roman"/>
          <w:b/>
          <w:bCs/>
          <w:sz w:val="24"/>
          <w:szCs w:val="24"/>
        </w:rPr>
      </w:pPr>
      <w:r w:rsidRPr="633804D8">
        <w:rPr>
          <w:rFonts w:eastAsia="Times New Roman"/>
          <w:b/>
          <w:bCs/>
          <w:sz w:val="24"/>
          <w:szCs w:val="24"/>
        </w:rPr>
        <w:t xml:space="preserve">Large Farm Model Variables &amp; Coefficients (10+ Acres – 496 Observations) </w:t>
      </w:r>
    </w:p>
    <w:p w14:paraId="2A769541"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Coefficients: (5 not defined because of singularities)</w:t>
      </w:r>
    </w:p>
    <w:p w14:paraId="2248B11D" w14:textId="20C6E7E9"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                                   Estimate Estimate Error t value Pr(&gt;|t|)    </w:t>
      </w:r>
    </w:p>
    <w:p w14:paraId="59BF587C" w14:textId="77777777"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(Intercept)                      1.336e+01  3.148e-01  42.441  &lt; 2e-16 ***</w:t>
      </w:r>
    </w:p>
    <w:p w14:paraId="1CB27AAB" w14:textId="28426FC5"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01 most_impor_farmingTRUE           8.398e-02  2.217e-01   0.379 0.705038    </w:t>
      </w:r>
    </w:p>
    <w:p w14:paraId="0618C200" w14:textId="6721EF7B"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02 most_impor_fishingTRUE                  NA         NA      NA       NA    </w:t>
      </w:r>
    </w:p>
    <w:p w14:paraId="7ED71F3C" w14:textId="16CF755F"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03 moto_roadTRUE                   -2.400e-01  6.596e-02  -3.638 0.000301 ***</w:t>
      </w:r>
    </w:p>
    <w:p w14:paraId="1DD64B91" w14:textId="484970D1"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04 moto_road_impassableTRUE        -1.469e-01  4.216e-02  -3.485 0.000534 ***</w:t>
      </w:r>
    </w:p>
    <w:p w14:paraId="411DBC70" w14:textId="28BB7D29"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05 </w:t>
      </w:r>
      <w:proofErr w:type="spellStart"/>
      <w:r w:rsidRPr="633804D8">
        <w:rPr>
          <w:rFonts w:ascii="Courier New" w:eastAsia="Times New Roman" w:hAnsi="Courier New" w:cs="Courier New"/>
          <w:sz w:val="20"/>
          <w:szCs w:val="20"/>
        </w:rPr>
        <w:t>have_barTRUE</w:t>
      </w:r>
      <w:proofErr w:type="spellEnd"/>
      <w:r w:rsidRPr="633804D8">
        <w:rPr>
          <w:rFonts w:ascii="Courier New" w:eastAsia="Times New Roman" w:hAnsi="Courier New" w:cs="Courier New"/>
          <w:sz w:val="20"/>
          <w:szCs w:val="20"/>
        </w:rPr>
        <w:t xml:space="preserve">                    -5.318e-</w:t>
      </w:r>
      <w:proofErr w:type="gramStart"/>
      <w:r w:rsidRPr="633804D8">
        <w:rPr>
          <w:rFonts w:ascii="Courier New" w:eastAsia="Times New Roman" w:hAnsi="Courier New" w:cs="Courier New"/>
          <w:sz w:val="20"/>
          <w:szCs w:val="20"/>
        </w:rPr>
        <w:t>02  4</w:t>
      </w:r>
      <w:proofErr w:type="gramEnd"/>
      <w:r w:rsidRPr="633804D8">
        <w:rPr>
          <w:rFonts w:ascii="Courier New" w:eastAsia="Times New Roman" w:hAnsi="Courier New" w:cs="Courier New"/>
          <w:sz w:val="20"/>
          <w:szCs w:val="20"/>
        </w:rPr>
        <w:t xml:space="preserve">.555e-02  -1.167 0.243567    </w:t>
      </w:r>
    </w:p>
    <w:p w14:paraId="2CD2E875" w14:textId="5972B4CC"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06 </w:t>
      </w:r>
      <w:proofErr w:type="spellStart"/>
      <w:r w:rsidRPr="633804D8">
        <w:rPr>
          <w:rFonts w:ascii="Courier New" w:eastAsia="Times New Roman" w:hAnsi="Courier New" w:cs="Courier New"/>
          <w:sz w:val="20"/>
          <w:szCs w:val="20"/>
        </w:rPr>
        <w:t>have_post_of_pub_telephoneTRUE</w:t>
      </w:r>
      <w:proofErr w:type="spellEnd"/>
      <w:r w:rsidRPr="633804D8">
        <w:rPr>
          <w:rFonts w:ascii="Courier New" w:eastAsia="Times New Roman" w:hAnsi="Courier New" w:cs="Courier New"/>
          <w:sz w:val="20"/>
          <w:szCs w:val="20"/>
        </w:rPr>
        <w:t xml:space="preserve">   6.455e-</w:t>
      </w:r>
      <w:proofErr w:type="gramStart"/>
      <w:r w:rsidRPr="633804D8">
        <w:rPr>
          <w:rFonts w:ascii="Courier New" w:eastAsia="Times New Roman" w:hAnsi="Courier New" w:cs="Courier New"/>
          <w:sz w:val="20"/>
          <w:szCs w:val="20"/>
        </w:rPr>
        <w:t>02  9</w:t>
      </w:r>
      <w:proofErr w:type="gramEnd"/>
      <w:r w:rsidRPr="633804D8">
        <w:rPr>
          <w:rFonts w:ascii="Courier New" w:eastAsia="Times New Roman" w:hAnsi="Courier New" w:cs="Courier New"/>
          <w:sz w:val="20"/>
          <w:szCs w:val="20"/>
        </w:rPr>
        <w:t xml:space="preserve">.483e-02   0.681 0.496381    </w:t>
      </w:r>
    </w:p>
    <w:p w14:paraId="322CAD31" w14:textId="02424E48"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07 </w:t>
      </w:r>
      <w:proofErr w:type="spellStart"/>
      <w:r w:rsidRPr="633804D8">
        <w:rPr>
          <w:rFonts w:ascii="Courier New" w:eastAsia="Times New Roman" w:hAnsi="Courier New" w:cs="Courier New"/>
          <w:sz w:val="20"/>
          <w:szCs w:val="20"/>
        </w:rPr>
        <w:t>have_bankTRUE</w:t>
      </w:r>
      <w:proofErr w:type="spellEnd"/>
      <w:r w:rsidRPr="633804D8">
        <w:rPr>
          <w:rFonts w:ascii="Courier New" w:eastAsia="Times New Roman" w:hAnsi="Courier New" w:cs="Courier New"/>
          <w:sz w:val="20"/>
          <w:szCs w:val="20"/>
        </w:rPr>
        <w:t xml:space="preserve">                   -1.869e-</w:t>
      </w:r>
      <w:proofErr w:type="gramStart"/>
      <w:r w:rsidRPr="633804D8">
        <w:rPr>
          <w:rFonts w:ascii="Courier New" w:eastAsia="Times New Roman" w:hAnsi="Courier New" w:cs="Courier New"/>
          <w:sz w:val="20"/>
          <w:szCs w:val="20"/>
        </w:rPr>
        <w:t>01  1</w:t>
      </w:r>
      <w:proofErr w:type="gramEnd"/>
      <w:r w:rsidRPr="633804D8">
        <w:rPr>
          <w:rFonts w:ascii="Courier New" w:eastAsia="Times New Roman" w:hAnsi="Courier New" w:cs="Courier New"/>
          <w:sz w:val="20"/>
          <w:szCs w:val="20"/>
        </w:rPr>
        <w:t xml:space="preserve">.300e-01  -1.437 0.151212    </w:t>
      </w:r>
    </w:p>
    <w:p w14:paraId="76FCFEB9" w14:textId="2E8A1EC3"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08 </w:t>
      </w:r>
      <w:proofErr w:type="spellStart"/>
      <w:r w:rsidRPr="633804D8">
        <w:rPr>
          <w:rFonts w:ascii="Courier New" w:eastAsia="Times New Roman" w:hAnsi="Courier New" w:cs="Courier New"/>
          <w:sz w:val="20"/>
          <w:szCs w:val="20"/>
        </w:rPr>
        <w:t>have_daily_mktTRUE</w:t>
      </w:r>
      <w:proofErr w:type="spellEnd"/>
      <w:r w:rsidRPr="633804D8">
        <w:rPr>
          <w:rFonts w:ascii="Courier New" w:eastAsia="Times New Roman" w:hAnsi="Courier New" w:cs="Courier New"/>
          <w:sz w:val="20"/>
          <w:szCs w:val="20"/>
        </w:rPr>
        <w:t xml:space="preserve">               5.518e-</w:t>
      </w:r>
      <w:proofErr w:type="gramStart"/>
      <w:r w:rsidRPr="633804D8">
        <w:rPr>
          <w:rFonts w:ascii="Courier New" w:eastAsia="Times New Roman" w:hAnsi="Courier New" w:cs="Courier New"/>
          <w:sz w:val="20"/>
          <w:szCs w:val="20"/>
        </w:rPr>
        <w:t>02  6</w:t>
      </w:r>
      <w:proofErr w:type="gramEnd"/>
      <w:r w:rsidRPr="633804D8">
        <w:rPr>
          <w:rFonts w:ascii="Courier New" w:eastAsia="Times New Roman" w:hAnsi="Courier New" w:cs="Courier New"/>
          <w:sz w:val="20"/>
          <w:szCs w:val="20"/>
        </w:rPr>
        <w:t xml:space="preserve">.988e-02   0.790 0.430100    </w:t>
      </w:r>
    </w:p>
    <w:p w14:paraId="62C4FBD0" w14:textId="58DFC2F1"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09 </w:t>
      </w:r>
      <w:proofErr w:type="spellStart"/>
      <w:r w:rsidRPr="633804D8">
        <w:rPr>
          <w:rFonts w:ascii="Courier New" w:eastAsia="Times New Roman" w:hAnsi="Courier New" w:cs="Courier New"/>
          <w:sz w:val="20"/>
          <w:szCs w:val="20"/>
        </w:rPr>
        <w:t>have_week_mktTRUE</w:t>
      </w:r>
      <w:proofErr w:type="spellEnd"/>
      <w:r w:rsidRPr="633804D8">
        <w:rPr>
          <w:rFonts w:ascii="Courier New" w:eastAsia="Times New Roman" w:hAnsi="Courier New" w:cs="Courier New"/>
          <w:sz w:val="20"/>
          <w:szCs w:val="20"/>
        </w:rPr>
        <w:t xml:space="preserve">               -1.289e-</w:t>
      </w:r>
      <w:proofErr w:type="gramStart"/>
      <w:r w:rsidRPr="633804D8">
        <w:rPr>
          <w:rFonts w:ascii="Courier New" w:eastAsia="Times New Roman" w:hAnsi="Courier New" w:cs="Courier New"/>
          <w:sz w:val="20"/>
          <w:szCs w:val="20"/>
        </w:rPr>
        <w:t>01  5</w:t>
      </w:r>
      <w:proofErr w:type="gramEnd"/>
      <w:r w:rsidRPr="633804D8">
        <w:rPr>
          <w:rFonts w:ascii="Courier New" w:eastAsia="Times New Roman" w:hAnsi="Courier New" w:cs="Courier New"/>
          <w:sz w:val="20"/>
          <w:szCs w:val="20"/>
        </w:rPr>
        <w:t xml:space="preserve">.897e-02  -2.185 0.029308 *  </w:t>
      </w:r>
    </w:p>
    <w:p w14:paraId="39FD371A" w14:textId="241AC34B"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10 </w:t>
      </w:r>
      <w:proofErr w:type="spellStart"/>
      <w:r w:rsidRPr="633804D8">
        <w:rPr>
          <w:rFonts w:ascii="Courier New" w:eastAsia="Times New Roman" w:hAnsi="Courier New" w:cs="Courier New"/>
          <w:sz w:val="20"/>
          <w:szCs w:val="20"/>
        </w:rPr>
        <w:t>public_transpTRUE</w:t>
      </w:r>
      <w:proofErr w:type="spellEnd"/>
      <w:r w:rsidRPr="633804D8">
        <w:rPr>
          <w:rFonts w:ascii="Courier New" w:eastAsia="Times New Roman" w:hAnsi="Courier New" w:cs="Courier New"/>
          <w:sz w:val="20"/>
          <w:szCs w:val="20"/>
        </w:rPr>
        <w:t xml:space="preserve">                1.193e-</w:t>
      </w:r>
      <w:proofErr w:type="gramStart"/>
      <w:r w:rsidRPr="633804D8">
        <w:rPr>
          <w:rFonts w:ascii="Courier New" w:eastAsia="Times New Roman" w:hAnsi="Courier New" w:cs="Courier New"/>
          <w:sz w:val="20"/>
          <w:szCs w:val="20"/>
        </w:rPr>
        <w:t>03  5</w:t>
      </w:r>
      <w:proofErr w:type="gramEnd"/>
      <w:r w:rsidRPr="633804D8">
        <w:rPr>
          <w:rFonts w:ascii="Courier New" w:eastAsia="Times New Roman" w:hAnsi="Courier New" w:cs="Courier New"/>
          <w:sz w:val="20"/>
          <w:szCs w:val="20"/>
        </w:rPr>
        <w:t xml:space="preserve">.125e-02   0.023 0.981437    </w:t>
      </w:r>
    </w:p>
    <w:p w14:paraId="4237A06F" w14:textId="6F084B85"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11 </w:t>
      </w:r>
      <w:proofErr w:type="spellStart"/>
      <w:r w:rsidRPr="633804D8">
        <w:rPr>
          <w:rFonts w:ascii="Courier New" w:eastAsia="Times New Roman" w:hAnsi="Courier New" w:cs="Courier New"/>
          <w:sz w:val="20"/>
          <w:szCs w:val="20"/>
        </w:rPr>
        <w:t>people_come_for_job_farmingTRUE</w:t>
      </w:r>
      <w:proofErr w:type="spellEnd"/>
      <w:r w:rsidRPr="633804D8">
        <w:rPr>
          <w:rFonts w:ascii="Courier New" w:eastAsia="Times New Roman" w:hAnsi="Courier New" w:cs="Courier New"/>
          <w:sz w:val="20"/>
          <w:szCs w:val="20"/>
        </w:rPr>
        <w:t xml:space="preserve">  9.096e-</w:t>
      </w:r>
      <w:proofErr w:type="gramStart"/>
      <w:r w:rsidRPr="633804D8">
        <w:rPr>
          <w:rFonts w:ascii="Courier New" w:eastAsia="Times New Roman" w:hAnsi="Courier New" w:cs="Courier New"/>
          <w:sz w:val="20"/>
          <w:szCs w:val="20"/>
        </w:rPr>
        <w:t>02  5</w:t>
      </w:r>
      <w:proofErr w:type="gramEnd"/>
      <w:r w:rsidRPr="633804D8">
        <w:rPr>
          <w:rFonts w:ascii="Courier New" w:eastAsia="Times New Roman" w:hAnsi="Courier New" w:cs="Courier New"/>
          <w:sz w:val="20"/>
          <w:szCs w:val="20"/>
        </w:rPr>
        <w:t xml:space="preserve">.081e-02   1.790 0.073997 .  </w:t>
      </w:r>
    </w:p>
    <w:p w14:paraId="6B12A0CE" w14:textId="1B9A84C0"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12 </w:t>
      </w:r>
      <w:proofErr w:type="spellStart"/>
      <w:r w:rsidRPr="633804D8">
        <w:rPr>
          <w:rFonts w:ascii="Courier New" w:eastAsia="Times New Roman" w:hAnsi="Courier New" w:cs="Courier New"/>
          <w:sz w:val="20"/>
          <w:szCs w:val="20"/>
        </w:rPr>
        <w:t>have_hospitalTRUE</w:t>
      </w:r>
      <w:proofErr w:type="spellEnd"/>
      <w:r w:rsidRPr="633804D8">
        <w:rPr>
          <w:rFonts w:ascii="Courier New" w:eastAsia="Times New Roman" w:hAnsi="Courier New" w:cs="Courier New"/>
          <w:sz w:val="20"/>
          <w:szCs w:val="20"/>
        </w:rPr>
        <w:t xml:space="preserve">               -1.661e-</w:t>
      </w:r>
      <w:proofErr w:type="gramStart"/>
      <w:r w:rsidRPr="633804D8">
        <w:rPr>
          <w:rFonts w:ascii="Courier New" w:eastAsia="Times New Roman" w:hAnsi="Courier New" w:cs="Courier New"/>
          <w:sz w:val="20"/>
          <w:szCs w:val="20"/>
        </w:rPr>
        <w:t>01  1</w:t>
      </w:r>
      <w:proofErr w:type="gramEnd"/>
      <w:r w:rsidRPr="633804D8">
        <w:rPr>
          <w:rFonts w:ascii="Courier New" w:eastAsia="Times New Roman" w:hAnsi="Courier New" w:cs="Courier New"/>
          <w:sz w:val="20"/>
          <w:szCs w:val="20"/>
        </w:rPr>
        <w:t xml:space="preserve">.562e-01  -1.063 0.288154    </w:t>
      </w:r>
    </w:p>
    <w:p w14:paraId="44B000E9" w14:textId="04AB7C51"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13 </w:t>
      </w:r>
      <w:proofErr w:type="spellStart"/>
      <w:r w:rsidRPr="633804D8">
        <w:rPr>
          <w:rFonts w:ascii="Courier New" w:eastAsia="Times New Roman" w:hAnsi="Courier New" w:cs="Courier New"/>
          <w:sz w:val="20"/>
          <w:szCs w:val="20"/>
        </w:rPr>
        <w:t>have_agric_ext_centerTRUE</w:t>
      </w:r>
      <w:proofErr w:type="spellEnd"/>
      <w:r w:rsidRPr="633804D8">
        <w:rPr>
          <w:rFonts w:ascii="Courier New" w:eastAsia="Times New Roman" w:hAnsi="Courier New" w:cs="Courier New"/>
          <w:sz w:val="20"/>
          <w:szCs w:val="20"/>
        </w:rPr>
        <w:t xml:space="preserve">       -5.371e-</w:t>
      </w:r>
      <w:proofErr w:type="gramStart"/>
      <w:r w:rsidRPr="633804D8">
        <w:rPr>
          <w:rFonts w:ascii="Courier New" w:eastAsia="Times New Roman" w:hAnsi="Courier New" w:cs="Courier New"/>
          <w:sz w:val="20"/>
          <w:szCs w:val="20"/>
        </w:rPr>
        <w:t>02  6</w:t>
      </w:r>
      <w:proofErr w:type="gramEnd"/>
      <w:r w:rsidRPr="633804D8">
        <w:rPr>
          <w:rFonts w:ascii="Courier New" w:eastAsia="Times New Roman" w:hAnsi="Courier New" w:cs="Courier New"/>
          <w:sz w:val="20"/>
          <w:szCs w:val="20"/>
        </w:rPr>
        <w:t xml:space="preserve">.499e-02  -0.826 0.408958    </w:t>
      </w:r>
    </w:p>
    <w:p w14:paraId="2F1FD113" w14:textId="59DF4EDA"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14 </w:t>
      </w:r>
      <w:proofErr w:type="spellStart"/>
      <w:r w:rsidRPr="633804D8">
        <w:rPr>
          <w:rFonts w:ascii="Courier New" w:eastAsia="Times New Roman" w:hAnsi="Courier New" w:cs="Courier New"/>
          <w:sz w:val="20"/>
          <w:szCs w:val="20"/>
        </w:rPr>
        <w:t>have_cooperativeTRUE</w:t>
      </w:r>
      <w:proofErr w:type="spellEnd"/>
      <w:r w:rsidRPr="633804D8">
        <w:rPr>
          <w:rFonts w:ascii="Courier New" w:eastAsia="Times New Roman" w:hAnsi="Courier New" w:cs="Courier New"/>
          <w:sz w:val="20"/>
          <w:szCs w:val="20"/>
        </w:rPr>
        <w:t xml:space="preserve">            -1.193e-</w:t>
      </w:r>
      <w:proofErr w:type="gramStart"/>
      <w:r w:rsidRPr="633804D8">
        <w:rPr>
          <w:rFonts w:ascii="Courier New" w:eastAsia="Times New Roman" w:hAnsi="Courier New" w:cs="Courier New"/>
          <w:sz w:val="20"/>
          <w:szCs w:val="20"/>
        </w:rPr>
        <w:t>01  4</w:t>
      </w:r>
      <w:proofErr w:type="gramEnd"/>
      <w:r w:rsidRPr="633804D8">
        <w:rPr>
          <w:rFonts w:ascii="Courier New" w:eastAsia="Times New Roman" w:hAnsi="Courier New" w:cs="Courier New"/>
          <w:sz w:val="20"/>
          <w:szCs w:val="20"/>
        </w:rPr>
        <w:t xml:space="preserve">.034e-02  -2.958 0.003232 ** </w:t>
      </w:r>
    </w:p>
    <w:p w14:paraId="72A484FD" w14:textId="51280040"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15 </w:t>
      </w:r>
      <w:proofErr w:type="spellStart"/>
      <w:r w:rsidRPr="633804D8">
        <w:rPr>
          <w:rFonts w:ascii="Courier New" w:eastAsia="Times New Roman" w:hAnsi="Courier New" w:cs="Courier New"/>
          <w:sz w:val="20"/>
          <w:szCs w:val="20"/>
        </w:rPr>
        <w:t>any_farm_use_fertTRUE</w:t>
      </w:r>
      <w:proofErr w:type="spellEnd"/>
      <w:r w:rsidRPr="633804D8">
        <w:rPr>
          <w:rFonts w:ascii="Courier New" w:eastAsia="Times New Roman" w:hAnsi="Courier New" w:cs="Courier New"/>
          <w:sz w:val="20"/>
          <w:szCs w:val="20"/>
        </w:rPr>
        <w:t xml:space="preserve">           -1.373e-</w:t>
      </w:r>
      <w:proofErr w:type="gramStart"/>
      <w:r w:rsidRPr="633804D8">
        <w:rPr>
          <w:rFonts w:ascii="Courier New" w:eastAsia="Times New Roman" w:hAnsi="Courier New" w:cs="Courier New"/>
          <w:sz w:val="20"/>
          <w:szCs w:val="20"/>
        </w:rPr>
        <w:t>02  4</w:t>
      </w:r>
      <w:proofErr w:type="gramEnd"/>
      <w:r w:rsidRPr="633804D8">
        <w:rPr>
          <w:rFonts w:ascii="Courier New" w:eastAsia="Times New Roman" w:hAnsi="Courier New" w:cs="Courier New"/>
          <w:sz w:val="20"/>
          <w:szCs w:val="20"/>
        </w:rPr>
        <w:t xml:space="preserve">.254e-02  -0.323 0.746903    </w:t>
      </w:r>
    </w:p>
    <w:p w14:paraId="2C8EDBDE" w14:textId="0E212912"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16 </w:t>
      </w:r>
      <w:proofErr w:type="spellStart"/>
      <w:r w:rsidRPr="633804D8">
        <w:rPr>
          <w:rFonts w:ascii="Courier New" w:eastAsia="Times New Roman" w:hAnsi="Courier New" w:cs="Courier New"/>
          <w:sz w:val="20"/>
          <w:szCs w:val="20"/>
        </w:rPr>
        <w:t>any_farm_use_inset_herbTRUE</w:t>
      </w:r>
      <w:proofErr w:type="spellEnd"/>
      <w:r w:rsidRPr="633804D8">
        <w:rPr>
          <w:rFonts w:ascii="Courier New" w:eastAsia="Times New Roman" w:hAnsi="Courier New" w:cs="Courier New"/>
          <w:sz w:val="20"/>
          <w:szCs w:val="20"/>
        </w:rPr>
        <w:t xml:space="preserve">      2.506e-</w:t>
      </w:r>
      <w:proofErr w:type="gramStart"/>
      <w:r w:rsidRPr="633804D8">
        <w:rPr>
          <w:rFonts w:ascii="Courier New" w:eastAsia="Times New Roman" w:hAnsi="Courier New" w:cs="Courier New"/>
          <w:sz w:val="20"/>
          <w:szCs w:val="20"/>
        </w:rPr>
        <w:t>02  5</w:t>
      </w:r>
      <w:proofErr w:type="gramEnd"/>
      <w:r w:rsidRPr="633804D8">
        <w:rPr>
          <w:rFonts w:ascii="Courier New" w:eastAsia="Times New Roman" w:hAnsi="Courier New" w:cs="Courier New"/>
          <w:sz w:val="20"/>
          <w:szCs w:val="20"/>
        </w:rPr>
        <w:t xml:space="preserve">.477e-02   0.457 0.647535    </w:t>
      </w:r>
    </w:p>
    <w:p w14:paraId="7F959428" w14:textId="2E2BEA38"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17 </w:t>
      </w:r>
      <w:proofErr w:type="spellStart"/>
      <w:r w:rsidRPr="633804D8">
        <w:rPr>
          <w:rFonts w:ascii="Courier New" w:eastAsia="Times New Roman" w:hAnsi="Courier New" w:cs="Courier New"/>
          <w:sz w:val="20"/>
          <w:szCs w:val="20"/>
        </w:rPr>
        <w:t>any_farm_use_irrigateTRUE</w:t>
      </w:r>
      <w:proofErr w:type="spellEnd"/>
      <w:r w:rsidRPr="633804D8">
        <w:rPr>
          <w:rFonts w:ascii="Courier New" w:eastAsia="Times New Roman" w:hAnsi="Courier New" w:cs="Courier New"/>
          <w:sz w:val="20"/>
          <w:szCs w:val="20"/>
        </w:rPr>
        <w:t xml:space="preserve">       -1.395e-</w:t>
      </w:r>
      <w:proofErr w:type="gramStart"/>
      <w:r w:rsidRPr="633804D8">
        <w:rPr>
          <w:rFonts w:ascii="Courier New" w:eastAsia="Times New Roman" w:hAnsi="Courier New" w:cs="Courier New"/>
          <w:sz w:val="20"/>
          <w:szCs w:val="20"/>
        </w:rPr>
        <w:t>01  8</w:t>
      </w:r>
      <w:proofErr w:type="gramEnd"/>
      <w:r w:rsidRPr="633804D8">
        <w:rPr>
          <w:rFonts w:ascii="Courier New" w:eastAsia="Times New Roman" w:hAnsi="Courier New" w:cs="Courier New"/>
          <w:sz w:val="20"/>
          <w:szCs w:val="20"/>
        </w:rPr>
        <w:t xml:space="preserve">.654e-02  -1.611 0.107664    </w:t>
      </w:r>
    </w:p>
    <w:p w14:paraId="2861D1CC" w14:textId="050967CD"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18 mutual_aid_farmTRUE              1.554e-01  6.098e-02   2.548 0.011111 *  </w:t>
      </w:r>
    </w:p>
    <w:p w14:paraId="4BBA3DF9" w14:textId="2CD8E2AE"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19 farm_size                       -4.350e-02  3.197e-03 -13.609  &lt; 2e-16 ***</w:t>
      </w:r>
    </w:p>
    <w:p w14:paraId="42E86282" w14:textId="573146CC"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20 I(farm_size^2)                   2.097e-04  3.249e-05   6.453 2.46e-10 ***</w:t>
      </w:r>
    </w:p>
    <w:p w14:paraId="6817E207" w14:textId="38CCAA35"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21 agey                             1.087e-03  7.186e-03   0.151 0.879785    </w:t>
      </w:r>
    </w:p>
    <w:p w14:paraId="77470759" w14:textId="180FBDD4"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22 I(agey^2)                       -8.232e-07  6.768e-05  -0.012 0.990300    </w:t>
      </w:r>
    </w:p>
    <w:p w14:paraId="7AF1D53E" w14:textId="0909C0BB"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23 spouse_live_hhTRUE               7.013e-02  5.479e-02   1.280 0.201159    </w:t>
      </w:r>
    </w:p>
    <w:p w14:paraId="2A8EABBA" w14:textId="48308BF1"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24 sex_maleTRUE                    -6.617e-03  6.505e-02  -0.102 0.919020    </w:t>
      </w:r>
    </w:p>
    <w:p w14:paraId="3E5ED051" w14:textId="3AB6E997"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25 fishingTRUE                      8.599e-02  5.127e-02   1.677 0.094106 .  </w:t>
      </w:r>
    </w:p>
    <w:p w14:paraId="566A93C8" w14:textId="64787A63"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26 own_businessTRUE                 4.701e-02  3.930e-02   1.196 0.232122    </w:t>
      </w:r>
    </w:p>
    <w:p w14:paraId="51B4501F" w14:textId="381475A5"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27 educ_beceTRUE                    9.002e-02  5.193e-02   1.734 0.083568 .  </w:t>
      </w:r>
    </w:p>
    <w:p w14:paraId="0D72A7C1" w14:textId="62F321D4"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28 educ_advancedTRUE                1.717e-02  7.955e-02   0.216 0.829174    </w:t>
      </w:r>
    </w:p>
    <w:p w14:paraId="029A5F93" w14:textId="77351BA6"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29 do_mathTRUE                     -5.596e-02  5.242e-02  -1.068 0.286200    </w:t>
      </w:r>
    </w:p>
    <w:p w14:paraId="77513050" w14:textId="0746ED50"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30 region_Western                  -6.960e-03  1.378e-01  -0.050 0.959748    </w:t>
      </w:r>
    </w:p>
    <w:p w14:paraId="00B769D3" w14:textId="63F42E4D"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31 region_Central                  -3.242e-01  1.394e-01  -2.325 0.020430 *  </w:t>
      </w:r>
    </w:p>
    <w:p w14:paraId="17637854" w14:textId="4FCC984D"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32 region_Greater_Accra                    NA         NA      NA       NA    </w:t>
      </w:r>
    </w:p>
    <w:p w14:paraId="5E0BFC97" w14:textId="1E79EAC9"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33 region_Eastern                   4.823e-02  1.454e-01   0.332 0.740281    </w:t>
      </w:r>
    </w:p>
    <w:p w14:paraId="0CE61C8A" w14:textId="0E08E30B"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34 region_Volta                    -1.199e-01  1.365e-01  -0.878 0.380189    </w:t>
      </w:r>
    </w:p>
    <w:p w14:paraId="72E196AC" w14:textId="7E633F4A"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35 region_Ashanti                  -1.957e-01  1.351e-01  -1.449 0.147980    </w:t>
      </w:r>
    </w:p>
    <w:p w14:paraId="535E3BB2" w14:textId="3E409923"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36 region_Brong_Ahafo              -1.089e-01  1.349e-01  -0.807 0.419900    </w:t>
      </w:r>
    </w:p>
    <w:p w14:paraId="6124F534" w14:textId="710F48E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37 </w:t>
      </w:r>
      <w:proofErr w:type="spellStart"/>
      <w:r w:rsidRPr="633804D8">
        <w:rPr>
          <w:rFonts w:ascii="Courier New" w:eastAsia="Times New Roman" w:hAnsi="Courier New" w:cs="Courier New"/>
          <w:sz w:val="20"/>
          <w:szCs w:val="20"/>
        </w:rPr>
        <w:t>region_Northern</w:t>
      </w:r>
      <w:proofErr w:type="spellEnd"/>
      <w:r w:rsidRPr="633804D8">
        <w:rPr>
          <w:rFonts w:ascii="Courier New" w:eastAsia="Times New Roman" w:hAnsi="Courier New" w:cs="Courier New"/>
          <w:sz w:val="20"/>
          <w:szCs w:val="20"/>
        </w:rPr>
        <w:t xml:space="preserve">                 -2.854e-</w:t>
      </w:r>
      <w:proofErr w:type="gramStart"/>
      <w:r w:rsidRPr="633804D8">
        <w:rPr>
          <w:rFonts w:ascii="Courier New" w:eastAsia="Times New Roman" w:hAnsi="Courier New" w:cs="Courier New"/>
          <w:sz w:val="20"/>
          <w:szCs w:val="20"/>
        </w:rPr>
        <w:t>01  1</w:t>
      </w:r>
      <w:proofErr w:type="gramEnd"/>
      <w:r w:rsidRPr="633804D8">
        <w:rPr>
          <w:rFonts w:ascii="Courier New" w:eastAsia="Times New Roman" w:hAnsi="Courier New" w:cs="Courier New"/>
          <w:sz w:val="20"/>
          <w:szCs w:val="20"/>
        </w:rPr>
        <w:t xml:space="preserve">.302e-01  -2.192 0.028845 *  </w:t>
      </w:r>
    </w:p>
    <w:p w14:paraId="61DFA80D" w14:textId="2A28AF18"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38 </w:t>
      </w:r>
      <w:proofErr w:type="spellStart"/>
      <w:r w:rsidRPr="633804D8">
        <w:rPr>
          <w:rFonts w:ascii="Courier New" w:eastAsia="Times New Roman" w:hAnsi="Courier New" w:cs="Courier New"/>
          <w:sz w:val="20"/>
          <w:szCs w:val="20"/>
        </w:rPr>
        <w:t>region_Upper_East</w:t>
      </w:r>
      <w:proofErr w:type="spellEnd"/>
      <w:r w:rsidRPr="633804D8">
        <w:rPr>
          <w:rFonts w:ascii="Courier New" w:eastAsia="Times New Roman" w:hAnsi="Courier New" w:cs="Courier New"/>
          <w:sz w:val="20"/>
          <w:szCs w:val="20"/>
        </w:rPr>
        <w:t xml:space="preserve">               -3.290e-</w:t>
      </w:r>
      <w:proofErr w:type="gramStart"/>
      <w:r w:rsidRPr="633804D8">
        <w:rPr>
          <w:rFonts w:ascii="Courier New" w:eastAsia="Times New Roman" w:hAnsi="Courier New" w:cs="Courier New"/>
          <w:sz w:val="20"/>
          <w:szCs w:val="20"/>
        </w:rPr>
        <w:t>01  1</w:t>
      </w:r>
      <w:proofErr w:type="gramEnd"/>
      <w:r w:rsidRPr="633804D8">
        <w:rPr>
          <w:rFonts w:ascii="Courier New" w:eastAsia="Times New Roman" w:hAnsi="Courier New" w:cs="Courier New"/>
          <w:sz w:val="20"/>
          <w:szCs w:val="20"/>
        </w:rPr>
        <w:t xml:space="preserve">.671e-01  -1.969 0.049512 *  </w:t>
      </w:r>
    </w:p>
    <w:p w14:paraId="5C3EE498" w14:textId="3EB10400"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39 light_eletricityTRUE            -2.157e-02  7.286e-02  -0.296 0.767352    </w:t>
      </w:r>
    </w:p>
    <w:p w14:paraId="73D48E4E" w14:textId="2EA005C3"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40 light_generatorTRUE              1.302e-02  2.106e-01   0.062 0.950723    </w:t>
      </w:r>
    </w:p>
    <w:p w14:paraId="3C64468A" w14:textId="228B6A2B"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41 </w:t>
      </w:r>
      <w:proofErr w:type="spellStart"/>
      <w:r w:rsidRPr="633804D8">
        <w:rPr>
          <w:rFonts w:ascii="Courier New" w:eastAsia="Times New Roman" w:hAnsi="Courier New" w:cs="Courier New"/>
          <w:sz w:val="20"/>
          <w:szCs w:val="20"/>
        </w:rPr>
        <w:t>cooking_full_gasTRUE</w:t>
      </w:r>
      <w:proofErr w:type="spellEnd"/>
      <w:r w:rsidRPr="633804D8">
        <w:rPr>
          <w:rFonts w:ascii="Courier New" w:eastAsia="Times New Roman" w:hAnsi="Courier New" w:cs="Courier New"/>
          <w:sz w:val="20"/>
          <w:szCs w:val="20"/>
        </w:rPr>
        <w:t xml:space="preserve">            -1.841e-</w:t>
      </w:r>
      <w:proofErr w:type="gramStart"/>
      <w:r w:rsidRPr="633804D8">
        <w:rPr>
          <w:rFonts w:ascii="Courier New" w:eastAsia="Times New Roman" w:hAnsi="Courier New" w:cs="Courier New"/>
          <w:sz w:val="20"/>
          <w:szCs w:val="20"/>
        </w:rPr>
        <w:t>01  4</w:t>
      </w:r>
      <w:proofErr w:type="gramEnd"/>
      <w:r w:rsidRPr="633804D8">
        <w:rPr>
          <w:rFonts w:ascii="Courier New" w:eastAsia="Times New Roman" w:hAnsi="Courier New" w:cs="Courier New"/>
          <w:sz w:val="20"/>
          <w:szCs w:val="20"/>
        </w:rPr>
        <w:t xml:space="preserve">.791e-01  -0.384 0.700927    </w:t>
      </w:r>
    </w:p>
    <w:p w14:paraId="6DF2EDE1" w14:textId="70AF1423"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42 toilet_flushTRUE                -2.392e-01  2.495e-01  -0.959 0.338134    </w:t>
      </w:r>
    </w:p>
    <w:p w14:paraId="1B9CB119" w14:textId="79B165FF"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43 toilet_latrineTRUE              -1.491e-01  4.784e-02  -3.117 0.001924 ** </w:t>
      </w:r>
    </w:p>
    <w:p w14:paraId="6542D656" w14:textId="79DAE0B8"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44 wall_mudTRUE                    -2.406e-02  4.572e-02  -0.526 0.598958    </w:t>
      </w:r>
    </w:p>
    <w:p w14:paraId="50257B4E" w14:textId="24C33057"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45 wall_woodTRUE                   -1.761e-01  1.882e-01  -0.935 0.349999    </w:t>
      </w:r>
    </w:p>
    <w:p w14:paraId="48F845EA" w14:textId="096F6F72"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46 wall_ironTRUE                           NA         NA      NA       NA    </w:t>
      </w:r>
    </w:p>
    <w:p w14:paraId="779EEF08" w14:textId="1C931AF7"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47 wall_stoneTRUE                   1.659e-01  2.126e-01   0.780 0.435525    </w:t>
      </w:r>
    </w:p>
    <w:p w14:paraId="2744FB9F" w14:textId="55C9BF6C"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48 wall_cementTRUE                         NA         NA      NA       NA    </w:t>
      </w:r>
    </w:p>
    <w:p w14:paraId="1C75C407" w14:textId="14AAD88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49 </w:t>
      </w:r>
      <w:proofErr w:type="spellStart"/>
      <w:r w:rsidRPr="633804D8">
        <w:rPr>
          <w:rFonts w:ascii="Courier New" w:eastAsia="Times New Roman" w:hAnsi="Courier New" w:cs="Courier New"/>
          <w:sz w:val="20"/>
          <w:szCs w:val="20"/>
        </w:rPr>
        <w:t>harvest_sold_gateTRUE</w:t>
      </w:r>
      <w:proofErr w:type="spellEnd"/>
      <w:r w:rsidRPr="633804D8">
        <w:rPr>
          <w:rFonts w:ascii="Courier New" w:eastAsia="Times New Roman" w:hAnsi="Courier New" w:cs="Courier New"/>
          <w:sz w:val="20"/>
          <w:szCs w:val="20"/>
        </w:rPr>
        <w:t xml:space="preserve">            1.429e-</w:t>
      </w:r>
      <w:proofErr w:type="gramStart"/>
      <w:r w:rsidRPr="633804D8">
        <w:rPr>
          <w:rFonts w:ascii="Courier New" w:eastAsia="Times New Roman" w:hAnsi="Courier New" w:cs="Courier New"/>
          <w:sz w:val="20"/>
          <w:szCs w:val="20"/>
        </w:rPr>
        <w:t>01  7</w:t>
      </w:r>
      <w:proofErr w:type="gramEnd"/>
      <w:r w:rsidRPr="633804D8">
        <w:rPr>
          <w:rFonts w:ascii="Courier New" w:eastAsia="Times New Roman" w:hAnsi="Courier New" w:cs="Courier New"/>
          <w:sz w:val="20"/>
          <w:szCs w:val="20"/>
        </w:rPr>
        <w:t xml:space="preserve">.190e-02   1.987 0.047385 *  </w:t>
      </w:r>
    </w:p>
    <w:p w14:paraId="6CEDFC09" w14:textId="381CC171"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50 </w:t>
      </w:r>
      <w:proofErr w:type="spellStart"/>
      <w:r w:rsidRPr="633804D8">
        <w:rPr>
          <w:rFonts w:ascii="Courier New" w:eastAsia="Times New Roman" w:hAnsi="Courier New" w:cs="Courier New"/>
          <w:sz w:val="20"/>
          <w:szCs w:val="20"/>
        </w:rPr>
        <w:t>harvest_sold_marketTRUE</w:t>
      </w:r>
      <w:proofErr w:type="spellEnd"/>
      <w:r w:rsidRPr="633804D8">
        <w:rPr>
          <w:rFonts w:ascii="Courier New" w:eastAsia="Times New Roman" w:hAnsi="Courier New" w:cs="Courier New"/>
          <w:sz w:val="20"/>
          <w:szCs w:val="20"/>
        </w:rPr>
        <w:t xml:space="preserve">          1.031e-</w:t>
      </w:r>
      <w:proofErr w:type="gramStart"/>
      <w:r w:rsidRPr="633804D8">
        <w:rPr>
          <w:rFonts w:ascii="Courier New" w:eastAsia="Times New Roman" w:hAnsi="Courier New" w:cs="Courier New"/>
          <w:sz w:val="20"/>
          <w:szCs w:val="20"/>
        </w:rPr>
        <w:t>01  3</w:t>
      </w:r>
      <w:proofErr w:type="gramEnd"/>
      <w:r w:rsidRPr="633804D8">
        <w:rPr>
          <w:rFonts w:ascii="Courier New" w:eastAsia="Times New Roman" w:hAnsi="Courier New" w:cs="Courier New"/>
          <w:sz w:val="20"/>
          <w:szCs w:val="20"/>
        </w:rPr>
        <w:t xml:space="preserve">.983e-02   2.589 0.009877 ** </w:t>
      </w:r>
    </w:p>
    <w:p w14:paraId="00EAC7A8" w14:textId="52B68805"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51 </w:t>
      </w:r>
      <w:proofErr w:type="spellStart"/>
      <w:r w:rsidRPr="633804D8">
        <w:rPr>
          <w:rFonts w:ascii="Courier New" w:eastAsia="Times New Roman" w:hAnsi="Courier New" w:cs="Courier New"/>
          <w:sz w:val="20"/>
          <w:szCs w:val="20"/>
        </w:rPr>
        <w:t>harvest_sold_consumerTRUE</w:t>
      </w:r>
      <w:proofErr w:type="spellEnd"/>
      <w:r w:rsidRPr="633804D8">
        <w:rPr>
          <w:rFonts w:ascii="Courier New" w:eastAsia="Times New Roman" w:hAnsi="Courier New" w:cs="Courier New"/>
          <w:sz w:val="20"/>
          <w:szCs w:val="20"/>
        </w:rPr>
        <w:t xml:space="preserve">        1.511e-</w:t>
      </w:r>
      <w:proofErr w:type="gramStart"/>
      <w:r w:rsidRPr="633804D8">
        <w:rPr>
          <w:rFonts w:ascii="Courier New" w:eastAsia="Times New Roman" w:hAnsi="Courier New" w:cs="Courier New"/>
          <w:sz w:val="20"/>
          <w:szCs w:val="20"/>
        </w:rPr>
        <w:t>01  5</w:t>
      </w:r>
      <w:proofErr w:type="gramEnd"/>
      <w:r w:rsidRPr="633804D8">
        <w:rPr>
          <w:rFonts w:ascii="Courier New" w:eastAsia="Times New Roman" w:hAnsi="Courier New" w:cs="Courier New"/>
          <w:sz w:val="20"/>
          <w:szCs w:val="20"/>
        </w:rPr>
        <w:t xml:space="preserve">.668e-02   2.666 0.007911 ** </w:t>
      </w:r>
    </w:p>
    <w:p w14:paraId="49FA182D" w14:textId="3F28A792"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52 </w:t>
      </w:r>
      <w:proofErr w:type="spellStart"/>
      <w:r w:rsidRPr="633804D8">
        <w:rPr>
          <w:rFonts w:ascii="Courier New" w:eastAsia="Times New Roman" w:hAnsi="Courier New" w:cs="Courier New"/>
          <w:sz w:val="20"/>
          <w:szCs w:val="20"/>
        </w:rPr>
        <w:t>harvest_sold_state_orgTRUE</w:t>
      </w:r>
      <w:proofErr w:type="spellEnd"/>
      <w:r w:rsidRPr="633804D8">
        <w:rPr>
          <w:rFonts w:ascii="Courier New" w:eastAsia="Times New Roman" w:hAnsi="Courier New" w:cs="Courier New"/>
          <w:sz w:val="20"/>
          <w:szCs w:val="20"/>
        </w:rPr>
        <w:t xml:space="preserve">       1.626e-</w:t>
      </w:r>
      <w:proofErr w:type="gramStart"/>
      <w:r w:rsidRPr="633804D8">
        <w:rPr>
          <w:rFonts w:ascii="Courier New" w:eastAsia="Times New Roman" w:hAnsi="Courier New" w:cs="Courier New"/>
          <w:sz w:val="20"/>
          <w:szCs w:val="20"/>
        </w:rPr>
        <w:t>01  4</w:t>
      </w:r>
      <w:proofErr w:type="gramEnd"/>
      <w:r w:rsidRPr="633804D8">
        <w:rPr>
          <w:rFonts w:ascii="Courier New" w:eastAsia="Times New Roman" w:hAnsi="Courier New" w:cs="Courier New"/>
          <w:sz w:val="20"/>
          <w:szCs w:val="20"/>
        </w:rPr>
        <w:t>.300e-02   3.781 0.000174 ***</w:t>
      </w:r>
    </w:p>
    <w:p w14:paraId="1A7E4D45" w14:textId="6ACB0AA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53 </w:t>
      </w:r>
      <w:proofErr w:type="spellStart"/>
      <w:r w:rsidRPr="633804D8">
        <w:rPr>
          <w:rFonts w:ascii="Courier New" w:eastAsia="Times New Roman" w:hAnsi="Courier New" w:cs="Courier New"/>
          <w:sz w:val="20"/>
          <w:szCs w:val="20"/>
        </w:rPr>
        <w:t>harvest_sold_coopTRUE</w:t>
      </w:r>
      <w:proofErr w:type="spellEnd"/>
      <w:r w:rsidRPr="633804D8">
        <w:rPr>
          <w:rFonts w:ascii="Courier New" w:eastAsia="Times New Roman" w:hAnsi="Courier New" w:cs="Courier New"/>
          <w:sz w:val="20"/>
          <w:szCs w:val="20"/>
        </w:rPr>
        <w:t xml:space="preserve">            2.475e-</w:t>
      </w:r>
      <w:proofErr w:type="gramStart"/>
      <w:r w:rsidRPr="633804D8">
        <w:rPr>
          <w:rFonts w:ascii="Courier New" w:eastAsia="Times New Roman" w:hAnsi="Courier New" w:cs="Courier New"/>
          <w:sz w:val="20"/>
          <w:szCs w:val="20"/>
        </w:rPr>
        <w:t>01  1</w:t>
      </w:r>
      <w:proofErr w:type="gramEnd"/>
      <w:r w:rsidRPr="633804D8">
        <w:rPr>
          <w:rFonts w:ascii="Courier New" w:eastAsia="Times New Roman" w:hAnsi="Courier New" w:cs="Courier New"/>
          <w:sz w:val="20"/>
          <w:szCs w:val="20"/>
        </w:rPr>
        <w:t xml:space="preserve">.154e-01   2.145 0.032413 *  </w:t>
      </w:r>
    </w:p>
    <w:p w14:paraId="7A67039D" w14:textId="334B5A5D"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54 </w:t>
      </w:r>
      <w:proofErr w:type="spellStart"/>
      <w:r w:rsidRPr="633804D8">
        <w:rPr>
          <w:rFonts w:ascii="Courier New" w:eastAsia="Times New Roman" w:hAnsi="Courier New" w:cs="Courier New"/>
          <w:sz w:val="20"/>
          <w:szCs w:val="20"/>
        </w:rPr>
        <w:t>paid_at_saleTRUE</w:t>
      </w:r>
      <w:proofErr w:type="spellEnd"/>
      <w:r w:rsidRPr="633804D8">
        <w:rPr>
          <w:rFonts w:ascii="Courier New" w:eastAsia="Times New Roman" w:hAnsi="Courier New" w:cs="Courier New"/>
          <w:sz w:val="20"/>
          <w:szCs w:val="20"/>
        </w:rPr>
        <w:t xml:space="preserve">                -6.229e-</w:t>
      </w:r>
      <w:proofErr w:type="gramStart"/>
      <w:r w:rsidRPr="633804D8">
        <w:rPr>
          <w:rFonts w:ascii="Courier New" w:eastAsia="Times New Roman" w:hAnsi="Courier New" w:cs="Courier New"/>
          <w:sz w:val="20"/>
          <w:szCs w:val="20"/>
        </w:rPr>
        <w:t>01  4</w:t>
      </w:r>
      <w:proofErr w:type="gramEnd"/>
      <w:r w:rsidRPr="633804D8">
        <w:rPr>
          <w:rFonts w:ascii="Courier New" w:eastAsia="Times New Roman" w:hAnsi="Courier New" w:cs="Courier New"/>
          <w:sz w:val="20"/>
          <w:szCs w:val="20"/>
        </w:rPr>
        <w:t xml:space="preserve">.121e-01  -1.512 0.131243    </w:t>
      </w:r>
    </w:p>
    <w:p w14:paraId="5D029D0A" w14:textId="12909B47"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55 paid_at_weekTRUE                        NA         NA      NA       NA    </w:t>
      </w:r>
    </w:p>
    <w:p w14:paraId="484F5DFA" w14:textId="7B7A469C"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56 </w:t>
      </w:r>
      <w:proofErr w:type="spellStart"/>
      <w:r w:rsidRPr="633804D8">
        <w:rPr>
          <w:rFonts w:ascii="Courier New" w:eastAsia="Times New Roman" w:hAnsi="Courier New" w:cs="Courier New"/>
          <w:sz w:val="20"/>
          <w:szCs w:val="20"/>
        </w:rPr>
        <w:t>paid_at_monthTRUE</w:t>
      </w:r>
      <w:proofErr w:type="spellEnd"/>
      <w:r w:rsidRPr="633804D8">
        <w:rPr>
          <w:rFonts w:ascii="Courier New" w:eastAsia="Times New Roman" w:hAnsi="Courier New" w:cs="Courier New"/>
          <w:sz w:val="20"/>
          <w:szCs w:val="20"/>
        </w:rPr>
        <w:t xml:space="preserve">               -1.794e-</w:t>
      </w:r>
      <w:proofErr w:type="gramStart"/>
      <w:r w:rsidRPr="633804D8">
        <w:rPr>
          <w:rFonts w:ascii="Courier New" w:eastAsia="Times New Roman" w:hAnsi="Courier New" w:cs="Courier New"/>
          <w:sz w:val="20"/>
          <w:szCs w:val="20"/>
        </w:rPr>
        <w:t>01  2</w:t>
      </w:r>
      <w:proofErr w:type="gramEnd"/>
      <w:r w:rsidRPr="633804D8">
        <w:rPr>
          <w:rFonts w:ascii="Courier New" w:eastAsia="Times New Roman" w:hAnsi="Courier New" w:cs="Courier New"/>
          <w:sz w:val="20"/>
          <w:szCs w:val="20"/>
        </w:rPr>
        <w:t xml:space="preserve">.373e-01  -0.756 0.450013    </w:t>
      </w:r>
    </w:p>
    <w:p w14:paraId="27D51564" w14:textId="288EE0C0" w:rsidR="00AD762E" w:rsidRPr="00F87D67"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val="pt-BR"/>
        </w:rPr>
      </w:pPr>
      <w:r w:rsidRPr="633804D8">
        <w:rPr>
          <w:rFonts w:ascii="Courier New" w:eastAsia="Times New Roman" w:hAnsi="Courier New" w:cs="Courier New"/>
          <w:sz w:val="20"/>
          <w:szCs w:val="20"/>
          <w:lang w:val="pt-BR"/>
        </w:rPr>
        <w:t xml:space="preserve">57 males_on_farme                   1.271e-03  1.232e-03   1.032 0.302515    </w:t>
      </w:r>
    </w:p>
    <w:p w14:paraId="5F27678D" w14:textId="77777777" w:rsidR="002923DE"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58 </w:t>
      </w:r>
      <w:proofErr w:type="spellStart"/>
      <w:r w:rsidRPr="633804D8">
        <w:rPr>
          <w:rFonts w:ascii="Courier New" w:eastAsia="Times New Roman" w:hAnsi="Courier New" w:cs="Courier New"/>
          <w:sz w:val="20"/>
          <w:szCs w:val="20"/>
        </w:rPr>
        <w:t>females_on_farme</w:t>
      </w:r>
      <w:proofErr w:type="spellEnd"/>
      <w:r w:rsidRPr="633804D8">
        <w:rPr>
          <w:rFonts w:ascii="Courier New" w:eastAsia="Times New Roman" w:hAnsi="Courier New" w:cs="Courier New"/>
          <w:sz w:val="20"/>
          <w:szCs w:val="20"/>
        </w:rPr>
        <w:t xml:space="preserve">                -5.420e-</w:t>
      </w:r>
      <w:proofErr w:type="gramStart"/>
      <w:r w:rsidRPr="633804D8">
        <w:rPr>
          <w:rFonts w:ascii="Courier New" w:eastAsia="Times New Roman" w:hAnsi="Courier New" w:cs="Courier New"/>
          <w:sz w:val="20"/>
          <w:szCs w:val="20"/>
        </w:rPr>
        <w:t>04  2</w:t>
      </w:r>
      <w:proofErr w:type="gramEnd"/>
      <w:r w:rsidRPr="633804D8">
        <w:rPr>
          <w:rFonts w:ascii="Courier New" w:eastAsia="Times New Roman" w:hAnsi="Courier New" w:cs="Courier New"/>
          <w:sz w:val="20"/>
          <w:szCs w:val="20"/>
        </w:rPr>
        <w:t xml:space="preserve">.870e-03  -0.189 0.850267    </w:t>
      </w:r>
    </w:p>
    <w:p w14:paraId="6FAFE857" w14:textId="2361D8A5"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 </w:t>
      </w:r>
      <w:proofErr w:type="spellStart"/>
      <w:r w:rsidRPr="633804D8">
        <w:rPr>
          <w:rFonts w:ascii="Courier New" w:eastAsia="Times New Roman" w:hAnsi="Courier New" w:cs="Courier New"/>
          <w:sz w:val="20"/>
          <w:szCs w:val="20"/>
        </w:rPr>
        <w:t>Signif</w:t>
      </w:r>
      <w:proofErr w:type="spellEnd"/>
      <w:r w:rsidRPr="633804D8">
        <w:rPr>
          <w:rFonts w:ascii="Courier New" w:eastAsia="Times New Roman" w:hAnsi="Courier New" w:cs="Courier New"/>
          <w:sz w:val="20"/>
          <w:szCs w:val="20"/>
        </w:rPr>
        <w:t>. codes:  0 '***' 0.001 '**' 0.01 '*' 0.05 '.' 0.1 ' ' 1</w:t>
      </w:r>
    </w:p>
    <w:p w14:paraId="4A714CA3"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 </w:t>
      </w:r>
    </w:p>
    <w:p w14:paraId="7795ECF1"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Residual standard error: 0.3981 on 532 degrees of freedom</w:t>
      </w:r>
    </w:p>
    <w:p w14:paraId="4DAFD0B0"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 Multiple R-squared:  0.5629, Adjusted R-squared:  0.5193 </w:t>
      </w:r>
    </w:p>
    <w:p w14:paraId="6CE5C295" w14:textId="77777777" w:rsidR="00AD762E" w:rsidRPr="00476B80" w:rsidRDefault="633804D8" w:rsidP="633804D8">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sidRPr="633804D8">
        <w:rPr>
          <w:rFonts w:ascii="Courier New" w:eastAsia="Times New Roman" w:hAnsi="Courier New" w:cs="Courier New"/>
          <w:sz w:val="20"/>
          <w:szCs w:val="20"/>
        </w:rPr>
        <w:t xml:space="preserve">## F-statistic: 12.93 on 53 and 532 </w:t>
      </w:r>
      <w:proofErr w:type="gramStart"/>
      <w:r w:rsidRPr="633804D8">
        <w:rPr>
          <w:rFonts w:ascii="Courier New" w:eastAsia="Times New Roman" w:hAnsi="Courier New" w:cs="Courier New"/>
          <w:sz w:val="20"/>
          <w:szCs w:val="20"/>
        </w:rPr>
        <w:t>DF,  p</w:t>
      </w:r>
      <w:proofErr w:type="gramEnd"/>
      <w:r w:rsidRPr="633804D8">
        <w:rPr>
          <w:rFonts w:ascii="Courier New" w:eastAsia="Times New Roman" w:hAnsi="Courier New" w:cs="Courier New"/>
          <w:sz w:val="20"/>
          <w:szCs w:val="20"/>
        </w:rPr>
        <w:t>-value: &lt; 2.2e-16</w:t>
      </w:r>
    </w:p>
    <w:p w14:paraId="53E6E867" w14:textId="5418D468" w:rsidR="001849A8" w:rsidRPr="00410B62" w:rsidRDefault="001849A8" w:rsidP="633804D8">
      <w:pPr>
        <w:pStyle w:val="ListParagraph"/>
        <w:numPr>
          <w:ilvl w:val="0"/>
          <w:numId w:val="10"/>
        </w:numPr>
        <w:shd w:val="clear" w:color="auto" w:fill="FFFFFF" w:themeFill="background1"/>
        <w:spacing w:after="150" w:line="240" w:lineRule="auto"/>
        <w:rPr>
          <w:rFonts w:eastAsia="Times New Roman"/>
          <w:b/>
          <w:bCs/>
          <w:sz w:val="24"/>
          <w:szCs w:val="24"/>
        </w:rPr>
      </w:pPr>
      <w:r w:rsidRPr="633804D8">
        <w:rPr>
          <w:rFonts w:eastAsia="Times New Roman"/>
          <w:b/>
          <w:bCs/>
          <w:sz w:val="24"/>
          <w:szCs w:val="24"/>
        </w:rPr>
        <w:t xml:space="preserve">Standardized Residuals Plot (Large Farm Model) </w:t>
      </w:r>
    </w:p>
    <w:p w14:paraId="397DF823" w14:textId="73468CFB" w:rsidR="633804D8" w:rsidRDefault="633804D8" w:rsidP="633804D8">
      <w:pPr>
        <w:shd w:val="clear" w:color="auto" w:fill="FFFFFF" w:themeFill="background1"/>
        <w:spacing w:after="150" w:line="240" w:lineRule="auto"/>
        <w:rPr>
          <w:rFonts w:eastAsia="Times New Roman"/>
          <w:b/>
          <w:bCs/>
          <w:sz w:val="24"/>
          <w:szCs w:val="24"/>
        </w:rPr>
      </w:pPr>
      <w:r>
        <w:rPr>
          <w:noProof/>
        </w:rPr>
        <w:drawing>
          <wp:inline distT="0" distB="0" distL="0" distR="0" wp14:anchorId="29E0095A" wp14:editId="7DA19DC4">
            <wp:extent cx="4986653" cy="3562350"/>
            <wp:effectExtent l="0" t="0" r="4445" b="0"/>
            <wp:docPr id="1292157158" name="Picture 1292157158" descr="C:\Users\Drew\AppData\Local\Microsoft\Windows\INetCache\Content.MSO\833BF5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986653" cy="3562350"/>
                    </a:xfrm>
                    <a:prstGeom prst="rect">
                      <a:avLst/>
                    </a:prstGeom>
                    <a:noFill/>
                    <a:ln>
                      <a:noFill/>
                    </a:ln>
                  </pic:spPr>
                </pic:pic>
              </a:graphicData>
            </a:graphic>
          </wp:inline>
        </w:drawing>
      </w:r>
    </w:p>
    <w:p w14:paraId="6E6E0184" w14:textId="06A37EDF" w:rsidR="001849A8" w:rsidRDefault="001849A8" w:rsidP="633804D8">
      <w:pPr>
        <w:pStyle w:val="ListParagraph"/>
        <w:numPr>
          <w:ilvl w:val="0"/>
          <w:numId w:val="10"/>
        </w:numPr>
        <w:shd w:val="clear" w:color="auto" w:fill="FFFFFF" w:themeFill="background1"/>
        <w:spacing w:after="150" w:line="240" w:lineRule="auto"/>
        <w:rPr>
          <w:rFonts w:eastAsia="Times New Roman"/>
          <w:b/>
          <w:bCs/>
          <w:sz w:val="24"/>
          <w:szCs w:val="24"/>
        </w:rPr>
      </w:pPr>
      <w:r w:rsidRPr="633804D8">
        <w:rPr>
          <w:rFonts w:eastAsia="Times New Roman"/>
          <w:b/>
          <w:bCs/>
          <w:sz w:val="24"/>
          <w:szCs w:val="24"/>
        </w:rPr>
        <w:t xml:space="preserve">Residuals vs. Fitted Values Plot (Large Farm Model) </w:t>
      </w:r>
    </w:p>
    <w:p w14:paraId="5007E4C2" w14:textId="2F35B90A" w:rsidR="633804D8" w:rsidRDefault="633804D8" w:rsidP="633804D8">
      <w:pPr>
        <w:pStyle w:val="ListParagraph"/>
        <w:shd w:val="clear" w:color="auto" w:fill="FFFFFF" w:themeFill="background1"/>
        <w:rPr>
          <w:rFonts w:eastAsia="Times New Roman"/>
          <w:b/>
          <w:bCs/>
          <w:sz w:val="24"/>
          <w:szCs w:val="24"/>
        </w:rPr>
      </w:pPr>
      <w:r>
        <w:rPr>
          <w:noProof/>
        </w:rPr>
        <w:drawing>
          <wp:inline distT="0" distB="0" distL="0" distR="0" wp14:anchorId="5B2E760B" wp14:editId="4C5150C8">
            <wp:extent cx="5013962" cy="3581400"/>
            <wp:effectExtent l="0" t="0" r="0" b="0"/>
            <wp:docPr id="575878292" name="Picture 575878292" descr="C:\Users\Drew\AppData\Local\Microsoft\Windows\INetCache\Content.MSO\1DD36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013962" cy="3581400"/>
                    </a:xfrm>
                    <a:prstGeom prst="rect">
                      <a:avLst/>
                    </a:prstGeom>
                    <a:noFill/>
                    <a:ln>
                      <a:noFill/>
                    </a:ln>
                  </pic:spPr>
                </pic:pic>
              </a:graphicData>
            </a:graphic>
          </wp:inline>
        </w:drawing>
      </w:r>
    </w:p>
    <w:p w14:paraId="4AA8763B" w14:textId="4E41C242" w:rsidR="633804D8" w:rsidRDefault="633804D8" w:rsidP="633804D8">
      <w:pPr>
        <w:shd w:val="clear" w:color="auto" w:fill="FFFFFF" w:themeFill="background1"/>
        <w:spacing w:after="150" w:line="240" w:lineRule="auto"/>
        <w:rPr>
          <w:rFonts w:eastAsia="Times New Roman"/>
          <w:b/>
          <w:bCs/>
          <w:sz w:val="24"/>
          <w:szCs w:val="24"/>
        </w:rPr>
      </w:pPr>
    </w:p>
    <w:p w14:paraId="4946E71C" w14:textId="597C7C38" w:rsidR="00CD2DF2" w:rsidRDefault="633804D8" w:rsidP="633804D8">
      <w:pPr>
        <w:pStyle w:val="ListParagraph"/>
        <w:numPr>
          <w:ilvl w:val="0"/>
          <w:numId w:val="10"/>
        </w:numPr>
        <w:shd w:val="clear" w:color="auto" w:fill="FFFFFF" w:themeFill="background1"/>
        <w:spacing w:after="150" w:line="240" w:lineRule="auto"/>
        <w:rPr>
          <w:rFonts w:eastAsia="Times New Roman"/>
          <w:b/>
          <w:bCs/>
          <w:sz w:val="24"/>
          <w:szCs w:val="24"/>
        </w:rPr>
      </w:pPr>
      <w:bookmarkStart w:id="0" w:name="_GoBack"/>
      <w:bookmarkEnd w:id="0"/>
      <w:r w:rsidRPr="633804D8">
        <w:rPr>
          <w:rFonts w:eastAsia="Times New Roman"/>
          <w:b/>
          <w:bCs/>
          <w:sz w:val="24"/>
          <w:szCs w:val="24"/>
        </w:rPr>
        <w:t xml:space="preserve">Linear Regression Results for All 58 Variables </w:t>
      </w:r>
    </w:p>
    <w:tbl>
      <w:tblPr>
        <w:tblW w:w="9380" w:type="dxa"/>
        <w:tblLook w:val="04A0" w:firstRow="1" w:lastRow="0" w:firstColumn="1" w:lastColumn="0" w:noHBand="0" w:noVBand="1"/>
      </w:tblPr>
      <w:tblGrid>
        <w:gridCol w:w="3520"/>
        <w:gridCol w:w="998"/>
        <w:gridCol w:w="1060"/>
        <w:gridCol w:w="998"/>
        <w:gridCol w:w="1060"/>
        <w:gridCol w:w="998"/>
        <w:gridCol w:w="1060"/>
      </w:tblGrid>
      <w:tr w:rsidR="00093A39" w:rsidRPr="00093A39" w14:paraId="61DC8B66" w14:textId="77777777" w:rsidTr="007F61A5">
        <w:trPr>
          <w:trHeight w:val="300"/>
        </w:trPr>
        <w:tc>
          <w:tcPr>
            <w:tcW w:w="3520" w:type="dxa"/>
            <w:tcBorders>
              <w:top w:val="single" w:sz="4" w:space="0" w:color="auto"/>
              <w:left w:val="nil"/>
              <w:bottom w:val="single" w:sz="4" w:space="0" w:color="auto"/>
              <w:right w:val="nil"/>
            </w:tcBorders>
            <w:shd w:val="clear" w:color="auto" w:fill="auto"/>
            <w:noWrap/>
            <w:vAlign w:val="bottom"/>
          </w:tcPr>
          <w:p w14:paraId="6A2D40AA" w14:textId="77777777" w:rsidR="00093A39" w:rsidRDefault="00093A39" w:rsidP="00093A39">
            <w:pPr>
              <w:spacing w:after="0" w:line="240" w:lineRule="auto"/>
              <w:rPr>
                <w:rFonts w:ascii="Calibri" w:eastAsia="Times New Roman" w:hAnsi="Calibri" w:cs="Calibri"/>
                <w:color w:val="000000"/>
              </w:rPr>
            </w:pPr>
          </w:p>
        </w:tc>
        <w:tc>
          <w:tcPr>
            <w:tcW w:w="1940" w:type="dxa"/>
            <w:gridSpan w:val="2"/>
            <w:tcBorders>
              <w:top w:val="single" w:sz="4" w:space="0" w:color="auto"/>
              <w:left w:val="nil"/>
              <w:bottom w:val="single" w:sz="4" w:space="0" w:color="auto"/>
              <w:right w:val="nil"/>
            </w:tcBorders>
            <w:shd w:val="clear" w:color="auto" w:fill="auto"/>
            <w:noWrap/>
            <w:vAlign w:val="bottom"/>
          </w:tcPr>
          <w:p w14:paraId="337BA8F4" w14:textId="5D159065" w:rsidR="00093A39" w:rsidRPr="00093A39" w:rsidRDefault="00093A39" w:rsidP="00093A39">
            <w:pPr>
              <w:spacing w:after="0" w:line="240" w:lineRule="auto"/>
              <w:jc w:val="center"/>
              <w:rPr>
                <w:rFonts w:ascii="Calibri" w:eastAsia="Times New Roman" w:hAnsi="Calibri" w:cs="Calibri"/>
                <w:b/>
                <w:color w:val="000000"/>
              </w:rPr>
            </w:pPr>
            <w:r w:rsidRPr="00093A39">
              <w:rPr>
                <w:rFonts w:ascii="Calibri" w:eastAsia="Times New Roman" w:hAnsi="Calibri" w:cs="Calibri"/>
                <w:b/>
                <w:color w:val="000000"/>
              </w:rPr>
              <w:t>Large Farms</w:t>
            </w:r>
          </w:p>
        </w:tc>
        <w:tc>
          <w:tcPr>
            <w:tcW w:w="1940" w:type="dxa"/>
            <w:gridSpan w:val="2"/>
            <w:tcBorders>
              <w:top w:val="single" w:sz="4" w:space="0" w:color="auto"/>
              <w:left w:val="nil"/>
              <w:bottom w:val="single" w:sz="4" w:space="0" w:color="auto"/>
              <w:right w:val="nil"/>
            </w:tcBorders>
            <w:shd w:val="clear" w:color="000000" w:fill="D6DCE4"/>
            <w:noWrap/>
            <w:vAlign w:val="bottom"/>
          </w:tcPr>
          <w:p w14:paraId="615525B3" w14:textId="2E9A5848" w:rsidR="00093A39" w:rsidRPr="00093A39" w:rsidRDefault="00093A39" w:rsidP="00093A39">
            <w:pPr>
              <w:spacing w:after="0" w:line="240" w:lineRule="auto"/>
              <w:jc w:val="center"/>
              <w:rPr>
                <w:rFonts w:ascii="Calibri" w:eastAsia="Times New Roman" w:hAnsi="Calibri" w:cs="Calibri"/>
                <w:b/>
                <w:color w:val="000000"/>
              </w:rPr>
            </w:pPr>
            <w:r w:rsidRPr="00093A39">
              <w:rPr>
                <w:rFonts w:ascii="Calibri" w:eastAsia="Times New Roman" w:hAnsi="Calibri" w:cs="Calibri"/>
                <w:b/>
                <w:color w:val="000000"/>
              </w:rPr>
              <w:t>Normal Farms</w:t>
            </w:r>
          </w:p>
        </w:tc>
        <w:tc>
          <w:tcPr>
            <w:tcW w:w="1980" w:type="dxa"/>
            <w:gridSpan w:val="2"/>
            <w:tcBorders>
              <w:top w:val="single" w:sz="4" w:space="0" w:color="auto"/>
              <w:left w:val="nil"/>
              <w:bottom w:val="single" w:sz="4" w:space="0" w:color="auto"/>
              <w:right w:val="nil"/>
            </w:tcBorders>
            <w:shd w:val="clear" w:color="auto" w:fill="auto"/>
            <w:noWrap/>
            <w:vAlign w:val="bottom"/>
          </w:tcPr>
          <w:p w14:paraId="3FFCD74D" w14:textId="07C5B3E4" w:rsidR="00093A39" w:rsidRPr="00093A39" w:rsidRDefault="00093A39" w:rsidP="00093A39">
            <w:pPr>
              <w:spacing w:after="0" w:line="240" w:lineRule="auto"/>
              <w:jc w:val="center"/>
              <w:rPr>
                <w:rFonts w:ascii="Calibri" w:eastAsia="Times New Roman" w:hAnsi="Calibri" w:cs="Calibri"/>
                <w:b/>
                <w:color w:val="000000"/>
              </w:rPr>
            </w:pPr>
            <w:r w:rsidRPr="00093A39">
              <w:rPr>
                <w:rFonts w:ascii="Calibri" w:eastAsia="Times New Roman" w:hAnsi="Calibri" w:cs="Calibri"/>
                <w:b/>
                <w:color w:val="000000"/>
              </w:rPr>
              <w:t>Small Farms</w:t>
            </w:r>
          </w:p>
        </w:tc>
      </w:tr>
      <w:tr w:rsidR="00093A39" w:rsidRPr="00093A39" w14:paraId="54111E8F" w14:textId="77777777" w:rsidTr="00093A39">
        <w:trPr>
          <w:trHeight w:val="300"/>
        </w:trPr>
        <w:tc>
          <w:tcPr>
            <w:tcW w:w="3520" w:type="dxa"/>
            <w:tcBorders>
              <w:top w:val="single" w:sz="4" w:space="0" w:color="auto"/>
              <w:left w:val="nil"/>
              <w:bottom w:val="single" w:sz="4" w:space="0" w:color="auto"/>
              <w:right w:val="nil"/>
            </w:tcBorders>
            <w:shd w:val="clear" w:color="auto" w:fill="auto"/>
            <w:noWrap/>
            <w:vAlign w:val="bottom"/>
          </w:tcPr>
          <w:p w14:paraId="158152A3" w14:textId="75E6B286" w:rsidR="00093A39" w:rsidRPr="00093A39" w:rsidRDefault="00093A39" w:rsidP="00093A39">
            <w:pPr>
              <w:spacing w:after="0" w:line="240" w:lineRule="auto"/>
              <w:rPr>
                <w:rFonts w:ascii="Calibri" w:eastAsia="Times New Roman" w:hAnsi="Calibri" w:cs="Calibri"/>
                <w:color w:val="000000"/>
              </w:rPr>
            </w:pPr>
          </w:p>
        </w:tc>
        <w:tc>
          <w:tcPr>
            <w:tcW w:w="880" w:type="dxa"/>
            <w:tcBorders>
              <w:top w:val="single" w:sz="4" w:space="0" w:color="auto"/>
              <w:left w:val="nil"/>
              <w:bottom w:val="single" w:sz="4" w:space="0" w:color="auto"/>
              <w:right w:val="nil"/>
            </w:tcBorders>
            <w:shd w:val="clear" w:color="auto" w:fill="auto"/>
            <w:noWrap/>
            <w:vAlign w:val="bottom"/>
          </w:tcPr>
          <w:p w14:paraId="1D4BF7CE" w14:textId="562BD4B9" w:rsidR="00093A39" w:rsidRPr="00093A39" w:rsidRDefault="000D5820" w:rsidP="00093A39">
            <w:pPr>
              <w:spacing w:after="0" w:line="240" w:lineRule="auto"/>
              <w:rPr>
                <w:rFonts w:ascii="Calibri" w:eastAsia="Times New Roman" w:hAnsi="Calibri" w:cs="Calibri"/>
                <w:color w:val="000000"/>
              </w:rPr>
            </w:pPr>
            <w:r>
              <w:rPr>
                <w:rFonts w:ascii="Calibri" w:eastAsia="Times New Roman" w:hAnsi="Calibri" w:cs="Calibri"/>
                <w:color w:val="000000"/>
              </w:rPr>
              <w:t>Estimate</w:t>
            </w:r>
            <w:r w:rsidR="00093A39">
              <w:rPr>
                <w:rFonts w:ascii="Calibri" w:eastAsia="Times New Roman" w:hAnsi="Calibri" w:cs="Calibri"/>
                <w:color w:val="000000"/>
              </w:rPr>
              <w:t xml:space="preserve"> </w:t>
            </w:r>
          </w:p>
        </w:tc>
        <w:tc>
          <w:tcPr>
            <w:tcW w:w="1060" w:type="dxa"/>
            <w:tcBorders>
              <w:top w:val="single" w:sz="4" w:space="0" w:color="auto"/>
              <w:left w:val="nil"/>
              <w:bottom w:val="single" w:sz="4" w:space="0" w:color="auto"/>
              <w:right w:val="nil"/>
            </w:tcBorders>
            <w:shd w:val="clear" w:color="auto" w:fill="auto"/>
            <w:noWrap/>
            <w:vAlign w:val="bottom"/>
          </w:tcPr>
          <w:p w14:paraId="066E6358" w14:textId="397A09A5" w:rsidR="00093A39" w:rsidRPr="00093A39" w:rsidRDefault="00093A39" w:rsidP="00093A39">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Pr</w:t>
            </w:r>
            <w:proofErr w:type="spellEnd"/>
            <w:r>
              <w:rPr>
                <w:rFonts w:ascii="Calibri" w:eastAsia="Times New Roman" w:hAnsi="Calibri" w:cs="Calibri"/>
                <w:color w:val="000000"/>
              </w:rPr>
              <w:t>(&gt;|t|)</w:t>
            </w:r>
          </w:p>
        </w:tc>
        <w:tc>
          <w:tcPr>
            <w:tcW w:w="880" w:type="dxa"/>
            <w:tcBorders>
              <w:top w:val="single" w:sz="4" w:space="0" w:color="auto"/>
              <w:left w:val="nil"/>
              <w:bottom w:val="single" w:sz="4" w:space="0" w:color="auto"/>
              <w:right w:val="nil"/>
            </w:tcBorders>
            <w:shd w:val="clear" w:color="000000" w:fill="D6DCE4"/>
            <w:noWrap/>
            <w:vAlign w:val="bottom"/>
          </w:tcPr>
          <w:p w14:paraId="53E5E1B6" w14:textId="2EFE73DC" w:rsidR="00093A39" w:rsidRPr="00093A39" w:rsidRDefault="000D5820" w:rsidP="00093A39">
            <w:pPr>
              <w:spacing w:after="0" w:line="240" w:lineRule="auto"/>
              <w:rPr>
                <w:rFonts w:ascii="Calibri" w:eastAsia="Times New Roman" w:hAnsi="Calibri" w:cs="Calibri"/>
                <w:color w:val="000000"/>
              </w:rPr>
            </w:pPr>
            <w:r>
              <w:rPr>
                <w:rFonts w:ascii="Calibri" w:eastAsia="Times New Roman" w:hAnsi="Calibri" w:cs="Calibri"/>
                <w:color w:val="000000"/>
              </w:rPr>
              <w:t>Estimate</w:t>
            </w:r>
          </w:p>
        </w:tc>
        <w:tc>
          <w:tcPr>
            <w:tcW w:w="1060" w:type="dxa"/>
            <w:tcBorders>
              <w:top w:val="single" w:sz="4" w:space="0" w:color="auto"/>
              <w:left w:val="nil"/>
              <w:bottom w:val="single" w:sz="4" w:space="0" w:color="auto"/>
              <w:right w:val="nil"/>
            </w:tcBorders>
            <w:shd w:val="clear" w:color="000000" w:fill="D6DCE4"/>
            <w:noWrap/>
            <w:vAlign w:val="bottom"/>
          </w:tcPr>
          <w:p w14:paraId="3510EC8B" w14:textId="387D8421" w:rsidR="00093A39" w:rsidRPr="00093A39" w:rsidRDefault="00093A39" w:rsidP="00093A39">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Pr</w:t>
            </w:r>
            <w:proofErr w:type="spellEnd"/>
            <w:r>
              <w:rPr>
                <w:rFonts w:ascii="Calibri" w:eastAsia="Times New Roman" w:hAnsi="Calibri" w:cs="Calibri"/>
                <w:color w:val="000000"/>
              </w:rPr>
              <w:t>(&lt;|t|)</w:t>
            </w:r>
          </w:p>
        </w:tc>
        <w:tc>
          <w:tcPr>
            <w:tcW w:w="920" w:type="dxa"/>
            <w:tcBorders>
              <w:top w:val="single" w:sz="4" w:space="0" w:color="auto"/>
              <w:left w:val="nil"/>
              <w:bottom w:val="single" w:sz="4" w:space="0" w:color="auto"/>
              <w:right w:val="nil"/>
            </w:tcBorders>
            <w:shd w:val="clear" w:color="auto" w:fill="auto"/>
            <w:noWrap/>
            <w:vAlign w:val="bottom"/>
          </w:tcPr>
          <w:p w14:paraId="654F59C6" w14:textId="53BE16F2" w:rsidR="00093A39" w:rsidRPr="00093A39" w:rsidRDefault="000D5820" w:rsidP="00093A39">
            <w:pPr>
              <w:spacing w:after="0" w:line="240" w:lineRule="auto"/>
              <w:rPr>
                <w:rFonts w:ascii="Calibri" w:eastAsia="Times New Roman" w:hAnsi="Calibri" w:cs="Calibri"/>
                <w:color w:val="000000"/>
              </w:rPr>
            </w:pPr>
            <w:r>
              <w:rPr>
                <w:rFonts w:ascii="Calibri" w:eastAsia="Times New Roman" w:hAnsi="Calibri" w:cs="Calibri"/>
                <w:color w:val="000000"/>
              </w:rPr>
              <w:t>Estimate</w:t>
            </w:r>
          </w:p>
        </w:tc>
        <w:tc>
          <w:tcPr>
            <w:tcW w:w="1060" w:type="dxa"/>
            <w:tcBorders>
              <w:top w:val="single" w:sz="4" w:space="0" w:color="auto"/>
              <w:left w:val="nil"/>
              <w:bottom w:val="single" w:sz="4" w:space="0" w:color="auto"/>
              <w:right w:val="nil"/>
            </w:tcBorders>
            <w:shd w:val="clear" w:color="auto" w:fill="auto"/>
            <w:noWrap/>
            <w:vAlign w:val="bottom"/>
          </w:tcPr>
          <w:p w14:paraId="3033F37F" w14:textId="5271C629" w:rsidR="00093A39" w:rsidRPr="00093A39" w:rsidRDefault="00093A39" w:rsidP="00093A39">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Pr</w:t>
            </w:r>
            <w:proofErr w:type="spellEnd"/>
            <w:r>
              <w:rPr>
                <w:rFonts w:ascii="Calibri" w:eastAsia="Times New Roman" w:hAnsi="Calibri" w:cs="Calibri"/>
                <w:color w:val="000000"/>
              </w:rPr>
              <w:t>(&gt;|t|)</w:t>
            </w:r>
          </w:p>
        </w:tc>
      </w:tr>
      <w:tr w:rsidR="00093A39" w:rsidRPr="00093A39" w14:paraId="04FB5D27" w14:textId="77777777" w:rsidTr="00093A39">
        <w:trPr>
          <w:trHeight w:val="300"/>
        </w:trPr>
        <w:tc>
          <w:tcPr>
            <w:tcW w:w="3520" w:type="dxa"/>
            <w:tcBorders>
              <w:top w:val="single" w:sz="4" w:space="0" w:color="auto"/>
              <w:left w:val="nil"/>
              <w:bottom w:val="single" w:sz="4" w:space="0" w:color="auto"/>
              <w:right w:val="nil"/>
            </w:tcBorders>
            <w:shd w:val="clear" w:color="auto" w:fill="auto"/>
            <w:noWrap/>
            <w:vAlign w:val="bottom"/>
            <w:hideMark/>
          </w:tcPr>
          <w:p w14:paraId="0E1E2CEC"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(Intercept)</w:t>
            </w:r>
          </w:p>
        </w:tc>
        <w:tc>
          <w:tcPr>
            <w:tcW w:w="880" w:type="dxa"/>
            <w:tcBorders>
              <w:top w:val="single" w:sz="4" w:space="0" w:color="auto"/>
              <w:left w:val="nil"/>
              <w:bottom w:val="single" w:sz="4" w:space="0" w:color="auto"/>
              <w:right w:val="nil"/>
            </w:tcBorders>
            <w:shd w:val="clear" w:color="auto" w:fill="auto"/>
            <w:noWrap/>
            <w:vAlign w:val="bottom"/>
            <w:hideMark/>
          </w:tcPr>
          <w:p w14:paraId="36AE21E4"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13.36 </w:t>
            </w:r>
          </w:p>
        </w:tc>
        <w:tc>
          <w:tcPr>
            <w:tcW w:w="1060" w:type="dxa"/>
            <w:tcBorders>
              <w:top w:val="single" w:sz="4" w:space="0" w:color="auto"/>
              <w:left w:val="nil"/>
              <w:bottom w:val="single" w:sz="4" w:space="0" w:color="auto"/>
              <w:right w:val="nil"/>
            </w:tcBorders>
            <w:shd w:val="clear" w:color="auto" w:fill="auto"/>
            <w:noWrap/>
            <w:vAlign w:val="bottom"/>
            <w:hideMark/>
          </w:tcPr>
          <w:p w14:paraId="5156FE98"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&lt;</w:t>
            </w:r>
          </w:p>
        </w:tc>
        <w:tc>
          <w:tcPr>
            <w:tcW w:w="880" w:type="dxa"/>
            <w:tcBorders>
              <w:top w:val="single" w:sz="4" w:space="0" w:color="auto"/>
              <w:left w:val="nil"/>
              <w:bottom w:val="single" w:sz="4" w:space="0" w:color="auto"/>
              <w:right w:val="nil"/>
            </w:tcBorders>
            <w:shd w:val="clear" w:color="000000" w:fill="D6DCE4"/>
            <w:noWrap/>
            <w:vAlign w:val="bottom"/>
            <w:hideMark/>
          </w:tcPr>
          <w:p w14:paraId="1171F419"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14.81 </w:t>
            </w:r>
          </w:p>
        </w:tc>
        <w:tc>
          <w:tcPr>
            <w:tcW w:w="1060" w:type="dxa"/>
            <w:tcBorders>
              <w:top w:val="single" w:sz="4" w:space="0" w:color="auto"/>
              <w:left w:val="nil"/>
              <w:bottom w:val="single" w:sz="4" w:space="0" w:color="auto"/>
              <w:right w:val="nil"/>
            </w:tcBorders>
            <w:shd w:val="clear" w:color="000000" w:fill="D6DCE4"/>
            <w:noWrap/>
            <w:vAlign w:val="bottom"/>
            <w:hideMark/>
          </w:tcPr>
          <w:p w14:paraId="5BAE259E"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&lt;</w:t>
            </w:r>
          </w:p>
        </w:tc>
        <w:tc>
          <w:tcPr>
            <w:tcW w:w="920" w:type="dxa"/>
            <w:tcBorders>
              <w:top w:val="single" w:sz="4" w:space="0" w:color="auto"/>
              <w:left w:val="nil"/>
              <w:bottom w:val="single" w:sz="4" w:space="0" w:color="auto"/>
              <w:right w:val="nil"/>
            </w:tcBorders>
            <w:shd w:val="clear" w:color="auto" w:fill="auto"/>
            <w:noWrap/>
            <w:vAlign w:val="bottom"/>
            <w:hideMark/>
          </w:tcPr>
          <w:p w14:paraId="42E603A0"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16.43 </w:t>
            </w:r>
          </w:p>
        </w:tc>
        <w:tc>
          <w:tcPr>
            <w:tcW w:w="1060" w:type="dxa"/>
            <w:tcBorders>
              <w:top w:val="single" w:sz="4" w:space="0" w:color="auto"/>
              <w:left w:val="nil"/>
              <w:bottom w:val="single" w:sz="4" w:space="0" w:color="auto"/>
              <w:right w:val="nil"/>
            </w:tcBorders>
            <w:shd w:val="clear" w:color="auto" w:fill="auto"/>
            <w:noWrap/>
            <w:vAlign w:val="bottom"/>
            <w:hideMark/>
          </w:tcPr>
          <w:p w14:paraId="0D25FA2E"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&lt;</w:t>
            </w:r>
          </w:p>
        </w:tc>
      </w:tr>
      <w:tr w:rsidR="00093A39" w:rsidRPr="00093A39" w14:paraId="5D4CDBCA"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3A315B9D"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agey</w:t>
            </w:r>
            <w:proofErr w:type="spellEnd"/>
          </w:p>
        </w:tc>
        <w:tc>
          <w:tcPr>
            <w:tcW w:w="880" w:type="dxa"/>
            <w:tcBorders>
              <w:top w:val="nil"/>
              <w:left w:val="nil"/>
              <w:bottom w:val="single" w:sz="4" w:space="0" w:color="auto"/>
              <w:right w:val="nil"/>
            </w:tcBorders>
            <w:shd w:val="clear" w:color="auto" w:fill="auto"/>
            <w:noWrap/>
            <w:vAlign w:val="bottom"/>
            <w:hideMark/>
          </w:tcPr>
          <w:p w14:paraId="1294639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 </w:t>
            </w:r>
          </w:p>
        </w:tc>
        <w:tc>
          <w:tcPr>
            <w:tcW w:w="1060" w:type="dxa"/>
            <w:tcBorders>
              <w:top w:val="nil"/>
              <w:left w:val="nil"/>
              <w:bottom w:val="single" w:sz="4" w:space="0" w:color="auto"/>
              <w:right w:val="nil"/>
            </w:tcBorders>
            <w:shd w:val="clear" w:color="auto" w:fill="auto"/>
            <w:noWrap/>
            <w:vAlign w:val="bottom"/>
            <w:hideMark/>
          </w:tcPr>
          <w:p w14:paraId="61BD4B4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0.879785</w:t>
            </w:r>
          </w:p>
        </w:tc>
        <w:tc>
          <w:tcPr>
            <w:tcW w:w="880" w:type="dxa"/>
            <w:tcBorders>
              <w:top w:val="nil"/>
              <w:left w:val="nil"/>
              <w:bottom w:val="single" w:sz="4" w:space="0" w:color="auto"/>
              <w:right w:val="nil"/>
            </w:tcBorders>
            <w:shd w:val="clear" w:color="000000" w:fill="D6DCE4"/>
            <w:noWrap/>
            <w:vAlign w:val="bottom"/>
            <w:hideMark/>
          </w:tcPr>
          <w:p w14:paraId="35FCEDAE"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 </w:t>
            </w:r>
          </w:p>
        </w:tc>
        <w:tc>
          <w:tcPr>
            <w:tcW w:w="1060" w:type="dxa"/>
            <w:tcBorders>
              <w:top w:val="nil"/>
              <w:left w:val="nil"/>
              <w:bottom w:val="single" w:sz="4" w:space="0" w:color="auto"/>
              <w:right w:val="nil"/>
            </w:tcBorders>
            <w:shd w:val="clear" w:color="000000" w:fill="D6DCE4"/>
            <w:noWrap/>
            <w:vAlign w:val="bottom"/>
            <w:hideMark/>
          </w:tcPr>
          <w:p w14:paraId="433709B9"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0.070965</w:t>
            </w:r>
          </w:p>
        </w:tc>
        <w:tc>
          <w:tcPr>
            <w:tcW w:w="920" w:type="dxa"/>
            <w:tcBorders>
              <w:top w:val="nil"/>
              <w:left w:val="nil"/>
              <w:bottom w:val="single" w:sz="4" w:space="0" w:color="auto"/>
              <w:right w:val="nil"/>
            </w:tcBorders>
            <w:shd w:val="clear" w:color="auto" w:fill="auto"/>
            <w:noWrap/>
            <w:vAlign w:val="bottom"/>
            <w:hideMark/>
          </w:tcPr>
          <w:p w14:paraId="317CCC0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0.01 </w:t>
            </w:r>
          </w:p>
        </w:tc>
        <w:tc>
          <w:tcPr>
            <w:tcW w:w="1060" w:type="dxa"/>
            <w:tcBorders>
              <w:top w:val="nil"/>
              <w:left w:val="nil"/>
              <w:bottom w:val="single" w:sz="4" w:space="0" w:color="auto"/>
              <w:right w:val="nil"/>
            </w:tcBorders>
            <w:shd w:val="clear" w:color="auto" w:fill="auto"/>
            <w:noWrap/>
            <w:vAlign w:val="bottom"/>
            <w:hideMark/>
          </w:tcPr>
          <w:p w14:paraId="1BAD2ABA"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0.003421</w:t>
            </w:r>
          </w:p>
        </w:tc>
      </w:tr>
      <w:tr w:rsidR="00093A39" w:rsidRPr="00093A39" w14:paraId="6D08F40B"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6898B364"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any_farm_use_fertTRUE</w:t>
            </w:r>
            <w:proofErr w:type="spellEnd"/>
          </w:p>
        </w:tc>
        <w:tc>
          <w:tcPr>
            <w:tcW w:w="880" w:type="dxa"/>
            <w:tcBorders>
              <w:top w:val="nil"/>
              <w:left w:val="nil"/>
              <w:bottom w:val="single" w:sz="4" w:space="0" w:color="auto"/>
              <w:right w:val="nil"/>
            </w:tcBorders>
            <w:shd w:val="clear" w:color="auto" w:fill="auto"/>
            <w:noWrap/>
            <w:vAlign w:val="bottom"/>
            <w:hideMark/>
          </w:tcPr>
          <w:p w14:paraId="4526E975"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(0.01)</w:t>
            </w:r>
          </w:p>
        </w:tc>
        <w:tc>
          <w:tcPr>
            <w:tcW w:w="1060" w:type="dxa"/>
            <w:tcBorders>
              <w:top w:val="nil"/>
              <w:left w:val="nil"/>
              <w:bottom w:val="single" w:sz="4" w:space="0" w:color="auto"/>
              <w:right w:val="nil"/>
            </w:tcBorders>
            <w:shd w:val="clear" w:color="auto" w:fill="auto"/>
            <w:noWrap/>
            <w:vAlign w:val="bottom"/>
            <w:hideMark/>
          </w:tcPr>
          <w:p w14:paraId="00D6F716"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0.746903</w:t>
            </w:r>
          </w:p>
        </w:tc>
        <w:tc>
          <w:tcPr>
            <w:tcW w:w="880" w:type="dxa"/>
            <w:tcBorders>
              <w:top w:val="nil"/>
              <w:left w:val="nil"/>
              <w:bottom w:val="single" w:sz="4" w:space="0" w:color="auto"/>
              <w:right w:val="nil"/>
            </w:tcBorders>
            <w:shd w:val="clear" w:color="000000" w:fill="D6DCE4"/>
            <w:noWrap/>
            <w:vAlign w:val="bottom"/>
            <w:hideMark/>
          </w:tcPr>
          <w:p w14:paraId="51D1C8B4"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(0.04)</w:t>
            </w:r>
          </w:p>
        </w:tc>
        <w:tc>
          <w:tcPr>
            <w:tcW w:w="1060" w:type="dxa"/>
            <w:tcBorders>
              <w:top w:val="nil"/>
              <w:left w:val="nil"/>
              <w:bottom w:val="single" w:sz="4" w:space="0" w:color="auto"/>
              <w:right w:val="nil"/>
            </w:tcBorders>
            <w:shd w:val="clear" w:color="000000" w:fill="D6DCE4"/>
            <w:noWrap/>
            <w:vAlign w:val="bottom"/>
            <w:hideMark/>
          </w:tcPr>
          <w:p w14:paraId="780D86B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0.006048</w:t>
            </w:r>
          </w:p>
        </w:tc>
        <w:tc>
          <w:tcPr>
            <w:tcW w:w="920" w:type="dxa"/>
            <w:tcBorders>
              <w:top w:val="nil"/>
              <w:left w:val="nil"/>
              <w:bottom w:val="single" w:sz="4" w:space="0" w:color="auto"/>
              <w:right w:val="nil"/>
            </w:tcBorders>
            <w:shd w:val="clear" w:color="auto" w:fill="auto"/>
            <w:noWrap/>
            <w:vAlign w:val="bottom"/>
            <w:hideMark/>
          </w:tcPr>
          <w:p w14:paraId="39F52FC9"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(0.03)</w:t>
            </w:r>
          </w:p>
        </w:tc>
        <w:tc>
          <w:tcPr>
            <w:tcW w:w="1060" w:type="dxa"/>
            <w:tcBorders>
              <w:top w:val="nil"/>
              <w:left w:val="nil"/>
              <w:bottom w:val="single" w:sz="4" w:space="0" w:color="auto"/>
              <w:right w:val="nil"/>
            </w:tcBorders>
            <w:shd w:val="clear" w:color="auto" w:fill="auto"/>
            <w:noWrap/>
            <w:vAlign w:val="bottom"/>
            <w:hideMark/>
          </w:tcPr>
          <w:p w14:paraId="0E36F2B0"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0.111802</w:t>
            </w:r>
          </w:p>
        </w:tc>
      </w:tr>
      <w:tr w:rsidR="00093A39" w:rsidRPr="00093A39" w14:paraId="1C161F84"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0B874D59"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any_farm_use_inset_herbTRUE</w:t>
            </w:r>
            <w:proofErr w:type="spellEnd"/>
          </w:p>
        </w:tc>
        <w:tc>
          <w:tcPr>
            <w:tcW w:w="880" w:type="dxa"/>
            <w:tcBorders>
              <w:top w:val="nil"/>
              <w:left w:val="nil"/>
              <w:bottom w:val="single" w:sz="4" w:space="0" w:color="auto"/>
              <w:right w:val="nil"/>
            </w:tcBorders>
            <w:shd w:val="clear" w:color="auto" w:fill="auto"/>
            <w:noWrap/>
            <w:vAlign w:val="bottom"/>
            <w:hideMark/>
          </w:tcPr>
          <w:p w14:paraId="60AF12D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0.03 </w:t>
            </w:r>
          </w:p>
        </w:tc>
        <w:tc>
          <w:tcPr>
            <w:tcW w:w="1060" w:type="dxa"/>
            <w:tcBorders>
              <w:top w:val="nil"/>
              <w:left w:val="nil"/>
              <w:bottom w:val="single" w:sz="4" w:space="0" w:color="auto"/>
              <w:right w:val="nil"/>
            </w:tcBorders>
            <w:shd w:val="clear" w:color="auto" w:fill="auto"/>
            <w:noWrap/>
            <w:vAlign w:val="bottom"/>
            <w:hideMark/>
          </w:tcPr>
          <w:p w14:paraId="3772B532"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0.647535</w:t>
            </w:r>
          </w:p>
        </w:tc>
        <w:tc>
          <w:tcPr>
            <w:tcW w:w="880" w:type="dxa"/>
            <w:tcBorders>
              <w:top w:val="nil"/>
              <w:left w:val="nil"/>
              <w:bottom w:val="single" w:sz="4" w:space="0" w:color="auto"/>
              <w:right w:val="nil"/>
            </w:tcBorders>
            <w:shd w:val="clear" w:color="000000" w:fill="D6DCE4"/>
            <w:noWrap/>
            <w:vAlign w:val="bottom"/>
            <w:hideMark/>
          </w:tcPr>
          <w:p w14:paraId="469E1901"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0.01 </w:t>
            </w:r>
          </w:p>
        </w:tc>
        <w:tc>
          <w:tcPr>
            <w:tcW w:w="1060" w:type="dxa"/>
            <w:tcBorders>
              <w:top w:val="nil"/>
              <w:left w:val="nil"/>
              <w:bottom w:val="single" w:sz="4" w:space="0" w:color="auto"/>
              <w:right w:val="nil"/>
            </w:tcBorders>
            <w:shd w:val="clear" w:color="000000" w:fill="D6DCE4"/>
            <w:noWrap/>
            <w:vAlign w:val="bottom"/>
            <w:hideMark/>
          </w:tcPr>
          <w:p w14:paraId="3A320D09"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0.653773</w:t>
            </w:r>
          </w:p>
        </w:tc>
        <w:tc>
          <w:tcPr>
            <w:tcW w:w="920" w:type="dxa"/>
            <w:tcBorders>
              <w:top w:val="nil"/>
              <w:left w:val="nil"/>
              <w:bottom w:val="single" w:sz="4" w:space="0" w:color="auto"/>
              <w:right w:val="nil"/>
            </w:tcBorders>
            <w:shd w:val="clear" w:color="auto" w:fill="auto"/>
            <w:noWrap/>
            <w:vAlign w:val="bottom"/>
            <w:hideMark/>
          </w:tcPr>
          <w:p w14:paraId="2D2AEBA9"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(0.01)</w:t>
            </w:r>
          </w:p>
        </w:tc>
        <w:tc>
          <w:tcPr>
            <w:tcW w:w="1060" w:type="dxa"/>
            <w:tcBorders>
              <w:top w:val="nil"/>
              <w:left w:val="nil"/>
              <w:bottom w:val="single" w:sz="4" w:space="0" w:color="auto"/>
              <w:right w:val="nil"/>
            </w:tcBorders>
            <w:shd w:val="clear" w:color="auto" w:fill="auto"/>
            <w:noWrap/>
            <w:vAlign w:val="bottom"/>
            <w:hideMark/>
          </w:tcPr>
          <w:p w14:paraId="629F809E"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0.72141</w:t>
            </w:r>
          </w:p>
        </w:tc>
      </w:tr>
      <w:tr w:rsidR="00093A39" w:rsidRPr="00093A39" w14:paraId="6AC8A048"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17C3D6EF"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any_farm_use_irrigateTRUE</w:t>
            </w:r>
            <w:proofErr w:type="spellEnd"/>
          </w:p>
        </w:tc>
        <w:tc>
          <w:tcPr>
            <w:tcW w:w="880" w:type="dxa"/>
            <w:tcBorders>
              <w:top w:val="nil"/>
              <w:left w:val="nil"/>
              <w:bottom w:val="single" w:sz="4" w:space="0" w:color="auto"/>
              <w:right w:val="nil"/>
            </w:tcBorders>
            <w:shd w:val="clear" w:color="auto" w:fill="auto"/>
            <w:noWrap/>
            <w:vAlign w:val="bottom"/>
            <w:hideMark/>
          </w:tcPr>
          <w:p w14:paraId="4F194958"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(0.14)</w:t>
            </w:r>
          </w:p>
        </w:tc>
        <w:tc>
          <w:tcPr>
            <w:tcW w:w="1060" w:type="dxa"/>
            <w:tcBorders>
              <w:top w:val="nil"/>
              <w:left w:val="nil"/>
              <w:bottom w:val="single" w:sz="4" w:space="0" w:color="auto"/>
              <w:right w:val="nil"/>
            </w:tcBorders>
            <w:shd w:val="clear" w:color="auto" w:fill="auto"/>
            <w:noWrap/>
            <w:vAlign w:val="bottom"/>
            <w:hideMark/>
          </w:tcPr>
          <w:p w14:paraId="181F897E"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0.107664</w:t>
            </w:r>
          </w:p>
        </w:tc>
        <w:tc>
          <w:tcPr>
            <w:tcW w:w="880" w:type="dxa"/>
            <w:tcBorders>
              <w:top w:val="nil"/>
              <w:left w:val="nil"/>
              <w:bottom w:val="single" w:sz="4" w:space="0" w:color="auto"/>
              <w:right w:val="nil"/>
            </w:tcBorders>
            <w:shd w:val="clear" w:color="000000" w:fill="D6DCE4"/>
            <w:noWrap/>
            <w:vAlign w:val="bottom"/>
            <w:hideMark/>
          </w:tcPr>
          <w:p w14:paraId="0CEA560E"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w:t>
            </w:r>
          </w:p>
        </w:tc>
        <w:tc>
          <w:tcPr>
            <w:tcW w:w="1060" w:type="dxa"/>
            <w:tcBorders>
              <w:top w:val="nil"/>
              <w:left w:val="nil"/>
              <w:bottom w:val="single" w:sz="4" w:space="0" w:color="auto"/>
              <w:right w:val="nil"/>
            </w:tcBorders>
            <w:shd w:val="clear" w:color="000000" w:fill="D6DCE4"/>
            <w:noWrap/>
            <w:vAlign w:val="bottom"/>
            <w:hideMark/>
          </w:tcPr>
          <w:p w14:paraId="14F4222B"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0.285661</w:t>
            </w:r>
          </w:p>
        </w:tc>
        <w:tc>
          <w:tcPr>
            <w:tcW w:w="920" w:type="dxa"/>
            <w:tcBorders>
              <w:top w:val="nil"/>
              <w:left w:val="nil"/>
              <w:bottom w:val="single" w:sz="4" w:space="0" w:color="auto"/>
              <w:right w:val="nil"/>
            </w:tcBorders>
            <w:shd w:val="clear" w:color="auto" w:fill="auto"/>
            <w:noWrap/>
            <w:vAlign w:val="bottom"/>
            <w:hideMark/>
          </w:tcPr>
          <w:p w14:paraId="74CF7F3E"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w:t>
            </w:r>
          </w:p>
        </w:tc>
        <w:tc>
          <w:tcPr>
            <w:tcW w:w="1060" w:type="dxa"/>
            <w:tcBorders>
              <w:top w:val="nil"/>
              <w:left w:val="nil"/>
              <w:bottom w:val="single" w:sz="4" w:space="0" w:color="auto"/>
              <w:right w:val="nil"/>
            </w:tcBorders>
            <w:shd w:val="clear" w:color="auto" w:fill="auto"/>
            <w:noWrap/>
            <w:vAlign w:val="bottom"/>
            <w:hideMark/>
          </w:tcPr>
          <w:p w14:paraId="5751737E"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0.39423</w:t>
            </w:r>
          </w:p>
        </w:tc>
      </w:tr>
      <w:tr w:rsidR="00093A39" w:rsidRPr="00093A39" w14:paraId="55CB598F"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2DB9DF7F"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cooking_full_gasTRUE</w:t>
            </w:r>
            <w:proofErr w:type="spellEnd"/>
          </w:p>
        </w:tc>
        <w:tc>
          <w:tcPr>
            <w:tcW w:w="880" w:type="dxa"/>
            <w:tcBorders>
              <w:top w:val="nil"/>
              <w:left w:val="nil"/>
              <w:bottom w:val="single" w:sz="4" w:space="0" w:color="auto"/>
              <w:right w:val="nil"/>
            </w:tcBorders>
            <w:shd w:val="clear" w:color="auto" w:fill="auto"/>
            <w:noWrap/>
            <w:vAlign w:val="bottom"/>
            <w:hideMark/>
          </w:tcPr>
          <w:p w14:paraId="4EBFCFF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(0.18)</w:t>
            </w:r>
          </w:p>
        </w:tc>
        <w:tc>
          <w:tcPr>
            <w:tcW w:w="1060" w:type="dxa"/>
            <w:tcBorders>
              <w:top w:val="nil"/>
              <w:left w:val="nil"/>
              <w:bottom w:val="single" w:sz="4" w:space="0" w:color="auto"/>
              <w:right w:val="nil"/>
            </w:tcBorders>
            <w:shd w:val="clear" w:color="auto" w:fill="auto"/>
            <w:noWrap/>
            <w:vAlign w:val="bottom"/>
            <w:hideMark/>
          </w:tcPr>
          <w:p w14:paraId="2F9B40B4"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0.700927</w:t>
            </w:r>
          </w:p>
        </w:tc>
        <w:tc>
          <w:tcPr>
            <w:tcW w:w="880" w:type="dxa"/>
            <w:tcBorders>
              <w:top w:val="nil"/>
              <w:left w:val="nil"/>
              <w:bottom w:val="single" w:sz="4" w:space="0" w:color="auto"/>
              <w:right w:val="nil"/>
            </w:tcBorders>
            <w:shd w:val="clear" w:color="000000" w:fill="D6DCE4"/>
            <w:noWrap/>
            <w:vAlign w:val="bottom"/>
            <w:hideMark/>
          </w:tcPr>
          <w:p w14:paraId="720E15C6"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(0.25)</w:t>
            </w:r>
          </w:p>
        </w:tc>
        <w:tc>
          <w:tcPr>
            <w:tcW w:w="1060" w:type="dxa"/>
            <w:tcBorders>
              <w:top w:val="nil"/>
              <w:left w:val="nil"/>
              <w:bottom w:val="single" w:sz="4" w:space="0" w:color="auto"/>
              <w:right w:val="nil"/>
            </w:tcBorders>
            <w:shd w:val="clear" w:color="000000" w:fill="D6DCE4"/>
            <w:noWrap/>
            <w:vAlign w:val="bottom"/>
            <w:hideMark/>
          </w:tcPr>
          <w:p w14:paraId="21664BB6"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0.091573</w:t>
            </w:r>
          </w:p>
        </w:tc>
        <w:tc>
          <w:tcPr>
            <w:tcW w:w="920" w:type="dxa"/>
            <w:tcBorders>
              <w:top w:val="nil"/>
              <w:left w:val="nil"/>
              <w:bottom w:val="single" w:sz="4" w:space="0" w:color="auto"/>
              <w:right w:val="nil"/>
            </w:tcBorders>
            <w:shd w:val="clear" w:color="auto" w:fill="auto"/>
            <w:noWrap/>
            <w:vAlign w:val="bottom"/>
            <w:hideMark/>
          </w:tcPr>
          <w:p w14:paraId="6C73457A"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NA </w:t>
            </w:r>
          </w:p>
        </w:tc>
        <w:tc>
          <w:tcPr>
            <w:tcW w:w="1060" w:type="dxa"/>
            <w:tcBorders>
              <w:top w:val="nil"/>
              <w:left w:val="nil"/>
              <w:bottom w:val="single" w:sz="4" w:space="0" w:color="auto"/>
              <w:right w:val="nil"/>
            </w:tcBorders>
            <w:shd w:val="clear" w:color="auto" w:fill="auto"/>
            <w:noWrap/>
            <w:vAlign w:val="bottom"/>
            <w:hideMark/>
          </w:tcPr>
          <w:p w14:paraId="1D3D5AA6"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NA</w:t>
            </w:r>
          </w:p>
        </w:tc>
      </w:tr>
      <w:tr w:rsidR="00093A39" w:rsidRPr="00093A39" w14:paraId="4F1E7C1B"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7537B92F"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do_mathTRUE</w:t>
            </w:r>
            <w:proofErr w:type="spellEnd"/>
          </w:p>
        </w:tc>
        <w:tc>
          <w:tcPr>
            <w:tcW w:w="880" w:type="dxa"/>
            <w:tcBorders>
              <w:top w:val="nil"/>
              <w:left w:val="nil"/>
              <w:bottom w:val="single" w:sz="4" w:space="0" w:color="auto"/>
              <w:right w:val="nil"/>
            </w:tcBorders>
            <w:shd w:val="clear" w:color="auto" w:fill="auto"/>
            <w:noWrap/>
            <w:vAlign w:val="bottom"/>
            <w:hideMark/>
          </w:tcPr>
          <w:p w14:paraId="75C8320A"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(0.06)</w:t>
            </w:r>
          </w:p>
        </w:tc>
        <w:tc>
          <w:tcPr>
            <w:tcW w:w="1060" w:type="dxa"/>
            <w:tcBorders>
              <w:top w:val="nil"/>
              <w:left w:val="nil"/>
              <w:bottom w:val="single" w:sz="4" w:space="0" w:color="auto"/>
              <w:right w:val="nil"/>
            </w:tcBorders>
            <w:shd w:val="clear" w:color="auto" w:fill="auto"/>
            <w:noWrap/>
            <w:vAlign w:val="bottom"/>
            <w:hideMark/>
          </w:tcPr>
          <w:p w14:paraId="1C348E1D"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0.2862</w:t>
            </w:r>
          </w:p>
        </w:tc>
        <w:tc>
          <w:tcPr>
            <w:tcW w:w="880" w:type="dxa"/>
            <w:tcBorders>
              <w:top w:val="nil"/>
              <w:left w:val="nil"/>
              <w:bottom w:val="single" w:sz="4" w:space="0" w:color="auto"/>
              <w:right w:val="nil"/>
            </w:tcBorders>
            <w:shd w:val="clear" w:color="000000" w:fill="D6DCE4"/>
            <w:noWrap/>
            <w:vAlign w:val="bottom"/>
            <w:hideMark/>
          </w:tcPr>
          <w:p w14:paraId="273CB85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w:t>
            </w:r>
          </w:p>
        </w:tc>
        <w:tc>
          <w:tcPr>
            <w:tcW w:w="1060" w:type="dxa"/>
            <w:tcBorders>
              <w:top w:val="nil"/>
              <w:left w:val="nil"/>
              <w:bottom w:val="single" w:sz="4" w:space="0" w:color="auto"/>
              <w:right w:val="nil"/>
            </w:tcBorders>
            <w:shd w:val="clear" w:color="000000" w:fill="D6DCE4"/>
            <w:noWrap/>
            <w:vAlign w:val="bottom"/>
            <w:hideMark/>
          </w:tcPr>
          <w:p w14:paraId="5F78B839"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0.391111</w:t>
            </w:r>
          </w:p>
        </w:tc>
        <w:tc>
          <w:tcPr>
            <w:tcW w:w="920" w:type="dxa"/>
            <w:tcBorders>
              <w:top w:val="nil"/>
              <w:left w:val="nil"/>
              <w:bottom w:val="single" w:sz="4" w:space="0" w:color="auto"/>
              <w:right w:val="nil"/>
            </w:tcBorders>
            <w:shd w:val="clear" w:color="auto" w:fill="auto"/>
            <w:noWrap/>
            <w:vAlign w:val="bottom"/>
            <w:hideMark/>
          </w:tcPr>
          <w:p w14:paraId="35403BA6"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 </w:t>
            </w:r>
          </w:p>
        </w:tc>
        <w:tc>
          <w:tcPr>
            <w:tcW w:w="1060" w:type="dxa"/>
            <w:tcBorders>
              <w:top w:val="nil"/>
              <w:left w:val="nil"/>
              <w:bottom w:val="single" w:sz="4" w:space="0" w:color="auto"/>
              <w:right w:val="nil"/>
            </w:tcBorders>
            <w:shd w:val="clear" w:color="auto" w:fill="auto"/>
            <w:noWrap/>
            <w:vAlign w:val="bottom"/>
            <w:hideMark/>
          </w:tcPr>
          <w:p w14:paraId="7C3D1A14"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0.346209</w:t>
            </w:r>
          </w:p>
        </w:tc>
      </w:tr>
      <w:tr w:rsidR="00093A39" w:rsidRPr="00093A39" w14:paraId="293C851C"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5F8C07FA"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educ_advancedTRUE</w:t>
            </w:r>
            <w:proofErr w:type="spellEnd"/>
          </w:p>
        </w:tc>
        <w:tc>
          <w:tcPr>
            <w:tcW w:w="880" w:type="dxa"/>
            <w:tcBorders>
              <w:top w:val="nil"/>
              <w:left w:val="nil"/>
              <w:bottom w:val="single" w:sz="4" w:space="0" w:color="auto"/>
              <w:right w:val="nil"/>
            </w:tcBorders>
            <w:shd w:val="clear" w:color="auto" w:fill="auto"/>
            <w:noWrap/>
            <w:vAlign w:val="bottom"/>
            <w:hideMark/>
          </w:tcPr>
          <w:p w14:paraId="1A1AD871"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 </w:t>
            </w:r>
          </w:p>
        </w:tc>
        <w:tc>
          <w:tcPr>
            <w:tcW w:w="1060" w:type="dxa"/>
            <w:tcBorders>
              <w:top w:val="nil"/>
              <w:left w:val="nil"/>
              <w:bottom w:val="single" w:sz="4" w:space="0" w:color="auto"/>
              <w:right w:val="nil"/>
            </w:tcBorders>
            <w:shd w:val="clear" w:color="auto" w:fill="auto"/>
            <w:noWrap/>
            <w:vAlign w:val="bottom"/>
            <w:hideMark/>
          </w:tcPr>
          <w:p w14:paraId="12EE19A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0.829174</w:t>
            </w:r>
          </w:p>
        </w:tc>
        <w:tc>
          <w:tcPr>
            <w:tcW w:w="880" w:type="dxa"/>
            <w:tcBorders>
              <w:top w:val="nil"/>
              <w:left w:val="nil"/>
              <w:bottom w:val="single" w:sz="4" w:space="0" w:color="auto"/>
              <w:right w:val="nil"/>
            </w:tcBorders>
            <w:shd w:val="clear" w:color="000000" w:fill="D6DCE4"/>
            <w:noWrap/>
            <w:vAlign w:val="bottom"/>
            <w:hideMark/>
          </w:tcPr>
          <w:p w14:paraId="535A0044"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(0.05)</w:t>
            </w:r>
          </w:p>
        </w:tc>
        <w:tc>
          <w:tcPr>
            <w:tcW w:w="1060" w:type="dxa"/>
            <w:tcBorders>
              <w:top w:val="nil"/>
              <w:left w:val="nil"/>
              <w:bottom w:val="single" w:sz="4" w:space="0" w:color="auto"/>
              <w:right w:val="nil"/>
            </w:tcBorders>
            <w:shd w:val="clear" w:color="000000" w:fill="D6DCE4"/>
            <w:noWrap/>
            <w:vAlign w:val="bottom"/>
            <w:hideMark/>
          </w:tcPr>
          <w:p w14:paraId="3EC9152F"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0.081192</w:t>
            </w:r>
          </w:p>
        </w:tc>
        <w:tc>
          <w:tcPr>
            <w:tcW w:w="920" w:type="dxa"/>
            <w:tcBorders>
              <w:top w:val="nil"/>
              <w:left w:val="nil"/>
              <w:bottom w:val="single" w:sz="4" w:space="0" w:color="auto"/>
              <w:right w:val="nil"/>
            </w:tcBorders>
            <w:shd w:val="clear" w:color="auto" w:fill="auto"/>
            <w:noWrap/>
            <w:vAlign w:val="bottom"/>
            <w:hideMark/>
          </w:tcPr>
          <w:p w14:paraId="433E75CE"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 </w:t>
            </w:r>
          </w:p>
        </w:tc>
        <w:tc>
          <w:tcPr>
            <w:tcW w:w="1060" w:type="dxa"/>
            <w:tcBorders>
              <w:top w:val="nil"/>
              <w:left w:val="nil"/>
              <w:bottom w:val="single" w:sz="4" w:space="0" w:color="auto"/>
              <w:right w:val="nil"/>
            </w:tcBorders>
            <w:shd w:val="clear" w:color="auto" w:fill="auto"/>
            <w:noWrap/>
            <w:vAlign w:val="bottom"/>
            <w:hideMark/>
          </w:tcPr>
          <w:p w14:paraId="4E3A2F7C"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0.970578</w:t>
            </w:r>
          </w:p>
        </w:tc>
      </w:tr>
      <w:tr w:rsidR="00093A39" w:rsidRPr="00093A39" w14:paraId="2735957F"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11CB4D94"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educ_beceTRUE</w:t>
            </w:r>
            <w:proofErr w:type="spellEnd"/>
          </w:p>
        </w:tc>
        <w:tc>
          <w:tcPr>
            <w:tcW w:w="880" w:type="dxa"/>
            <w:tcBorders>
              <w:top w:val="nil"/>
              <w:left w:val="nil"/>
              <w:bottom w:val="single" w:sz="4" w:space="0" w:color="auto"/>
              <w:right w:val="nil"/>
            </w:tcBorders>
            <w:shd w:val="clear" w:color="auto" w:fill="auto"/>
            <w:noWrap/>
            <w:vAlign w:val="bottom"/>
            <w:hideMark/>
          </w:tcPr>
          <w:p w14:paraId="3F6BE86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0.09 </w:t>
            </w:r>
          </w:p>
        </w:tc>
        <w:tc>
          <w:tcPr>
            <w:tcW w:w="1060" w:type="dxa"/>
            <w:tcBorders>
              <w:top w:val="nil"/>
              <w:left w:val="nil"/>
              <w:bottom w:val="single" w:sz="4" w:space="0" w:color="auto"/>
              <w:right w:val="nil"/>
            </w:tcBorders>
            <w:shd w:val="clear" w:color="auto" w:fill="auto"/>
            <w:noWrap/>
            <w:vAlign w:val="bottom"/>
            <w:hideMark/>
          </w:tcPr>
          <w:p w14:paraId="29BF95C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0.083568</w:t>
            </w:r>
          </w:p>
        </w:tc>
        <w:tc>
          <w:tcPr>
            <w:tcW w:w="880" w:type="dxa"/>
            <w:tcBorders>
              <w:top w:val="nil"/>
              <w:left w:val="nil"/>
              <w:bottom w:val="single" w:sz="4" w:space="0" w:color="auto"/>
              <w:right w:val="nil"/>
            </w:tcBorders>
            <w:shd w:val="clear" w:color="000000" w:fill="D6DCE4"/>
            <w:noWrap/>
            <w:vAlign w:val="bottom"/>
            <w:hideMark/>
          </w:tcPr>
          <w:p w14:paraId="35E0DAE4"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 </w:t>
            </w:r>
          </w:p>
        </w:tc>
        <w:tc>
          <w:tcPr>
            <w:tcW w:w="1060" w:type="dxa"/>
            <w:tcBorders>
              <w:top w:val="nil"/>
              <w:left w:val="nil"/>
              <w:bottom w:val="single" w:sz="4" w:space="0" w:color="auto"/>
              <w:right w:val="nil"/>
            </w:tcBorders>
            <w:shd w:val="clear" w:color="000000" w:fill="D6DCE4"/>
            <w:noWrap/>
            <w:vAlign w:val="bottom"/>
            <w:hideMark/>
          </w:tcPr>
          <w:p w14:paraId="0E3A2523"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0.298551</w:t>
            </w:r>
          </w:p>
        </w:tc>
        <w:tc>
          <w:tcPr>
            <w:tcW w:w="920" w:type="dxa"/>
            <w:tcBorders>
              <w:top w:val="nil"/>
              <w:left w:val="nil"/>
              <w:bottom w:val="single" w:sz="4" w:space="0" w:color="auto"/>
              <w:right w:val="nil"/>
            </w:tcBorders>
            <w:shd w:val="clear" w:color="auto" w:fill="auto"/>
            <w:noWrap/>
            <w:vAlign w:val="bottom"/>
            <w:hideMark/>
          </w:tcPr>
          <w:p w14:paraId="67AF6E0E"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(0.01)</w:t>
            </w:r>
          </w:p>
        </w:tc>
        <w:tc>
          <w:tcPr>
            <w:tcW w:w="1060" w:type="dxa"/>
            <w:tcBorders>
              <w:top w:val="nil"/>
              <w:left w:val="nil"/>
              <w:bottom w:val="single" w:sz="4" w:space="0" w:color="auto"/>
              <w:right w:val="nil"/>
            </w:tcBorders>
            <w:shd w:val="clear" w:color="auto" w:fill="auto"/>
            <w:noWrap/>
            <w:vAlign w:val="bottom"/>
            <w:hideMark/>
          </w:tcPr>
          <w:p w14:paraId="501DEDB8"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0.583985</w:t>
            </w:r>
          </w:p>
        </w:tc>
      </w:tr>
      <w:tr w:rsidR="00093A39" w:rsidRPr="00093A39" w14:paraId="7EE7E6D2"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4DB4E0F5"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farm_size</w:t>
            </w:r>
            <w:proofErr w:type="spellEnd"/>
          </w:p>
        </w:tc>
        <w:tc>
          <w:tcPr>
            <w:tcW w:w="880" w:type="dxa"/>
            <w:tcBorders>
              <w:top w:val="nil"/>
              <w:left w:val="nil"/>
              <w:bottom w:val="single" w:sz="4" w:space="0" w:color="auto"/>
              <w:right w:val="nil"/>
            </w:tcBorders>
            <w:shd w:val="clear" w:color="auto" w:fill="auto"/>
            <w:noWrap/>
            <w:vAlign w:val="bottom"/>
            <w:hideMark/>
          </w:tcPr>
          <w:p w14:paraId="2F26FD35"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(0.04)</w:t>
            </w:r>
          </w:p>
        </w:tc>
        <w:tc>
          <w:tcPr>
            <w:tcW w:w="1060" w:type="dxa"/>
            <w:tcBorders>
              <w:top w:val="nil"/>
              <w:left w:val="nil"/>
              <w:bottom w:val="single" w:sz="4" w:space="0" w:color="auto"/>
              <w:right w:val="nil"/>
            </w:tcBorders>
            <w:shd w:val="clear" w:color="auto" w:fill="auto"/>
            <w:noWrap/>
            <w:vAlign w:val="bottom"/>
            <w:hideMark/>
          </w:tcPr>
          <w:p w14:paraId="05CCAACE" w14:textId="6899748C" w:rsidR="00093A39" w:rsidRPr="00093A39" w:rsidRDefault="0070712F" w:rsidP="00093A39">
            <w:pPr>
              <w:spacing w:after="0" w:line="240" w:lineRule="auto"/>
              <w:rPr>
                <w:rFonts w:ascii="Calibri" w:eastAsia="Times New Roman" w:hAnsi="Calibri" w:cs="Calibri"/>
                <w:color w:val="000000"/>
              </w:rPr>
            </w:pPr>
            <w:r>
              <w:rPr>
                <w:rFonts w:ascii="Calibri" w:eastAsia="Times New Roman" w:hAnsi="Calibri" w:cs="Calibri"/>
                <w:color w:val="000000"/>
              </w:rPr>
              <w:t>&lt;2</w:t>
            </w:r>
            <w:r w:rsidR="00CE6AE8">
              <w:rPr>
                <w:rFonts w:ascii="Calibri" w:eastAsia="Times New Roman" w:hAnsi="Calibri" w:cs="Calibri"/>
                <w:color w:val="000000"/>
              </w:rPr>
              <w:t>.00E-16</w:t>
            </w:r>
          </w:p>
        </w:tc>
        <w:tc>
          <w:tcPr>
            <w:tcW w:w="880" w:type="dxa"/>
            <w:tcBorders>
              <w:top w:val="nil"/>
              <w:left w:val="nil"/>
              <w:bottom w:val="single" w:sz="4" w:space="0" w:color="auto"/>
              <w:right w:val="nil"/>
            </w:tcBorders>
            <w:shd w:val="clear" w:color="000000" w:fill="D6DCE4"/>
            <w:noWrap/>
            <w:vAlign w:val="bottom"/>
            <w:hideMark/>
          </w:tcPr>
          <w:p w14:paraId="17C15E6E"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(0.40)</w:t>
            </w:r>
          </w:p>
        </w:tc>
        <w:tc>
          <w:tcPr>
            <w:tcW w:w="1060" w:type="dxa"/>
            <w:tcBorders>
              <w:top w:val="nil"/>
              <w:left w:val="nil"/>
              <w:bottom w:val="single" w:sz="4" w:space="0" w:color="auto"/>
              <w:right w:val="nil"/>
            </w:tcBorders>
            <w:shd w:val="clear" w:color="000000" w:fill="D6DCE4"/>
            <w:noWrap/>
            <w:vAlign w:val="bottom"/>
            <w:hideMark/>
          </w:tcPr>
          <w:p w14:paraId="70506146" w14:textId="12A19611" w:rsidR="00093A39" w:rsidRPr="00093A39" w:rsidRDefault="00CE6AE8" w:rsidP="00093A39">
            <w:pPr>
              <w:spacing w:after="0" w:line="240" w:lineRule="auto"/>
              <w:rPr>
                <w:rFonts w:ascii="Calibri" w:eastAsia="Times New Roman" w:hAnsi="Calibri" w:cs="Calibri"/>
                <w:color w:val="000000"/>
              </w:rPr>
            </w:pPr>
            <w:r>
              <w:rPr>
                <w:rFonts w:ascii="Calibri" w:eastAsia="Times New Roman" w:hAnsi="Calibri" w:cs="Calibri"/>
                <w:color w:val="000000"/>
              </w:rPr>
              <w:t>&lt;2.00E-16</w:t>
            </w:r>
          </w:p>
        </w:tc>
        <w:tc>
          <w:tcPr>
            <w:tcW w:w="920" w:type="dxa"/>
            <w:tcBorders>
              <w:top w:val="nil"/>
              <w:left w:val="nil"/>
              <w:bottom w:val="single" w:sz="4" w:space="0" w:color="auto"/>
              <w:right w:val="nil"/>
            </w:tcBorders>
            <w:shd w:val="clear" w:color="auto" w:fill="auto"/>
            <w:noWrap/>
            <w:vAlign w:val="bottom"/>
            <w:hideMark/>
          </w:tcPr>
          <w:p w14:paraId="56B0A6ED"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(2.40)</w:t>
            </w:r>
          </w:p>
        </w:tc>
        <w:tc>
          <w:tcPr>
            <w:tcW w:w="1060" w:type="dxa"/>
            <w:tcBorders>
              <w:top w:val="nil"/>
              <w:left w:val="nil"/>
              <w:bottom w:val="single" w:sz="4" w:space="0" w:color="auto"/>
              <w:right w:val="nil"/>
            </w:tcBorders>
            <w:shd w:val="clear" w:color="auto" w:fill="auto"/>
            <w:noWrap/>
            <w:vAlign w:val="bottom"/>
            <w:hideMark/>
          </w:tcPr>
          <w:p w14:paraId="5200AC89" w14:textId="0DA5D34E" w:rsidR="00093A39" w:rsidRPr="00093A39" w:rsidRDefault="00CE6AE8" w:rsidP="00093A39">
            <w:pPr>
              <w:spacing w:after="0" w:line="240" w:lineRule="auto"/>
              <w:rPr>
                <w:rFonts w:ascii="Calibri" w:eastAsia="Times New Roman" w:hAnsi="Calibri" w:cs="Calibri"/>
                <w:color w:val="000000"/>
              </w:rPr>
            </w:pPr>
            <w:r>
              <w:rPr>
                <w:rFonts w:ascii="Calibri" w:eastAsia="Times New Roman" w:hAnsi="Calibri" w:cs="Calibri"/>
                <w:color w:val="000000"/>
              </w:rPr>
              <w:t>&lt;2.00E-16</w:t>
            </w:r>
          </w:p>
        </w:tc>
      </w:tr>
      <w:tr w:rsidR="00093A39" w:rsidRPr="00093A39" w14:paraId="3E3CE941"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218F0B70"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females_on_farme</w:t>
            </w:r>
            <w:proofErr w:type="spellEnd"/>
          </w:p>
        </w:tc>
        <w:tc>
          <w:tcPr>
            <w:tcW w:w="880" w:type="dxa"/>
            <w:tcBorders>
              <w:top w:val="nil"/>
              <w:left w:val="nil"/>
              <w:bottom w:val="single" w:sz="4" w:space="0" w:color="auto"/>
              <w:right w:val="nil"/>
            </w:tcBorders>
            <w:shd w:val="clear" w:color="auto" w:fill="auto"/>
            <w:noWrap/>
            <w:vAlign w:val="bottom"/>
            <w:hideMark/>
          </w:tcPr>
          <w:p w14:paraId="07B698FD"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w:t>
            </w:r>
          </w:p>
        </w:tc>
        <w:tc>
          <w:tcPr>
            <w:tcW w:w="1060" w:type="dxa"/>
            <w:tcBorders>
              <w:top w:val="nil"/>
              <w:left w:val="nil"/>
              <w:bottom w:val="single" w:sz="4" w:space="0" w:color="auto"/>
              <w:right w:val="nil"/>
            </w:tcBorders>
            <w:shd w:val="clear" w:color="auto" w:fill="auto"/>
            <w:noWrap/>
            <w:vAlign w:val="bottom"/>
            <w:hideMark/>
          </w:tcPr>
          <w:p w14:paraId="0317D876"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0.850267</w:t>
            </w:r>
          </w:p>
        </w:tc>
        <w:tc>
          <w:tcPr>
            <w:tcW w:w="880" w:type="dxa"/>
            <w:tcBorders>
              <w:top w:val="nil"/>
              <w:left w:val="nil"/>
              <w:bottom w:val="single" w:sz="4" w:space="0" w:color="auto"/>
              <w:right w:val="nil"/>
            </w:tcBorders>
            <w:shd w:val="clear" w:color="000000" w:fill="D6DCE4"/>
            <w:noWrap/>
            <w:vAlign w:val="bottom"/>
            <w:hideMark/>
          </w:tcPr>
          <w:p w14:paraId="44D7E356"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 </w:t>
            </w:r>
          </w:p>
        </w:tc>
        <w:tc>
          <w:tcPr>
            <w:tcW w:w="1060" w:type="dxa"/>
            <w:tcBorders>
              <w:top w:val="nil"/>
              <w:left w:val="nil"/>
              <w:bottom w:val="single" w:sz="4" w:space="0" w:color="auto"/>
              <w:right w:val="nil"/>
            </w:tcBorders>
            <w:shd w:val="clear" w:color="000000" w:fill="D6DCE4"/>
            <w:noWrap/>
            <w:vAlign w:val="bottom"/>
            <w:hideMark/>
          </w:tcPr>
          <w:p w14:paraId="29392420"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0.690648</w:t>
            </w:r>
          </w:p>
        </w:tc>
        <w:tc>
          <w:tcPr>
            <w:tcW w:w="920" w:type="dxa"/>
            <w:tcBorders>
              <w:top w:val="nil"/>
              <w:left w:val="nil"/>
              <w:bottom w:val="single" w:sz="4" w:space="0" w:color="auto"/>
              <w:right w:val="nil"/>
            </w:tcBorders>
            <w:shd w:val="clear" w:color="auto" w:fill="auto"/>
            <w:noWrap/>
            <w:vAlign w:val="bottom"/>
            <w:hideMark/>
          </w:tcPr>
          <w:p w14:paraId="102BADDA"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 </w:t>
            </w:r>
          </w:p>
        </w:tc>
        <w:tc>
          <w:tcPr>
            <w:tcW w:w="1060" w:type="dxa"/>
            <w:tcBorders>
              <w:top w:val="nil"/>
              <w:left w:val="nil"/>
              <w:bottom w:val="single" w:sz="4" w:space="0" w:color="auto"/>
              <w:right w:val="nil"/>
            </w:tcBorders>
            <w:shd w:val="clear" w:color="auto" w:fill="auto"/>
            <w:noWrap/>
            <w:vAlign w:val="bottom"/>
            <w:hideMark/>
          </w:tcPr>
          <w:p w14:paraId="76B94FF2"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0.039552</w:t>
            </w:r>
          </w:p>
        </w:tc>
      </w:tr>
      <w:tr w:rsidR="00093A39" w:rsidRPr="00093A39" w14:paraId="0FEF9EE9"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41CD43A5"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fishingTRUE</w:t>
            </w:r>
            <w:proofErr w:type="spellEnd"/>
          </w:p>
        </w:tc>
        <w:tc>
          <w:tcPr>
            <w:tcW w:w="880" w:type="dxa"/>
            <w:tcBorders>
              <w:top w:val="nil"/>
              <w:left w:val="nil"/>
              <w:bottom w:val="single" w:sz="4" w:space="0" w:color="auto"/>
              <w:right w:val="nil"/>
            </w:tcBorders>
            <w:shd w:val="clear" w:color="auto" w:fill="auto"/>
            <w:noWrap/>
            <w:vAlign w:val="bottom"/>
            <w:hideMark/>
          </w:tcPr>
          <w:p w14:paraId="7AA8F365"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0.09 </w:t>
            </w:r>
          </w:p>
        </w:tc>
        <w:tc>
          <w:tcPr>
            <w:tcW w:w="1060" w:type="dxa"/>
            <w:tcBorders>
              <w:top w:val="nil"/>
              <w:left w:val="nil"/>
              <w:bottom w:val="single" w:sz="4" w:space="0" w:color="auto"/>
              <w:right w:val="nil"/>
            </w:tcBorders>
            <w:shd w:val="clear" w:color="auto" w:fill="auto"/>
            <w:noWrap/>
            <w:vAlign w:val="bottom"/>
            <w:hideMark/>
          </w:tcPr>
          <w:p w14:paraId="3E8E5D75"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0.094106</w:t>
            </w:r>
          </w:p>
        </w:tc>
        <w:tc>
          <w:tcPr>
            <w:tcW w:w="880" w:type="dxa"/>
            <w:tcBorders>
              <w:top w:val="nil"/>
              <w:left w:val="nil"/>
              <w:bottom w:val="single" w:sz="4" w:space="0" w:color="auto"/>
              <w:right w:val="nil"/>
            </w:tcBorders>
            <w:shd w:val="clear" w:color="000000" w:fill="D6DCE4"/>
            <w:noWrap/>
            <w:vAlign w:val="bottom"/>
            <w:hideMark/>
          </w:tcPr>
          <w:p w14:paraId="76A41D6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0.05 </w:t>
            </w:r>
          </w:p>
        </w:tc>
        <w:tc>
          <w:tcPr>
            <w:tcW w:w="1060" w:type="dxa"/>
            <w:tcBorders>
              <w:top w:val="nil"/>
              <w:left w:val="nil"/>
              <w:bottom w:val="single" w:sz="4" w:space="0" w:color="auto"/>
              <w:right w:val="nil"/>
            </w:tcBorders>
            <w:shd w:val="clear" w:color="000000" w:fill="D6DCE4"/>
            <w:noWrap/>
            <w:vAlign w:val="bottom"/>
            <w:hideMark/>
          </w:tcPr>
          <w:p w14:paraId="1108F8B3"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0.003113</w:t>
            </w:r>
          </w:p>
        </w:tc>
        <w:tc>
          <w:tcPr>
            <w:tcW w:w="920" w:type="dxa"/>
            <w:tcBorders>
              <w:top w:val="nil"/>
              <w:left w:val="nil"/>
              <w:bottom w:val="single" w:sz="4" w:space="0" w:color="auto"/>
              <w:right w:val="nil"/>
            </w:tcBorders>
            <w:shd w:val="clear" w:color="auto" w:fill="auto"/>
            <w:noWrap/>
            <w:vAlign w:val="bottom"/>
            <w:hideMark/>
          </w:tcPr>
          <w:p w14:paraId="20399D4E"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0.04 </w:t>
            </w:r>
          </w:p>
        </w:tc>
        <w:tc>
          <w:tcPr>
            <w:tcW w:w="1060" w:type="dxa"/>
            <w:tcBorders>
              <w:top w:val="nil"/>
              <w:left w:val="nil"/>
              <w:bottom w:val="single" w:sz="4" w:space="0" w:color="auto"/>
              <w:right w:val="nil"/>
            </w:tcBorders>
            <w:shd w:val="clear" w:color="auto" w:fill="auto"/>
            <w:noWrap/>
            <w:vAlign w:val="bottom"/>
            <w:hideMark/>
          </w:tcPr>
          <w:p w14:paraId="5D548E9A"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0.07634</w:t>
            </w:r>
          </w:p>
        </w:tc>
      </w:tr>
      <w:tr w:rsidR="00093A39" w:rsidRPr="00093A39" w14:paraId="7520D3B3"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76B018DF"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harvest_sold_consumerTRUE</w:t>
            </w:r>
            <w:proofErr w:type="spellEnd"/>
          </w:p>
        </w:tc>
        <w:tc>
          <w:tcPr>
            <w:tcW w:w="880" w:type="dxa"/>
            <w:tcBorders>
              <w:top w:val="nil"/>
              <w:left w:val="nil"/>
              <w:bottom w:val="single" w:sz="4" w:space="0" w:color="auto"/>
              <w:right w:val="nil"/>
            </w:tcBorders>
            <w:shd w:val="clear" w:color="auto" w:fill="auto"/>
            <w:noWrap/>
            <w:vAlign w:val="bottom"/>
            <w:hideMark/>
          </w:tcPr>
          <w:p w14:paraId="5CB7271C"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0.15 </w:t>
            </w:r>
          </w:p>
        </w:tc>
        <w:tc>
          <w:tcPr>
            <w:tcW w:w="1060" w:type="dxa"/>
            <w:tcBorders>
              <w:top w:val="nil"/>
              <w:left w:val="nil"/>
              <w:bottom w:val="single" w:sz="4" w:space="0" w:color="auto"/>
              <w:right w:val="nil"/>
            </w:tcBorders>
            <w:shd w:val="clear" w:color="auto" w:fill="auto"/>
            <w:noWrap/>
            <w:vAlign w:val="bottom"/>
            <w:hideMark/>
          </w:tcPr>
          <w:p w14:paraId="79644000"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0.007911</w:t>
            </w:r>
          </w:p>
        </w:tc>
        <w:tc>
          <w:tcPr>
            <w:tcW w:w="880" w:type="dxa"/>
            <w:tcBorders>
              <w:top w:val="nil"/>
              <w:left w:val="nil"/>
              <w:bottom w:val="single" w:sz="4" w:space="0" w:color="auto"/>
              <w:right w:val="nil"/>
            </w:tcBorders>
            <w:shd w:val="clear" w:color="000000" w:fill="D6DCE4"/>
            <w:noWrap/>
            <w:vAlign w:val="bottom"/>
            <w:hideMark/>
          </w:tcPr>
          <w:p w14:paraId="15F8303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0.06 </w:t>
            </w:r>
          </w:p>
        </w:tc>
        <w:tc>
          <w:tcPr>
            <w:tcW w:w="1060" w:type="dxa"/>
            <w:tcBorders>
              <w:top w:val="nil"/>
              <w:left w:val="nil"/>
              <w:bottom w:val="single" w:sz="4" w:space="0" w:color="auto"/>
              <w:right w:val="nil"/>
            </w:tcBorders>
            <w:shd w:val="clear" w:color="000000" w:fill="D6DCE4"/>
            <w:noWrap/>
            <w:vAlign w:val="bottom"/>
            <w:hideMark/>
          </w:tcPr>
          <w:p w14:paraId="6D5F9842"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0.01484</w:t>
            </w:r>
          </w:p>
        </w:tc>
        <w:tc>
          <w:tcPr>
            <w:tcW w:w="920" w:type="dxa"/>
            <w:tcBorders>
              <w:top w:val="nil"/>
              <w:left w:val="nil"/>
              <w:bottom w:val="single" w:sz="4" w:space="0" w:color="auto"/>
              <w:right w:val="nil"/>
            </w:tcBorders>
            <w:shd w:val="clear" w:color="auto" w:fill="auto"/>
            <w:noWrap/>
            <w:vAlign w:val="bottom"/>
            <w:hideMark/>
          </w:tcPr>
          <w:p w14:paraId="0760FEBC"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0.01 </w:t>
            </w:r>
          </w:p>
        </w:tc>
        <w:tc>
          <w:tcPr>
            <w:tcW w:w="1060" w:type="dxa"/>
            <w:tcBorders>
              <w:top w:val="nil"/>
              <w:left w:val="nil"/>
              <w:bottom w:val="single" w:sz="4" w:space="0" w:color="auto"/>
              <w:right w:val="nil"/>
            </w:tcBorders>
            <w:shd w:val="clear" w:color="auto" w:fill="auto"/>
            <w:noWrap/>
            <w:vAlign w:val="bottom"/>
            <w:hideMark/>
          </w:tcPr>
          <w:p w14:paraId="2F19355C"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0.653583</w:t>
            </w:r>
          </w:p>
        </w:tc>
      </w:tr>
      <w:tr w:rsidR="00093A39" w:rsidRPr="00093A39" w14:paraId="43803965"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07666C99"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harvest_sold_coopTRUE</w:t>
            </w:r>
            <w:proofErr w:type="spellEnd"/>
          </w:p>
        </w:tc>
        <w:tc>
          <w:tcPr>
            <w:tcW w:w="880" w:type="dxa"/>
            <w:tcBorders>
              <w:top w:val="nil"/>
              <w:left w:val="nil"/>
              <w:bottom w:val="single" w:sz="4" w:space="0" w:color="auto"/>
              <w:right w:val="nil"/>
            </w:tcBorders>
            <w:shd w:val="clear" w:color="auto" w:fill="auto"/>
            <w:noWrap/>
            <w:vAlign w:val="bottom"/>
            <w:hideMark/>
          </w:tcPr>
          <w:p w14:paraId="7F60D2B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0.25 </w:t>
            </w:r>
          </w:p>
        </w:tc>
        <w:tc>
          <w:tcPr>
            <w:tcW w:w="1060" w:type="dxa"/>
            <w:tcBorders>
              <w:top w:val="nil"/>
              <w:left w:val="nil"/>
              <w:bottom w:val="single" w:sz="4" w:space="0" w:color="auto"/>
              <w:right w:val="nil"/>
            </w:tcBorders>
            <w:shd w:val="clear" w:color="auto" w:fill="auto"/>
            <w:noWrap/>
            <w:vAlign w:val="bottom"/>
            <w:hideMark/>
          </w:tcPr>
          <w:p w14:paraId="4080ABF8"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0.032413</w:t>
            </w:r>
          </w:p>
        </w:tc>
        <w:tc>
          <w:tcPr>
            <w:tcW w:w="880" w:type="dxa"/>
            <w:tcBorders>
              <w:top w:val="nil"/>
              <w:left w:val="nil"/>
              <w:bottom w:val="single" w:sz="4" w:space="0" w:color="auto"/>
              <w:right w:val="nil"/>
            </w:tcBorders>
            <w:shd w:val="clear" w:color="000000" w:fill="D6DCE4"/>
            <w:noWrap/>
            <w:vAlign w:val="bottom"/>
            <w:hideMark/>
          </w:tcPr>
          <w:p w14:paraId="23521BBE"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0.10 </w:t>
            </w:r>
          </w:p>
        </w:tc>
        <w:tc>
          <w:tcPr>
            <w:tcW w:w="1060" w:type="dxa"/>
            <w:tcBorders>
              <w:top w:val="nil"/>
              <w:left w:val="nil"/>
              <w:bottom w:val="single" w:sz="4" w:space="0" w:color="auto"/>
              <w:right w:val="nil"/>
            </w:tcBorders>
            <w:shd w:val="clear" w:color="000000" w:fill="D6DCE4"/>
            <w:noWrap/>
            <w:vAlign w:val="bottom"/>
            <w:hideMark/>
          </w:tcPr>
          <w:p w14:paraId="1FFF08EA"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0.21041</w:t>
            </w:r>
          </w:p>
        </w:tc>
        <w:tc>
          <w:tcPr>
            <w:tcW w:w="920" w:type="dxa"/>
            <w:tcBorders>
              <w:top w:val="nil"/>
              <w:left w:val="nil"/>
              <w:bottom w:val="single" w:sz="4" w:space="0" w:color="auto"/>
              <w:right w:val="nil"/>
            </w:tcBorders>
            <w:shd w:val="clear" w:color="auto" w:fill="auto"/>
            <w:noWrap/>
            <w:vAlign w:val="bottom"/>
            <w:hideMark/>
          </w:tcPr>
          <w:p w14:paraId="1605B80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NA </w:t>
            </w:r>
          </w:p>
        </w:tc>
        <w:tc>
          <w:tcPr>
            <w:tcW w:w="1060" w:type="dxa"/>
            <w:tcBorders>
              <w:top w:val="nil"/>
              <w:left w:val="nil"/>
              <w:bottom w:val="single" w:sz="4" w:space="0" w:color="auto"/>
              <w:right w:val="nil"/>
            </w:tcBorders>
            <w:shd w:val="clear" w:color="auto" w:fill="auto"/>
            <w:noWrap/>
            <w:vAlign w:val="bottom"/>
            <w:hideMark/>
          </w:tcPr>
          <w:p w14:paraId="74718ECD"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NA</w:t>
            </w:r>
          </w:p>
        </w:tc>
      </w:tr>
      <w:tr w:rsidR="00093A39" w:rsidRPr="00093A39" w14:paraId="3543F5A4"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2926B953"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harvest_sold_gateTRUE</w:t>
            </w:r>
            <w:proofErr w:type="spellEnd"/>
          </w:p>
        </w:tc>
        <w:tc>
          <w:tcPr>
            <w:tcW w:w="880" w:type="dxa"/>
            <w:tcBorders>
              <w:top w:val="nil"/>
              <w:left w:val="nil"/>
              <w:bottom w:val="single" w:sz="4" w:space="0" w:color="auto"/>
              <w:right w:val="nil"/>
            </w:tcBorders>
            <w:shd w:val="clear" w:color="auto" w:fill="auto"/>
            <w:noWrap/>
            <w:vAlign w:val="bottom"/>
            <w:hideMark/>
          </w:tcPr>
          <w:p w14:paraId="4DA072A1"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0.14 </w:t>
            </w:r>
          </w:p>
        </w:tc>
        <w:tc>
          <w:tcPr>
            <w:tcW w:w="1060" w:type="dxa"/>
            <w:tcBorders>
              <w:top w:val="nil"/>
              <w:left w:val="nil"/>
              <w:bottom w:val="single" w:sz="4" w:space="0" w:color="auto"/>
              <w:right w:val="nil"/>
            </w:tcBorders>
            <w:shd w:val="clear" w:color="auto" w:fill="auto"/>
            <w:noWrap/>
            <w:vAlign w:val="bottom"/>
            <w:hideMark/>
          </w:tcPr>
          <w:p w14:paraId="1F5A5D49"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0.047385</w:t>
            </w:r>
          </w:p>
        </w:tc>
        <w:tc>
          <w:tcPr>
            <w:tcW w:w="880" w:type="dxa"/>
            <w:tcBorders>
              <w:top w:val="nil"/>
              <w:left w:val="nil"/>
              <w:bottom w:val="single" w:sz="4" w:space="0" w:color="auto"/>
              <w:right w:val="nil"/>
            </w:tcBorders>
            <w:shd w:val="clear" w:color="000000" w:fill="D6DCE4"/>
            <w:noWrap/>
            <w:vAlign w:val="bottom"/>
            <w:hideMark/>
          </w:tcPr>
          <w:p w14:paraId="68B98858"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0.08 </w:t>
            </w:r>
          </w:p>
        </w:tc>
        <w:tc>
          <w:tcPr>
            <w:tcW w:w="1060" w:type="dxa"/>
            <w:tcBorders>
              <w:top w:val="nil"/>
              <w:left w:val="nil"/>
              <w:bottom w:val="single" w:sz="4" w:space="0" w:color="auto"/>
              <w:right w:val="nil"/>
            </w:tcBorders>
            <w:shd w:val="clear" w:color="000000" w:fill="D6DCE4"/>
            <w:noWrap/>
            <w:vAlign w:val="bottom"/>
            <w:hideMark/>
          </w:tcPr>
          <w:p w14:paraId="30B0751B"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0.000469</w:t>
            </w:r>
          </w:p>
        </w:tc>
        <w:tc>
          <w:tcPr>
            <w:tcW w:w="920" w:type="dxa"/>
            <w:tcBorders>
              <w:top w:val="nil"/>
              <w:left w:val="nil"/>
              <w:bottom w:val="single" w:sz="4" w:space="0" w:color="auto"/>
              <w:right w:val="nil"/>
            </w:tcBorders>
            <w:shd w:val="clear" w:color="auto" w:fill="auto"/>
            <w:noWrap/>
            <w:vAlign w:val="bottom"/>
            <w:hideMark/>
          </w:tcPr>
          <w:p w14:paraId="7C895E2D"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0.08 </w:t>
            </w:r>
          </w:p>
        </w:tc>
        <w:tc>
          <w:tcPr>
            <w:tcW w:w="1060" w:type="dxa"/>
            <w:tcBorders>
              <w:top w:val="nil"/>
              <w:left w:val="nil"/>
              <w:bottom w:val="single" w:sz="4" w:space="0" w:color="auto"/>
              <w:right w:val="nil"/>
            </w:tcBorders>
            <w:shd w:val="clear" w:color="auto" w:fill="auto"/>
            <w:noWrap/>
            <w:vAlign w:val="bottom"/>
            <w:hideMark/>
          </w:tcPr>
          <w:p w14:paraId="3CEEEE97"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0.020328</w:t>
            </w:r>
          </w:p>
        </w:tc>
      </w:tr>
      <w:tr w:rsidR="00093A39" w:rsidRPr="00093A39" w14:paraId="44B09307"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0B3365CE"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harvest_sold_marketTRUE</w:t>
            </w:r>
            <w:proofErr w:type="spellEnd"/>
          </w:p>
        </w:tc>
        <w:tc>
          <w:tcPr>
            <w:tcW w:w="880" w:type="dxa"/>
            <w:tcBorders>
              <w:top w:val="nil"/>
              <w:left w:val="nil"/>
              <w:bottom w:val="single" w:sz="4" w:space="0" w:color="auto"/>
              <w:right w:val="nil"/>
            </w:tcBorders>
            <w:shd w:val="clear" w:color="auto" w:fill="auto"/>
            <w:noWrap/>
            <w:vAlign w:val="bottom"/>
            <w:hideMark/>
          </w:tcPr>
          <w:p w14:paraId="4DD53F6A"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0.10 </w:t>
            </w:r>
          </w:p>
        </w:tc>
        <w:tc>
          <w:tcPr>
            <w:tcW w:w="1060" w:type="dxa"/>
            <w:tcBorders>
              <w:top w:val="nil"/>
              <w:left w:val="nil"/>
              <w:bottom w:val="single" w:sz="4" w:space="0" w:color="auto"/>
              <w:right w:val="nil"/>
            </w:tcBorders>
            <w:shd w:val="clear" w:color="auto" w:fill="auto"/>
            <w:noWrap/>
            <w:vAlign w:val="bottom"/>
            <w:hideMark/>
          </w:tcPr>
          <w:p w14:paraId="08EEAC77"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0.009877</w:t>
            </w:r>
          </w:p>
        </w:tc>
        <w:tc>
          <w:tcPr>
            <w:tcW w:w="880" w:type="dxa"/>
            <w:tcBorders>
              <w:top w:val="nil"/>
              <w:left w:val="nil"/>
              <w:bottom w:val="single" w:sz="4" w:space="0" w:color="auto"/>
              <w:right w:val="nil"/>
            </w:tcBorders>
            <w:shd w:val="clear" w:color="000000" w:fill="D6DCE4"/>
            <w:noWrap/>
            <w:vAlign w:val="bottom"/>
            <w:hideMark/>
          </w:tcPr>
          <w:p w14:paraId="475AF45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0.07 </w:t>
            </w:r>
          </w:p>
        </w:tc>
        <w:tc>
          <w:tcPr>
            <w:tcW w:w="1060" w:type="dxa"/>
            <w:tcBorders>
              <w:top w:val="nil"/>
              <w:left w:val="nil"/>
              <w:bottom w:val="single" w:sz="4" w:space="0" w:color="auto"/>
              <w:right w:val="nil"/>
            </w:tcBorders>
            <w:shd w:val="clear" w:color="000000" w:fill="D6DCE4"/>
            <w:noWrap/>
            <w:vAlign w:val="bottom"/>
            <w:hideMark/>
          </w:tcPr>
          <w:p w14:paraId="075DC19F"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1.29E-08</w:t>
            </w:r>
          </w:p>
        </w:tc>
        <w:tc>
          <w:tcPr>
            <w:tcW w:w="920" w:type="dxa"/>
            <w:tcBorders>
              <w:top w:val="nil"/>
              <w:left w:val="nil"/>
              <w:bottom w:val="single" w:sz="4" w:space="0" w:color="auto"/>
              <w:right w:val="nil"/>
            </w:tcBorders>
            <w:shd w:val="clear" w:color="auto" w:fill="auto"/>
            <w:noWrap/>
            <w:vAlign w:val="bottom"/>
            <w:hideMark/>
          </w:tcPr>
          <w:p w14:paraId="32D9B3D3"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0.06 </w:t>
            </w:r>
          </w:p>
        </w:tc>
        <w:tc>
          <w:tcPr>
            <w:tcW w:w="1060" w:type="dxa"/>
            <w:tcBorders>
              <w:top w:val="nil"/>
              <w:left w:val="nil"/>
              <w:bottom w:val="single" w:sz="4" w:space="0" w:color="auto"/>
              <w:right w:val="nil"/>
            </w:tcBorders>
            <w:shd w:val="clear" w:color="auto" w:fill="auto"/>
            <w:noWrap/>
            <w:vAlign w:val="bottom"/>
            <w:hideMark/>
          </w:tcPr>
          <w:p w14:paraId="64D46EEE"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0.000526</w:t>
            </w:r>
          </w:p>
        </w:tc>
      </w:tr>
      <w:tr w:rsidR="00093A39" w:rsidRPr="00093A39" w14:paraId="54FF8EDF"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450542F8"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harvest_sold_state_orgTRUE</w:t>
            </w:r>
            <w:proofErr w:type="spellEnd"/>
          </w:p>
        </w:tc>
        <w:tc>
          <w:tcPr>
            <w:tcW w:w="880" w:type="dxa"/>
            <w:tcBorders>
              <w:top w:val="nil"/>
              <w:left w:val="nil"/>
              <w:bottom w:val="single" w:sz="4" w:space="0" w:color="auto"/>
              <w:right w:val="nil"/>
            </w:tcBorders>
            <w:shd w:val="clear" w:color="auto" w:fill="auto"/>
            <w:noWrap/>
            <w:vAlign w:val="bottom"/>
            <w:hideMark/>
          </w:tcPr>
          <w:p w14:paraId="75E6EC3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0.16 </w:t>
            </w:r>
          </w:p>
        </w:tc>
        <w:tc>
          <w:tcPr>
            <w:tcW w:w="1060" w:type="dxa"/>
            <w:tcBorders>
              <w:top w:val="nil"/>
              <w:left w:val="nil"/>
              <w:bottom w:val="single" w:sz="4" w:space="0" w:color="auto"/>
              <w:right w:val="nil"/>
            </w:tcBorders>
            <w:shd w:val="clear" w:color="auto" w:fill="auto"/>
            <w:noWrap/>
            <w:vAlign w:val="bottom"/>
            <w:hideMark/>
          </w:tcPr>
          <w:p w14:paraId="37022A05"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0.000174</w:t>
            </w:r>
          </w:p>
        </w:tc>
        <w:tc>
          <w:tcPr>
            <w:tcW w:w="880" w:type="dxa"/>
            <w:tcBorders>
              <w:top w:val="nil"/>
              <w:left w:val="nil"/>
              <w:bottom w:val="single" w:sz="4" w:space="0" w:color="auto"/>
              <w:right w:val="nil"/>
            </w:tcBorders>
            <w:shd w:val="clear" w:color="000000" w:fill="D6DCE4"/>
            <w:noWrap/>
            <w:vAlign w:val="bottom"/>
            <w:hideMark/>
          </w:tcPr>
          <w:p w14:paraId="6912C27A"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0.13 </w:t>
            </w:r>
          </w:p>
        </w:tc>
        <w:tc>
          <w:tcPr>
            <w:tcW w:w="1060" w:type="dxa"/>
            <w:tcBorders>
              <w:top w:val="nil"/>
              <w:left w:val="nil"/>
              <w:bottom w:val="single" w:sz="4" w:space="0" w:color="auto"/>
              <w:right w:val="nil"/>
            </w:tcBorders>
            <w:shd w:val="clear" w:color="000000" w:fill="D6DCE4"/>
            <w:noWrap/>
            <w:vAlign w:val="bottom"/>
            <w:hideMark/>
          </w:tcPr>
          <w:p w14:paraId="0FBBB929"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4.37E-13</w:t>
            </w:r>
          </w:p>
        </w:tc>
        <w:tc>
          <w:tcPr>
            <w:tcW w:w="920" w:type="dxa"/>
            <w:tcBorders>
              <w:top w:val="nil"/>
              <w:left w:val="nil"/>
              <w:bottom w:val="single" w:sz="4" w:space="0" w:color="auto"/>
              <w:right w:val="nil"/>
            </w:tcBorders>
            <w:shd w:val="clear" w:color="auto" w:fill="auto"/>
            <w:noWrap/>
            <w:vAlign w:val="bottom"/>
            <w:hideMark/>
          </w:tcPr>
          <w:p w14:paraId="2FBB1085"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0.10 </w:t>
            </w:r>
          </w:p>
        </w:tc>
        <w:tc>
          <w:tcPr>
            <w:tcW w:w="1060" w:type="dxa"/>
            <w:tcBorders>
              <w:top w:val="nil"/>
              <w:left w:val="nil"/>
              <w:bottom w:val="single" w:sz="4" w:space="0" w:color="auto"/>
              <w:right w:val="nil"/>
            </w:tcBorders>
            <w:shd w:val="clear" w:color="auto" w:fill="auto"/>
            <w:noWrap/>
            <w:vAlign w:val="bottom"/>
            <w:hideMark/>
          </w:tcPr>
          <w:p w14:paraId="367581C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0.00037</w:t>
            </w:r>
          </w:p>
        </w:tc>
      </w:tr>
      <w:tr w:rsidR="00093A39" w:rsidRPr="00093A39" w14:paraId="4CB8CD66"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6B18DEF8"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have_agric_ext_centerTRUE</w:t>
            </w:r>
            <w:proofErr w:type="spellEnd"/>
          </w:p>
        </w:tc>
        <w:tc>
          <w:tcPr>
            <w:tcW w:w="880" w:type="dxa"/>
            <w:tcBorders>
              <w:top w:val="nil"/>
              <w:left w:val="nil"/>
              <w:bottom w:val="single" w:sz="4" w:space="0" w:color="auto"/>
              <w:right w:val="nil"/>
            </w:tcBorders>
            <w:shd w:val="clear" w:color="auto" w:fill="auto"/>
            <w:noWrap/>
            <w:vAlign w:val="bottom"/>
            <w:hideMark/>
          </w:tcPr>
          <w:p w14:paraId="342EC7C1"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(0.05)</w:t>
            </w:r>
          </w:p>
        </w:tc>
        <w:tc>
          <w:tcPr>
            <w:tcW w:w="1060" w:type="dxa"/>
            <w:tcBorders>
              <w:top w:val="nil"/>
              <w:left w:val="nil"/>
              <w:bottom w:val="single" w:sz="4" w:space="0" w:color="auto"/>
              <w:right w:val="nil"/>
            </w:tcBorders>
            <w:shd w:val="clear" w:color="auto" w:fill="auto"/>
            <w:noWrap/>
            <w:vAlign w:val="bottom"/>
            <w:hideMark/>
          </w:tcPr>
          <w:p w14:paraId="01B2141A"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0.408958</w:t>
            </w:r>
          </w:p>
        </w:tc>
        <w:tc>
          <w:tcPr>
            <w:tcW w:w="880" w:type="dxa"/>
            <w:tcBorders>
              <w:top w:val="nil"/>
              <w:left w:val="nil"/>
              <w:bottom w:val="single" w:sz="4" w:space="0" w:color="auto"/>
              <w:right w:val="nil"/>
            </w:tcBorders>
            <w:shd w:val="clear" w:color="000000" w:fill="D6DCE4"/>
            <w:noWrap/>
            <w:vAlign w:val="bottom"/>
            <w:hideMark/>
          </w:tcPr>
          <w:p w14:paraId="27B9ECE2"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0.03 </w:t>
            </w:r>
          </w:p>
        </w:tc>
        <w:tc>
          <w:tcPr>
            <w:tcW w:w="1060" w:type="dxa"/>
            <w:tcBorders>
              <w:top w:val="nil"/>
              <w:left w:val="nil"/>
              <w:bottom w:val="single" w:sz="4" w:space="0" w:color="auto"/>
              <w:right w:val="nil"/>
            </w:tcBorders>
            <w:shd w:val="clear" w:color="000000" w:fill="D6DCE4"/>
            <w:noWrap/>
            <w:vAlign w:val="bottom"/>
            <w:hideMark/>
          </w:tcPr>
          <w:p w14:paraId="22C15FDD"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0.156605</w:t>
            </w:r>
          </w:p>
        </w:tc>
        <w:tc>
          <w:tcPr>
            <w:tcW w:w="920" w:type="dxa"/>
            <w:tcBorders>
              <w:top w:val="nil"/>
              <w:left w:val="nil"/>
              <w:bottom w:val="single" w:sz="4" w:space="0" w:color="auto"/>
              <w:right w:val="nil"/>
            </w:tcBorders>
            <w:shd w:val="clear" w:color="auto" w:fill="auto"/>
            <w:noWrap/>
            <w:vAlign w:val="bottom"/>
            <w:hideMark/>
          </w:tcPr>
          <w:p w14:paraId="6F876FE2"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0.01 </w:t>
            </w:r>
          </w:p>
        </w:tc>
        <w:tc>
          <w:tcPr>
            <w:tcW w:w="1060" w:type="dxa"/>
            <w:tcBorders>
              <w:top w:val="nil"/>
              <w:left w:val="nil"/>
              <w:bottom w:val="single" w:sz="4" w:space="0" w:color="auto"/>
              <w:right w:val="nil"/>
            </w:tcBorders>
            <w:shd w:val="clear" w:color="auto" w:fill="auto"/>
            <w:noWrap/>
            <w:vAlign w:val="bottom"/>
            <w:hideMark/>
          </w:tcPr>
          <w:p w14:paraId="39DC1FB2"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0.803106</w:t>
            </w:r>
          </w:p>
        </w:tc>
      </w:tr>
      <w:tr w:rsidR="00093A39" w:rsidRPr="00093A39" w14:paraId="7A9A1FEB"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68ACA4CF"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have_bankTRUE</w:t>
            </w:r>
            <w:proofErr w:type="spellEnd"/>
          </w:p>
        </w:tc>
        <w:tc>
          <w:tcPr>
            <w:tcW w:w="880" w:type="dxa"/>
            <w:tcBorders>
              <w:top w:val="nil"/>
              <w:left w:val="nil"/>
              <w:bottom w:val="single" w:sz="4" w:space="0" w:color="auto"/>
              <w:right w:val="nil"/>
            </w:tcBorders>
            <w:shd w:val="clear" w:color="auto" w:fill="auto"/>
            <w:noWrap/>
            <w:vAlign w:val="bottom"/>
            <w:hideMark/>
          </w:tcPr>
          <w:p w14:paraId="423B8279"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(0.19)</w:t>
            </w:r>
          </w:p>
        </w:tc>
        <w:tc>
          <w:tcPr>
            <w:tcW w:w="1060" w:type="dxa"/>
            <w:tcBorders>
              <w:top w:val="nil"/>
              <w:left w:val="nil"/>
              <w:bottom w:val="single" w:sz="4" w:space="0" w:color="auto"/>
              <w:right w:val="nil"/>
            </w:tcBorders>
            <w:shd w:val="clear" w:color="auto" w:fill="auto"/>
            <w:noWrap/>
            <w:vAlign w:val="bottom"/>
            <w:hideMark/>
          </w:tcPr>
          <w:p w14:paraId="00093DAB"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0.151212</w:t>
            </w:r>
          </w:p>
        </w:tc>
        <w:tc>
          <w:tcPr>
            <w:tcW w:w="880" w:type="dxa"/>
            <w:tcBorders>
              <w:top w:val="nil"/>
              <w:left w:val="nil"/>
              <w:bottom w:val="single" w:sz="4" w:space="0" w:color="auto"/>
              <w:right w:val="nil"/>
            </w:tcBorders>
            <w:shd w:val="clear" w:color="000000" w:fill="D6DCE4"/>
            <w:noWrap/>
            <w:vAlign w:val="bottom"/>
            <w:hideMark/>
          </w:tcPr>
          <w:p w14:paraId="7D8F7733"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(0.12)</w:t>
            </w:r>
          </w:p>
        </w:tc>
        <w:tc>
          <w:tcPr>
            <w:tcW w:w="1060" w:type="dxa"/>
            <w:tcBorders>
              <w:top w:val="nil"/>
              <w:left w:val="nil"/>
              <w:bottom w:val="single" w:sz="4" w:space="0" w:color="auto"/>
              <w:right w:val="nil"/>
            </w:tcBorders>
            <w:shd w:val="clear" w:color="000000" w:fill="D6DCE4"/>
            <w:noWrap/>
            <w:vAlign w:val="bottom"/>
            <w:hideMark/>
          </w:tcPr>
          <w:p w14:paraId="03DCD492"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0.000817</w:t>
            </w:r>
          </w:p>
        </w:tc>
        <w:tc>
          <w:tcPr>
            <w:tcW w:w="920" w:type="dxa"/>
            <w:tcBorders>
              <w:top w:val="nil"/>
              <w:left w:val="nil"/>
              <w:bottom w:val="single" w:sz="4" w:space="0" w:color="auto"/>
              <w:right w:val="nil"/>
            </w:tcBorders>
            <w:shd w:val="clear" w:color="auto" w:fill="auto"/>
            <w:noWrap/>
            <w:vAlign w:val="bottom"/>
            <w:hideMark/>
          </w:tcPr>
          <w:p w14:paraId="49D39BA9"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(0.07)</w:t>
            </w:r>
          </w:p>
        </w:tc>
        <w:tc>
          <w:tcPr>
            <w:tcW w:w="1060" w:type="dxa"/>
            <w:tcBorders>
              <w:top w:val="nil"/>
              <w:left w:val="nil"/>
              <w:bottom w:val="single" w:sz="4" w:space="0" w:color="auto"/>
              <w:right w:val="nil"/>
            </w:tcBorders>
            <w:shd w:val="clear" w:color="auto" w:fill="auto"/>
            <w:noWrap/>
            <w:vAlign w:val="bottom"/>
            <w:hideMark/>
          </w:tcPr>
          <w:p w14:paraId="56078C3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0.045834</w:t>
            </w:r>
          </w:p>
        </w:tc>
      </w:tr>
      <w:tr w:rsidR="00093A39" w:rsidRPr="00093A39" w14:paraId="4D2B1F7D"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05C77EB3"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have_barTRUE</w:t>
            </w:r>
            <w:proofErr w:type="spellEnd"/>
          </w:p>
        </w:tc>
        <w:tc>
          <w:tcPr>
            <w:tcW w:w="880" w:type="dxa"/>
            <w:tcBorders>
              <w:top w:val="nil"/>
              <w:left w:val="nil"/>
              <w:bottom w:val="single" w:sz="4" w:space="0" w:color="auto"/>
              <w:right w:val="nil"/>
            </w:tcBorders>
            <w:shd w:val="clear" w:color="auto" w:fill="auto"/>
            <w:noWrap/>
            <w:vAlign w:val="bottom"/>
            <w:hideMark/>
          </w:tcPr>
          <w:p w14:paraId="5154441C"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(0.05)</w:t>
            </w:r>
          </w:p>
        </w:tc>
        <w:tc>
          <w:tcPr>
            <w:tcW w:w="1060" w:type="dxa"/>
            <w:tcBorders>
              <w:top w:val="nil"/>
              <w:left w:val="nil"/>
              <w:bottom w:val="single" w:sz="4" w:space="0" w:color="auto"/>
              <w:right w:val="nil"/>
            </w:tcBorders>
            <w:shd w:val="clear" w:color="auto" w:fill="auto"/>
            <w:noWrap/>
            <w:vAlign w:val="bottom"/>
            <w:hideMark/>
          </w:tcPr>
          <w:p w14:paraId="28C5D105"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0.243567</w:t>
            </w:r>
          </w:p>
        </w:tc>
        <w:tc>
          <w:tcPr>
            <w:tcW w:w="880" w:type="dxa"/>
            <w:tcBorders>
              <w:top w:val="nil"/>
              <w:left w:val="nil"/>
              <w:bottom w:val="single" w:sz="4" w:space="0" w:color="auto"/>
              <w:right w:val="nil"/>
            </w:tcBorders>
            <w:shd w:val="clear" w:color="000000" w:fill="D6DCE4"/>
            <w:noWrap/>
            <w:vAlign w:val="bottom"/>
            <w:hideMark/>
          </w:tcPr>
          <w:p w14:paraId="47F08768"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 </w:t>
            </w:r>
          </w:p>
        </w:tc>
        <w:tc>
          <w:tcPr>
            <w:tcW w:w="1060" w:type="dxa"/>
            <w:tcBorders>
              <w:top w:val="nil"/>
              <w:left w:val="nil"/>
              <w:bottom w:val="single" w:sz="4" w:space="0" w:color="auto"/>
              <w:right w:val="nil"/>
            </w:tcBorders>
            <w:shd w:val="clear" w:color="000000" w:fill="D6DCE4"/>
            <w:noWrap/>
            <w:vAlign w:val="bottom"/>
            <w:hideMark/>
          </w:tcPr>
          <w:p w14:paraId="71876B68"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0.901855</w:t>
            </w:r>
          </w:p>
        </w:tc>
        <w:tc>
          <w:tcPr>
            <w:tcW w:w="920" w:type="dxa"/>
            <w:tcBorders>
              <w:top w:val="nil"/>
              <w:left w:val="nil"/>
              <w:bottom w:val="single" w:sz="4" w:space="0" w:color="auto"/>
              <w:right w:val="nil"/>
            </w:tcBorders>
            <w:shd w:val="clear" w:color="auto" w:fill="auto"/>
            <w:noWrap/>
            <w:vAlign w:val="bottom"/>
            <w:hideMark/>
          </w:tcPr>
          <w:p w14:paraId="733071A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(0.01)</w:t>
            </w:r>
          </w:p>
        </w:tc>
        <w:tc>
          <w:tcPr>
            <w:tcW w:w="1060" w:type="dxa"/>
            <w:tcBorders>
              <w:top w:val="nil"/>
              <w:left w:val="nil"/>
              <w:bottom w:val="single" w:sz="4" w:space="0" w:color="auto"/>
              <w:right w:val="nil"/>
            </w:tcBorders>
            <w:shd w:val="clear" w:color="auto" w:fill="auto"/>
            <w:noWrap/>
            <w:vAlign w:val="bottom"/>
            <w:hideMark/>
          </w:tcPr>
          <w:p w14:paraId="24863EFC"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0.508652</w:t>
            </w:r>
          </w:p>
        </w:tc>
      </w:tr>
      <w:tr w:rsidR="00093A39" w:rsidRPr="00093A39" w14:paraId="3396C012"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0A63E55D"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have_cooperativeTRUE</w:t>
            </w:r>
            <w:proofErr w:type="spellEnd"/>
          </w:p>
        </w:tc>
        <w:tc>
          <w:tcPr>
            <w:tcW w:w="880" w:type="dxa"/>
            <w:tcBorders>
              <w:top w:val="nil"/>
              <w:left w:val="nil"/>
              <w:bottom w:val="single" w:sz="4" w:space="0" w:color="auto"/>
              <w:right w:val="nil"/>
            </w:tcBorders>
            <w:shd w:val="clear" w:color="auto" w:fill="auto"/>
            <w:noWrap/>
            <w:vAlign w:val="bottom"/>
            <w:hideMark/>
          </w:tcPr>
          <w:p w14:paraId="3562EA4A"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(0.12)</w:t>
            </w:r>
          </w:p>
        </w:tc>
        <w:tc>
          <w:tcPr>
            <w:tcW w:w="1060" w:type="dxa"/>
            <w:tcBorders>
              <w:top w:val="nil"/>
              <w:left w:val="nil"/>
              <w:bottom w:val="single" w:sz="4" w:space="0" w:color="auto"/>
              <w:right w:val="nil"/>
            </w:tcBorders>
            <w:shd w:val="clear" w:color="auto" w:fill="auto"/>
            <w:noWrap/>
            <w:vAlign w:val="bottom"/>
            <w:hideMark/>
          </w:tcPr>
          <w:p w14:paraId="2EC2F9FE"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0.003232</w:t>
            </w:r>
          </w:p>
        </w:tc>
        <w:tc>
          <w:tcPr>
            <w:tcW w:w="880" w:type="dxa"/>
            <w:tcBorders>
              <w:top w:val="nil"/>
              <w:left w:val="nil"/>
              <w:bottom w:val="single" w:sz="4" w:space="0" w:color="auto"/>
              <w:right w:val="nil"/>
            </w:tcBorders>
            <w:shd w:val="clear" w:color="000000" w:fill="D6DCE4"/>
            <w:noWrap/>
            <w:vAlign w:val="bottom"/>
            <w:hideMark/>
          </w:tcPr>
          <w:p w14:paraId="08FD485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(0.03)</w:t>
            </w:r>
          </w:p>
        </w:tc>
        <w:tc>
          <w:tcPr>
            <w:tcW w:w="1060" w:type="dxa"/>
            <w:tcBorders>
              <w:top w:val="nil"/>
              <w:left w:val="nil"/>
              <w:bottom w:val="single" w:sz="4" w:space="0" w:color="auto"/>
              <w:right w:val="nil"/>
            </w:tcBorders>
            <w:shd w:val="clear" w:color="000000" w:fill="D6DCE4"/>
            <w:noWrap/>
            <w:vAlign w:val="bottom"/>
            <w:hideMark/>
          </w:tcPr>
          <w:p w14:paraId="77CCD485"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0.012844</w:t>
            </w:r>
          </w:p>
        </w:tc>
        <w:tc>
          <w:tcPr>
            <w:tcW w:w="920" w:type="dxa"/>
            <w:tcBorders>
              <w:top w:val="nil"/>
              <w:left w:val="nil"/>
              <w:bottom w:val="single" w:sz="4" w:space="0" w:color="auto"/>
              <w:right w:val="nil"/>
            </w:tcBorders>
            <w:shd w:val="clear" w:color="auto" w:fill="auto"/>
            <w:noWrap/>
            <w:vAlign w:val="bottom"/>
            <w:hideMark/>
          </w:tcPr>
          <w:p w14:paraId="0801E4E3"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(0.03)</w:t>
            </w:r>
          </w:p>
        </w:tc>
        <w:tc>
          <w:tcPr>
            <w:tcW w:w="1060" w:type="dxa"/>
            <w:tcBorders>
              <w:top w:val="nil"/>
              <w:left w:val="nil"/>
              <w:bottom w:val="single" w:sz="4" w:space="0" w:color="auto"/>
              <w:right w:val="nil"/>
            </w:tcBorders>
            <w:shd w:val="clear" w:color="auto" w:fill="auto"/>
            <w:noWrap/>
            <w:vAlign w:val="bottom"/>
            <w:hideMark/>
          </w:tcPr>
          <w:p w14:paraId="4BB6819A"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0.196765</w:t>
            </w:r>
          </w:p>
        </w:tc>
      </w:tr>
      <w:tr w:rsidR="00093A39" w:rsidRPr="00093A39" w14:paraId="55F687BF"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39534530"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have_daily_mktTRUE</w:t>
            </w:r>
            <w:proofErr w:type="spellEnd"/>
          </w:p>
        </w:tc>
        <w:tc>
          <w:tcPr>
            <w:tcW w:w="880" w:type="dxa"/>
            <w:tcBorders>
              <w:top w:val="nil"/>
              <w:left w:val="nil"/>
              <w:bottom w:val="single" w:sz="4" w:space="0" w:color="auto"/>
              <w:right w:val="nil"/>
            </w:tcBorders>
            <w:shd w:val="clear" w:color="auto" w:fill="auto"/>
            <w:noWrap/>
            <w:vAlign w:val="bottom"/>
            <w:hideMark/>
          </w:tcPr>
          <w:p w14:paraId="4A920353"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0.06 </w:t>
            </w:r>
          </w:p>
        </w:tc>
        <w:tc>
          <w:tcPr>
            <w:tcW w:w="1060" w:type="dxa"/>
            <w:tcBorders>
              <w:top w:val="nil"/>
              <w:left w:val="nil"/>
              <w:bottom w:val="single" w:sz="4" w:space="0" w:color="auto"/>
              <w:right w:val="nil"/>
            </w:tcBorders>
            <w:shd w:val="clear" w:color="auto" w:fill="auto"/>
            <w:noWrap/>
            <w:vAlign w:val="bottom"/>
            <w:hideMark/>
          </w:tcPr>
          <w:p w14:paraId="5E966C87"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0.4301</w:t>
            </w:r>
          </w:p>
        </w:tc>
        <w:tc>
          <w:tcPr>
            <w:tcW w:w="880" w:type="dxa"/>
            <w:tcBorders>
              <w:top w:val="nil"/>
              <w:left w:val="nil"/>
              <w:bottom w:val="single" w:sz="4" w:space="0" w:color="auto"/>
              <w:right w:val="nil"/>
            </w:tcBorders>
            <w:shd w:val="clear" w:color="000000" w:fill="D6DCE4"/>
            <w:noWrap/>
            <w:vAlign w:val="bottom"/>
            <w:hideMark/>
          </w:tcPr>
          <w:p w14:paraId="4BCE6E0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(0.03)</w:t>
            </w:r>
          </w:p>
        </w:tc>
        <w:tc>
          <w:tcPr>
            <w:tcW w:w="1060" w:type="dxa"/>
            <w:tcBorders>
              <w:top w:val="nil"/>
              <w:left w:val="nil"/>
              <w:bottom w:val="single" w:sz="4" w:space="0" w:color="auto"/>
              <w:right w:val="nil"/>
            </w:tcBorders>
            <w:shd w:val="clear" w:color="000000" w:fill="D6DCE4"/>
            <w:noWrap/>
            <w:vAlign w:val="bottom"/>
            <w:hideMark/>
          </w:tcPr>
          <w:p w14:paraId="495FED77"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0.133533</w:t>
            </w:r>
          </w:p>
        </w:tc>
        <w:tc>
          <w:tcPr>
            <w:tcW w:w="920" w:type="dxa"/>
            <w:tcBorders>
              <w:top w:val="nil"/>
              <w:left w:val="nil"/>
              <w:bottom w:val="single" w:sz="4" w:space="0" w:color="auto"/>
              <w:right w:val="nil"/>
            </w:tcBorders>
            <w:shd w:val="clear" w:color="auto" w:fill="auto"/>
            <w:noWrap/>
            <w:vAlign w:val="bottom"/>
            <w:hideMark/>
          </w:tcPr>
          <w:p w14:paraId="0025CFCB"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w:t>
            </w:r>
          </w:p>
        </w:tc>
        <w:tc>
          <w:tcPr>
            <w:tcW w:w="1060" w:type="dxa"/>
            <w:tcBorders>
              <w:top w:val="nil"/>
              <w:left w:val="nil"/>
              <w:bottom w:val="single" w:sz="4" w:space="0" w:color="auto"/>
              <w:right w:val="nil"/>
            </w:tcBorders>
            <w:shd w:val="clear" w:color="auto" w:fill="auto"/>
            <w:noWrap/>
            <w:vAlign w:val="bottom"/>
            <w:hideMark/>
          </w:tcPr>
          <w:p w14:paraId="45A13EE4"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0.968446</w:t>
            </w:r>
          </w:p>
        </w:tc>
      </w:tr>
      <w:tr w:rsidR="00093A39" w:rsidRPr="00093A39" w14:paraId="13F276E7"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6DC28738"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have_hospitalTRUE</w:t>
            </w:r>
            <w:proofErr w:type="spellEnd"/>
          </w:p>
        </w:tc>
        <w:tc>
          <w:tcPr>
            <w:tcW w:w="880" w:type="dxa"/>
            <w:tcBorders>
              <w:top w:val="nil"/>
              <w:left w:val="nil"/>
              <w:bottom w:val="single" w:sz="4" w:space="0" w:color="auto"/>
              <w:right w:val="nil"/>
            </w:tcBorders>
            <w:shd w:val="clear" w:color="auto" w:fill="auto"/>
            <w:noWrap/>
            <w:vAlign w:val="bottom"/>
            <w:hideMark/>
          </w:tcPr>
          <w:p w14:paraId="5ACA7191"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(0.17)</w:t>
            </w:r>
          </w:p>
        </w:tc>
        <w:tc>
          <w:tcPr>
            <w:tcW w:w="1060" w:type="dxa"/>
            <w:tcBorders>
              <w:top w:val="nil"/>
              <w:left w:val="nil"/>
              <w:bottom w:val="single" w:sz="4" w:space="0" w:color="auto"/>
              <w:right w:val="nil"/>
            </w:tcBorders>
            <w:shd w:val="clear" w:color="auto" w:fill="auto"/>
            <w:noWrap/>
            <w:vAlign w:val="bottom"/>
            <w:hideMark/>
          </w:tcPr>
          <w:p w14:paraId="2373BC3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0.288154</w:t>
            </w:r>
          </w:p>
        </w:tc>
        <w:tc>
          <w:tcPr>
            <w:tcW w:w="880" w:type="dxa"/>
            <w:tcBorders>
              <w:top w:val="nil"/>
              <w:left w:val="nil"/>
              <w:bottom w:val="single" w:sz="4" w:space="0" w:color="auto"/>
              <w:right w:val="nil"/>
            </w:tcBorders>
            <w:shd w:val="clear" w:color="000000" w:fill="D6DCE4"/>
            <w:noWrap/>
            <w:vAlign w:val="bottom"/>
            <w:hideMark/>
          </w:tcPr>
          <w:p w14:paraId="2A076896"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0.06 </w:t>
            </w:r>
          </w:p>
        </w:tc>
        <w:tc>
          <w:tcPr>
            <w:tcW w:w="1060" w:type="dxa"/>
            <w:tcBorders>
              <w:top w:val="nil"/>
              <w:left w:val="nil"/>
              <w:bottom w:val="single" w:sz="4" w:space="0" w:color="auto"/>
              <w:right w:val="nil"/>
            </w:tcBorders>
            <w:shd w:val="clear" w:color="000000" w:fill="D6DCE4"/>
            <w:noWrap/>
            <w:vAlign w:val="bottom"/>
            <w:hideMark/>
          </w:tcPr>
          <w:p w14:paraId="79441296"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0.278254</w:t>
            </w:r>
          </w:p>
        </w:tc>
        <w:tc>
          <w:tcPr>
            <w:tcW w:w="920" w:type="dxa"/>
            <w:tcBorders>
              <w:top w:val="nil"/>
              <w:left w:val="nil"/>
              <w:bottom w:val="single" w:sz="4" w:space="0" w:color="auto"/>
              <w:right w:val="nil"/>
            </w:tcBorders>
            <w:shd w:val="clear" w:color="auto" w:fill="auto"/>
            <w:noWrap/>
            <w:vAlign w:val="bottom"/>
            <w:hideMark/>
          </w:tcPr>
          <w:p w14:paraId="438A0B5D"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0.06 </w:t>
            </w:r>
          </w:p>
        </w:tc>
        <w:tc>
          <w:tcPr>
            <w:tcW w:w="1060" w:type="dxa"/>
            <w:tcBorders>
              <w:top w:val="nil"/>
              <w:left w:val="nil"/>
              <w:bottom w:val="single" w:sz="4" w:space="0" w:color="auto"/>
              <w:right w:val="nil"/>
            </w:tcBorders>
            <w:shd w:val="clear" w:color="auto" w:fill="auto"/>
            <w:noWrap/>
            <w:vAlign w:val="bottom"/>
            <w:hideMark/>
          </w:tcPr>
          <w:p w14:paraId="21E2C6D4"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0.425893</w:t>
            </w:r>
          </w:p>
        </w:tc>
      </w:tr>
      <w:tr w:rsidR="00093A39" w:rsidRPr="00093A39" w14:paraId="29876927"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57C8451F"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have_post_of_pub_telephoneTRUE</w:t>
            </w:r>
            <w:proofErr w:type="spellEnd"/>
          </w:p>
        </w:tc>
        <w:tc>
          <w:tcPr>
            <w:tcW w:w="880" w:type="dxa"/>
            <w:tcBorders>
              <w:top w:val="nil"/>
              <w:left w:val="nil"/>
              <w:bottom w:val="single" w:sz="4" w:space="0" w:color="auto"/>
              <w:right w:val="nil"/>
            </w:tcBorders>
            <w:shd w:val="clear" w:color="auto" w:fill="auto"/>
            <w:noWrap/>
            <w:vAlign w:val="bottom"/>
            <w:hideMark/>
          </w:tcPr>
          <w:p w14:paraId="3910A1DC"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0.06 </w:t>
            </w:r>
          </w:p>
        </w:tc>
        <w:tc>
          <w:tcPr>
            <w:tcW w:w="1060" w:type="dxa"/>
            <w:tcBorders>
              <w:top w:val="nil"/>
              <w:left w:val="nil"/>
              <w:bottom w:val="single" w:sz="4" w:space="0" w:color="auto"/>
              <w:right w:val="nil"/>
            </w:tcBorders>
            <w:shd w:val="clear" w:color="auto" w:fill="auto"/>
            <w:noWrap/>
            <w:vAlign w:val="bottom"/>
            <w:hideMark/>
          </w:tcPr>
          <w:p w14:paraId="4E1E4877"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0.496381</w:t>
            </w:r>
          </w:p>
        </w:tc>
        <w:tc>
          <w:tcPr>
            <w:tcW w:w="880" w:type="dxa"/>
            <w:tcBorders>
              <w:top w:val="nil"/>
              <w:left w:val="nil"/>
              <w:bottom w:val="single" w:sz="4" w:space="0" w:color="auto"/>
              <w:right w:val="nil"/>
            </w:tcBorders>
            <w:shd w:val="clear" w:color="000000" w:fill="D6DCE4"/>
            <w:noWrap/>
            <w:vAlign w:val="bottom"/>
            <w:hideMark/>
          </w:tcPr>
          <w:p w14:paraId="7ACEEB5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0.05 </w:t>
            </w:r>
          </w:p>
        </w:tc>
        <w:tc>
          <w:tcPr>
            <w:tcW w:w="1060" w:type="dxa"/>
            <w:tcBorders>
              <w:top w:val="nil"/>
              <w:left w:val="nil"/>
              <w:bottom w:val="single" w:sz="4" w:space="0" w:color="auto"/>
              <w:right w:val="nil"/>
            </w:tcBorders>
            <w:shd w:val="clear" w:color="000000" w:fill="D6DCE4"/>
            <w:noWrap/>
            <w:vAlign w:val="bottom"/>
            <w:hideMark/>
          </w:tcPr>
          <w:p w14:paraId="6F289C29"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0.047481</w:t>
            </w:r>
          </w:p>
        </w:tc>
        <w:tc>
          <w:tcPr>
            <w:tcW w:w="920" w:type="dxa"/>
            <w:tcBorders>
              <w:top w:val="nil"/>
              <w:left w:val="nil"/>
              <w:bottom w:val="single" w:sz="4" w:space="0" w:color="auto"/>
              <w:right w:val="nil"/>
            </w:tcBorders>
            <w:shd w:val="clear" w:color="auto" w:fill="auto"/>
            <w:noWrap/>
            <w:vAlign w:val="bottom"/>
            <w:hideMark/>
          </w:tcPr>
          <w:p w14:paraId="03FBCC75"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 </w:t>
            </w:r>
          </w:p>
        </w:tc>
        <w:tc>
          <w:tcPr>
            <w:tcW w:w="1060" w:type="dxa"/>
            <w:tcBorders>
              <w:top w:val="nil"/>
              <w:left w:val="nil"/>
              <w:bottom w:val="single" w:sz="4" w:space="0" w:color="auto"/>
              <w:right w:val="nil"/>
            </w:tcBorders>
            <w:shd w:val="clear" w:color="auto" w:fill="auto"/>
            <w:noWrap/>
            <w:vAlign w:val="bottom"/>
            <w:hideMark/>
          </w:tcPr>
          <w:p w14:paraId="6DDF45D8"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0.969822</w:t>
            </w:r>
          </w:p>
        </w:tc>
      </w:tr>
      <w:tr w:rsidR="00093A39" w:rsidRPr="00093A39" w14:paraId="31AB0730"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4AD9D668"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have_week_mktTRUE</w:t>
            </w:r>
            <w:proofErr w:type="spellEnd"/>
          </w:p>
        </w:tc>
        <w:tc>
          <w:tcPr>
            <w:tcW w:w="880" w:type="dxa"/>
            <w:tcBorders>
              <w:top w:val="nil"/>
              <w:left w:val="nil"/>
              <w:bottom w:val="single" w:sz="4" w:space="0" w:color="auto"/>
              <w:right w:val="nil"/>
            </w:tcBorders>
            <w:shd w:val="clear" w:color="auto" w:fill="auto"/>
            <w:noWrap/>
            <w:vAlign w:val="bottom"/>
            <w:hideMark/>
          </w:tcPr>
          <w:p w14:paraId="22033A6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(0.13)</w:t>
            </w:r>
          </w:p>
        </w:tc>
        <w:tc>
          <w:tcPr>
            <w:tcW w:w="1060" w:type="dxa"/>
            <w:tcBorders>
              <w:top w:val="nil"/>
              <w:left w:val="nil"/>
              <w:bottom w:val="single" w:sz="4" w:space="0" w:color="auto"/>
              <w:right w:val="nil"/>
            </w:tcBorders>
            <w:shd w:val="clear" w:color="auto" w:fill="auto"/>
            <w:noWrap/>
            <w:vAlign w:val="bottom"/>
            <w:hideMark/>
          </w:tcPr>
          <w:p w14:paraId="70E5885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0.029308</w:t>
            </w:r>
          </w:p>
        </w:tc>
        <w:tc>
          <w:tcPr>
            <w:tcW w:w="880" w:type="dxa"/>
            <w:tcBorders>
              <w:top w:val="nil"/>
              <w:left w:val="nil"/>
              <w:bottom w:val="single" w:sz="4" w:space="0" w:color="auto"/>
              <w:right w:val="nil"/>
            </w:tcBorders>
            <w:shd w:val="clear" w:color="000000" w:fill="D6DCE4"/>
            <w:noWrap/>
            <w:vAlign w:val="bottom"/>
            <w:hideMark/>
          </w:tcPr>
          <w:p w14:paraId="30AB7D05"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(0.01)</w:t>
            </w:r>
          </w:p>
        </w:tc>
        <w:tc>
          <w:tcPr>
            <w:tcW w:w="1060" w:type="dxa"/>
            <w:tcBorders>
              <w:top w:val="nil"/>
              <w:left w:val="nil"/>
              <w:bottom w:val="single" w:sz="4" w:space="0" w:color="auto"/>
              <w:right w:val="nil"/>
            </w:tcBorders>
            <w:shd w:val="clear" w:color="000000" w:fill="D6DCE4"/>
            <w:noWrap/>
            <w:vAlign w:val="bottom"/>
            <w:hideMark/>
          </w:tcPr>
          <w:p w14:paraId="3DE7EA6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0.627768</w:t>
            </w:r>
          </w:p>
        </w:tc>
        <w:tc>
          <w:tcPr>
            <w:tcW w:w="920" w:type="dxa"/>
            <w:tcBorders>
              <w:top w:val="nil"/>
              <w:left w:val="nil"/>
              <w:bottom w:val="single" w:sz="4" w:space="0" w:color="auto"/>
              <w:right w:val="nil"/>
            </w:tcBorders>
            <w:shd w:val="clear" w:color="auto" w:fill="auto"/>
            <w:noWrap/>
            <w:vAlign w:val="bottom"/>
            <w:hideMark/>
          </w:tcPr>
          <w:p w14:paraId="0517629C"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 </w:t>
            </w:r>
          </w:p>
        </w:tc>
        <w:tc>
          <w:tcPr>
            <w:tcW w:w="1060" w:type="dxa"/>
            <w:tcBorders>
              <w:top w:val="nil"/>
              <w:left w:val="nil"/>
              <w:bottom w:val="single" w:sz="4" w:space="0" w:color="auto"/>
              <w:right w:val="nil"/>
            </w:tcBorders>
            <w:shd w:val="clear" w:color="auto" w:fill="auto"/>
            <w:noWrap/>
            <w:vAlign w:val="bottom"/>
            <w:hideMark/>
          </w:tcPr>
          <w:p w14:paraId="6D2EA634"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0.930169</w:t>
            </w:r>
          </w:p>
        </w:tc>
      </w:tr>
      <w:tr w:rsidR="00093A39" w:rsidRPr="00093A39" w14:paraId="6A6F42D6"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093F7E4E"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I(agey^2)</w:t>
            </w:r>
          </w:p>
        </w:tc>
        <w:tc>
          <w:tcPr>
            <w:tcW w:w="880" w:type="dxa"/>
            <w:tcBorders>
              <w:top w:val="nil"/>
              <w:left w:val="nil"/>
              <w:bottom w:val="single" w:sz="4" w:space="0" w:color="auto"/>
              <w:right w:val="nil"/>
            </w:tcBorders>
            <w:shd w:val="clear" w:color="auto" w:fill="auto"/>
            <w:noWrap/>
            <w:vAlign w:val="bottom"/>
            <w:hideMark/>
          </w:tcPr>
          <w:p w14:paraId="63DD1CD9"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w:t>
            </w:r>
          </w:p>
        </w:tc>
        <w:tc>
          <w:tcPr>
            <w:tcW w:w="1060" w:type="dxa"/>
            <w:tcBorders>
              <w:top w:val="nil"/>
              <w:left w:val="nil"/>
              <w:bottom w:val="single" w:sz="4" w:space="0" w:color="auto"/>
              <w:right w:val="nil"/>
            </w:tcBorders>
            <w:shd w:val="clear" w:color="auto" w:fill="auto"/>
            <w:noWrap/>
            <w:vAlign w:val="bottom"/>
            <w:hideMark/>
          </w:tcPr>
          <w:p w14:paraId="34A8989C"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0.9903</w:t>
            </w:r>
          </w:p>
        </w:tc>
        <w:tc>
          <w:tcPr>
            <w:tcW w:w="880" w:type="dxa"/>
            <w:tcBorders>
              <w:top w:val="nil"/>
              <w:left w:val="nil"/>
              <w:bottom w:val="single" w:sz="4" w:space="0" w:color="auto"/>
              <w:right w:val="nil"/>
            </w:tcBorders>
            <w:shd w:val="clear" w:color="000000" w:fill="D6DCE4"/>
            <w:noWrap/>
            <w:vAlign w:val="bottom"/>
            <w:hideMark/>
          </w:tcPr>
          <w:p w14:paraId="42F3621A"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w:t>
            </w:r>
          </w:p>
        </w:tc>
        <w:tc>
          <w:tcPr>
            <w:tcW w:w="1060" w:type="dxa"/>
            <w:tcBorders>
              <w:top w:val="nil"/>
              <w:left w:val="nil"/>
              <w:bottom w:val="single" w:sz="4" w:space="0" w:color="auto"/>
              <w:right w:val="nil"/>
            </w:tcBorders>
            <w:shd w:val="clear" w:color="000000" w:fill="D6DCE4"/>
            <w:noWrap/>
            <w:vAlign w:val="bottom"/>
            <w:hideMark/>
          </w:tcPr>
          <w:p w14:paraId="0E075996"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0.0494</w:t>
            </w:r>
          </w:p>
        </w:tc>
        <w:tc>
          <w:tcPr>
            <w:tcW w:w="920" w:type="dxa"/>
            <w:tcBorders>
              <w:top w:val="nil"/>
              <w:left w:val="nil"/>
              <w:bottom w:val="single" w:sz="4" w:space="0" w:color="auto"/>
              <w:right w:val="nil"/>
            </w:tcBorders>
            <w:shd w:val="clear" w:color="auto" w:fill="auto"/>
            <w:noWrap/>
            <w:vAlign w:val="bottom"/>
            <w:hideMark/>
          </w:tcPr>
          <w:p w14:paraId="4B0496AC"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w:t>
            </w:r>
          </w:p>
        </w:tc>
        <w:tc>
          <w:tcPr>
            <w:tcW w:w="1060" w:type="dxa"/>
            <w:tcBorders>
              <w:top w:val="nil"/>
              <w:left w:val="nil"/>
              <w:bottom w:val="single" w:sz="4" w:space="0" w:color="auto"/>
              <w:right w:val="nil"/>
            </w:tcBorders>
            <w:shd w:val="clear" w:color="auto" w:fill="auto"/>
            <w:noWrap/>
            <w:vAlign w:val="bottom"/>
            <w:hideMark/>
          </w:tcPr>
          <w:p w14:paraId="0A1533C2"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0.00498</w:t>
            </w:r>
          </w:p>
        </w:tc>
      </w:tr>
      <w:tr w:rsidR="00093A39" w:rsidRPr="00093A39" w14:paraId="3ACEDB2C"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4963EFC5"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I(farm_size^2)</w:t>
            </w:r>
          </w:p>
        </w:tc>
        <w:tc>
          <w:tcPr>
            <w:tcW w:w="880" w:type="dxa"/>
            <w:tcBorders>
              <w:top w:val="nil"/>
              <w:left w:val="nil"/>
              <w:bottom w:val="single" w:sz="4" w:space="0" w:color="auto"/>
              <w:right w:val="nil"/>
            </w:tcBorders>
            <w:shd w:val="clear" w:color="auto" w:fill="auto"/>
            <w:noWrap/>
            <w:vAlign w:val="bottom"/>
            <w:hideMark/>
          </w:tcPr>
          <w:p w14:paraId="19F2453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 </w:t>
            </w:r>
          </w:p>
        </w:tc>
        <w:tc>
          <w:tcPr>
            <w:tcW w:w="1060" w:type="dxa"/>
            <w:tcBorders>
              <w:top w:val="nil"/>
              <w:left w:val="nil"/>
              <w:bottom w:val="single" w:sz="4" w:space="0" w:color="auto"/>
              <w:right w:val="nil"/>
            </w:tcBorders>
            <w:shd w:val="clear" w:color="auto" w:fill="auto"/>
            <w:noWrap/>
            <w:vAlign w:val="bottom"/>
            <w:hideMark/>
          </w:tcPr>
          <w:p w14:paraId="7E5610FD"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2.46E-10</w:t>
            </w:r>
          </w:p>
        </w:tc>
        <w:tc>
          <w:tcPr>
            <w:tcW w:w="880" w:type="dxa"/>
            <w:tcBorders>
              <w:top w:val="nil"/>
              <w:left w:val="nil"/>
              <w:bottom w:val="single" w:sz="4" w:space="0" w:color="auto"/>
              <w:right w:val="nil"/>
            </w:tcBorders>
            <w:shd w:val="clear" w:color="000000" w:fill="D6DCE4"/>
            <w:noWrap/>
            <w:vAlign w:val="bottom"/>
            <w:hideMark/>
          </w:tcPr>
          <w:p w14:paraId="46D6BB16"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 </w:t>
            </w:r>
          </w:p>
        </w:tc>
        <w:tc>
          <w:tcPr>
            <w:tcW w:w="1060" w:type="dxa"/>
            <w:tcBorders>
              <w:top w:val="nil"/>
              <w:left w:val="nil"/>
              <w:bottom w:val="single" w:sz="4" w:space="0" w:color="auto"/>
              <w:right w:val="nil"/>
            </w:tcBorders>
            <w:shd w:val="clear" w:color="000000" w:fill="D6DCE4"/>
            <w:noWrap/>
            <w:vAlign w:val="bottom"/>
            <w:hideMark/>
          </w:tcPr>
          <w:p w14:paraId="36D41A8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&lt;</w:t>
            </w:r>
          </w:p>
        </w:tc>
        <w:tc>
          <w:tcPr>
            <w:tcW w:w="920" w:type="dxa"/>
            <w:tcBorders>
              <w:top w:val="nil"/>
              <w:left w:val="nil"/>
              <w:bottom w:val="single" w:sz="4" w:space="0" w:color="auto"/>
              <w:right w:val="nil"/>
            </w:tcBorders>
            <w:shd w:val="clear" w:color="auto" w:fill="auto"/>
            <w:noWrap/>
            <w:vAlign w:val="bottom"/>
            <w:hideMark/>
          </w:tcPr>
          <w:p w14:paraId="020A773A"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0.65 </w:t>
            </w:r>
          </w:p>
        </w:tc>
        <w:tc>
          <w:tcPr>
            <w:tcW w:w="1060" w:type="dxa"/>
            <w:tcBorders>
              <w:top w:val="nil"/>
              <w:left w:val="nil"/>
              <w:bottom w:val="single" w:sz="4" w:space="0" w:color="auto"/>
              <w:right w:val="nil"/>
            </w:tcBorders>
            <w:shd w:val="clear" w:color="auto" w:fill="auto"/>
            <w:noWrap/>
            <w:vAlign w:val="bottom"/>
            <w:hideMark/>
          </w:tcPr>
          <w:p w14:paraId="668C98CD"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&lt;</w:t>
            </w:r>
          </w:p>
        </w:tc>
      </w:tr>
      <w:tr w:rsidR="00093A39" w:rsidRPr="00093A39" w14:paraId="580DD8A4"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2CBB0AA4"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light_eletricityTRUE</w:t>
            </w:r>
            <w:proofErr w:type="spellEnd"/>
          </w:p>
        </w:tc>
        <w:tc>
          <w:tcPr>
            <w:tcW w:w="880" w:type="dxa"/>
            <w:tcBorders>
              <w:top w:val="nil"/>
              <w:left w:val="nil"/>
              <w:bottom w:val="single" w:sz="4" w:space="0" w:color="auto"/>
              <w:right w:val="nil"/>
            </w:tcBorders>
            <w:shd w:val="clear" w:color="auto" w:fill="auto"/>
            <w:noWrap/>
            <w:vAlign w:val="bottom"/>
            <w:hideMark/>
          </w:tcPr>
          <w:p w14:paraId="1E93FF63"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w:t>
            </w:r>
          </w:p>
        </w:tc>
        <w:tc>
          <w:tcPr>
            <w:tcW w:w="1060" w:type="dxa"/>
            <w:tcBorders>
              <w:top w:val="nil"/>
              <w:left w:val="nil"/>
              <w:bottom w:val="single" w:sz="4" w:space="0" w:color="auto"/>
              <w:right w:val="nil"/>
            </w:tcBorders>
            <w:shd w:val="clear" w:color="auto" w:fill="auto"/>
            <w:noWrap/>
            <w:vAlign w:val="bottom"/>
            <w:hideMark/>
          </w:tcPr>
          <w:p w14:paraId="2EB92938"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0.767352</w:t>
            </w:r>
          </w:p>
        </w:tc>
        <w:tc>
          <w:tcPr>
            <w:tcW w:w="880" w:type="dxa"/>
            <w:tcBorders>
              <w:top w:val="nil"/>
              <w:left w:val="nil"/>
              <w:bottom w:val="single" w:sz="4" w:space="0" w:color="auto"/>
              <w:right w:val="nil"/>
            </w:tcBorders>
            <w:shd w:val="clear" w:color="000000" w:fill="D6DCE4"/>
            <w:noWrap/>
            <w:vAlign w:val="bottom"/>
            <w:hideMark/>
          </w:tcPr>
          <w:p w14:paraId="106F2249"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w:t>
            </w:r>
          </w:p>
        </w:tc>
        <w:tc>
          <w:tcPr>
            <w:tcW w:w="1060" w:type="dxa"/>
            <w:tcBorders>
              <w:top w:val="nil"/>
              <w:left w:val="nil"/>
              <w:bottom w:val="single" w:sz="4" w:space="0" w:color="auto"/>
              <w:right w:val="nil"/>
            </w:tcBorders>
            <w:shd w:val="clear" w:color="000000" w:fill="D6DCE4"/>
            <w:noWrap/>
            <w:vAlign w:val="bottom"/>
            <w:hideMark/>
          </w:tcPr>
          <w:p w14:paraId="1283154D"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0.477008</w:t>
            </w:r>
          </w:p>
        </w:tc>
        <w:tc>
          <w:tcPr>
            <w:tcW w:w="920" w:type="dxa"/>
            <w:tcBorders>
              <w:top w:val="nil"/>
              <w:left w:val="nil"/>
              <w:bottom w:val="single" w:sz="4" w:space="0" w:color="auto"/>
              <w:right w:val="nil"/>
            </w:tcBorders>
            <w:shd w:val="clear" w:color="auto" w:fill="auto"/>
            <w:noWrap/>
            <w:vAlign w:val="bottom"/>
            <w:hideMark/>
          </w:tcPr>
          <w:p w14:paraId="49D4E91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(0.01)</w:t>
            </w:r>
          </w:p>
        </w:tc>
        <w:tc>
          <w:tcPr>
            <w:tcW w:w="1060" w:type="dxa"/>
            <w:tcBorders>
              <w:top w:val="nil"/>
              <w:left w:val="nil"/>
              <w:bottom w:val="single" w:sz="4" w:space="0" w:color="auto"/>
              <w:right w:val="nil"/>
            </w:tcBorders>
            <w:shd w:val="clear" w:color="auto" w:fill="auto"/>
            <w:noWrap/>
            <w:vAlign w:val="bottom"/>
            <w:hideMark/>
          </w:tcPr>
          <w:p w14:paraId="07FEE117"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0.820061</w:t>
            </w:r>
          </w:p>
        </w:tc>
      </w:tr>
      <w:tr w:rsidR="00093A39" w:rsidRPr="00093A39" w14:paraId="3BDD0FE1"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263CE8A4"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light_generatorTRUE</w:t>
            </w:r>
            <w:proofErr w:type="spellEnd"/>
          </w:p>
        </w:tc>
        <w:tc>
          <w:tcPr>
            <w:tcW w:w="880" w:type="dxa"/>
            <w:tcBorders>
              <w:top w:val="nil"/>
              <w:left w:val="nil"/>
              <w:bottom w:val="single" w:sz="4" w:space="0" w:color="auto"/>
              <w:right w:val="nil"/>
            </w:tcBorders>
            <w:shd w:val="clear" w:color="auto" w:fill="auto"/>
            <w:noWrap/>
            <w:vAlign w:val="bottom"/>
            <w:hideMark/>
          </w:tcPr>
          <w:p w14:paraId="09B5A5FC"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0.01 </w:t>
            </w:r>
          </w:p>
        </w:tc>
        <w:tc>
          <w:tcPr>
            <w:tcW w:w="1060" w:type="dxa"/>
            <w:tcBorders>
              <w:top w:val="nil"/>
              <w:left w:val="nil"/>
              <w:bottom w:val="single" w:sz="4" w:space="0" w:color="auto"/>
              <w:right w:val="nil"/>
            </w:tcBorders>
            <w:shd w:val="clear" w:color="auto" w:fill="auto"/>
            <w:noWrap/>
            <w:vAlign w:val="bottom"/>
            <w:hideMark/>
          </w:tcPr>
          <w:p w14:paraId="18AD7630"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0.950723</w:t>
            </w:r>
          </w:p>
        </w:tc>
        <w:tc>
          <w:tcPr>
            <w:tcW w:w="880" w:type="dxa"/>
            <w:tcBorders>
              <w:top w:val="nil"/>
              <w:left w:val="nil"/>
              <w:bottom w:val="single" w:sz="4" w:space="0" w:color="auto"/>
              <w:right w:val="nil"/>
            </w:tcBorders>
            <w:shd w:val="clear" w:color="000000" w:fill="D6DCE4"/>
            <w:noWrap/>
            <w:vAlign w:val="bottom"/>
            <w:hideMark/>
          </w:tcPr>
          <w:p w14:paraId="519BC768"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0.05 </w:t>
            </w:r>
          </w:p>
        </w:tc>
        <w:tc>
          <w:tcPr>
            <w:tcW w:w="1060" w:type="dxa"/>
            <w:tcBorders>
              <w:top w:val="nil"/>
              <w:left w:val="nil"/>
              <w:bottom w:val="single" w:sz="4" w:space="0" w:color="auto"/>
              <w:right w:val="nil"/>
            </w:tcBorders>
            <w:shd w:val="clear" w:color="000000" w:fill="D6DCE4"/>
            <w:noWrap/>
            <w:vAlign w:val="bottom"/>
            <w:hideMark/>
          </w:tcPr>
          <w:p w14:paraId="603DD4EB"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0.504776</w:t>
            </w:r>
          </w:p>
        </w:tc>
        <w:tc>
          <w:tcPr>
            <w:tcW w:w="920" w:type="dxa"/>
            <w:tcBorders>
              <w:top w:val="nil"/>
              <w:left w:val="nil"/>
              <w:bottom w:val="single" w:sz="4" w:space="0" w:color="auto"/>
              <w:right w:val="nil"/>
            </w:tcBorders>
            <w:shd w:val="clear" w:color="auto" w:fill="auto"/>
            <w:noWrap/>
            <w:vAlign w:val="bottom"/>
            <w:hideMark/>
          </w:tcPr>
          <w:p w14:paraId="3F1E2A0A"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NA </w:t>
            </w:r>
          </w:p>
        </w:tc>
        <w:tc>
          <w:tcPr>
            <w:tcW w:w="1060" w:type="dxa"/>
            <w:tcBorders>
              <w:top w:val="nil"/>
              <w:left w:val="nil"/>
              <w:bottom w:val="single" w:sz="4" w:space="0" w:color="auto"/>
              <w:right w:val="nil"/>
            </w:tcBorders>
            <w:shd w:val="clear" w:color="auto" w:fill="auto"/>
            <w:noWrap/>
            <w:vAlign w:val="bottom"/>
            <w:hideMark/>
          </w:tcPr>
          <w:p w14:paraId="033FA65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NA</w:t>
            </w:r>
          </w:p>
        </w:tc>
      </w:tr>
      <w:tr w:rsidR="00093A39" w:rsidRPr="00093A39" w14:paraId="2BD1571D"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2AB6EE07"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males_on_farme</w:t>
            </w:r>
            <w:proofErr w:type="spellEnd"/>
          </w:p>
        </w:tc>
        <w:tc>
          <w:tcPr>
            <w:tcW w:w="880" w:type="dxa"/>
            <w:tcBorders>
              <w:top w:val="nil"/>
              <w:left w:val="nil"/>
              <w:bottom w:val="single" w:sz="4" w:space="0" w:color="auto"/>
              <w:right w:val="nil"/>
            </w:tcBorders>
            <w:shd w:val="clear" w:color="auto" w:fill="auto"/>
            <w:noWrap/>
            <w:vAlign w:val="bottom"/>
            <w:hideMark/>
          </w:tcPr>
          <w:p w14:paraId="46D6515E"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 </w:t>
            </w:r>
          </w:p>
        </w:tc>
        <w:tc>
          <w:tcPr>
            <w:tcW w:w="1060" w:type="dxa"/>
            <w:tcBorders>
              <w:top w:val="nil"/>
              <w:left w:val="nil"/>
              <w:bottom w:val="single" w:sz="4" w:space="0" w:color="auto"/>
              <w:right w:val="nil"/>
            </w:tcBorders>
            <w:shd w:val="clear" w:color="auto" w:fill="auto"/>
            <w:noWrap/>
            <w:vAlign w:val="bottom"/>
            <w:hideMark/>
          </w:tcPr>
          <w:p w14:paraId="26FC6049"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0.302515</w:t>
            </w:r>
          </w:p>
        </w:tc>
        <w:tc>
          <w:tcPr>
            <w:tcW w:w="880" w:type="dxa"/>
            <w:tcBorders>
              <w:top w:val="nil"/>
              <w:left w:val="nil"/>
              <w:bottom w:val="single" w:sz="4" w:space="0" w:color="auto"/>
              <w:right w:val="nil"/>
            </w:tcBorders>
            <w:shd w:val="clear" w:color="000000" w:fill="D6DCE4"/>
            <w:noWrap/>
            <w:vAlign w:val="bottom"/>
            <w:hideMark/>
          </w:tcPr>
          <w:p w14:paraId="3B06A1E4"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 </w:t>
            </w:r>
          </w:p>
        </w:tc>
        <w:tc>
          <w:tcPr>
            <w:tcW w:w="1060" w:type="dxa"/>
            <w:tcBorders>
              <w:top w:val="nil"/>
              <w:left w:val="nil"/>
              <w:bottom w:val="single" w:sz="4" w:space="0" w:color="auto"/>
              <w:right w:val="nil"/>
            </w:tcBorders>
            <w:shd w:val="clear" w:color="000000" w:fill="D6DCE4"/>
            <w:noWrap/>
            <w:vAlign w:val="bottom"/>
            <w:hideMark/>
          </w:tcPr>
          <w:p w14:paraId="087D8BB6"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0.606611</w:t>
            </w:r>
          </w:p>
        </w:tc>
        <w:tc>
          <w:tcPr>
            <w:tcW w:w="920" w:type="dxa"/>
            <w:tcBorders>
              <w:top w:val="nil"/>
              <w:left w:val="nil"/>
              <w:bottom w:val="single" w:sz="4" w:space="0" w:color="auto"/>
              <w:right w:val="nil"/>
            </w:tcBorders>
            <w:shd w:val="clear" w:color="auto" w:fill="auto"/>
            <w:noWrap/>
            <w:vAlign w:val="bottom"/>
            <w:hideMark/>
          </w:tcPr>
          <w:p w14:paraId="53657D76"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w:t>
            </w:r>
          </w:p>
        </w:tc>
        <w:tc>
          <w:tcPr>
            <w:tcW w:w="1060" w:type="dxa"/>
            <w:tcBorders>
              <w:top w:val="nil"/>
              <w:left w:val="nil"/>
              <w:bottom w:val="single" w:sz="4" w:space="0" w:color="auto"/>
              <w:right w:val="nil"/>
            </w:tcBorders>
            <w:shd w:val="clear" w:color="auto" w:fill="auto"/>
            <w:noWrap/>
            <w:vAlign w:val="bottom"/>
            <w:hideMark/>
          </w:tcPr>
          <w:p w14:paraId="778B087B"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0.847217</w:t>
            </w:r>
          </w:p>
        </w:tc>
      </w:tr>
      <w:tr w:rsidR="00093A39" w:rsidRPr="00093A39" w14:paraId="2F22FC6D"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1907B3E7"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most_impor_farmingTRUE</w:t>
            </w:r>
            <w:proofErr w:type="spellEnd"/>
          </w:p>
        </w:tc>
        <w:tc>
          <w:tcPr>
            <w:tcW w:w="880" w:type="dxa"/>
            <w:tcBorders>
              <w:top w:val="nil"/>
              <w:left w:val="nil"/>
              <w:bottom w:val="single" w:sz="4" w:space="0" w:color="auto"/>
              <w:right w:val="nil"/>
            </w:tcBorders>
            <w:shd w:val="clear" w:color="auto" w:fill="auto"/>
            <w:noWrap/>
            <w:vAlign w:val="bottom"/>
            <w:hideMark/>
          </w:tcPr>
          <w:p w14:paraId="578D5984"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0.08 </w:t>
            </w:r>
          </w:p>
        </w:tc>
        <w:tc>
          <w:tcPr>
            <w:tcW w:w="1060" w:type="dxa"/>
            <w:tcBorders>
              <w:top w:val="nil"/>
              <w:left w:val="nil"/>
              <w:bottom w:val="single" w:sz="4" w:space="0" w:color="auto"/>
              <w:right w:val="nil"/>
            </w:tcBorders>
            <w:shd w:val="clear" w:color="auto" w:fill="auto"/>
            <w:noWrap/>
            <w:vAlign w:val="bottom"/>
            <w:hideMark/>
          </w:tcPr>
          <w:p w14:paraId="64B00A6C"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0.705038</w:t>
            </w:r>
          </w:p>
        </w:tc>
        <w:tc>
          <w:tcPr>
            <w:tcW w:w="880" w:type="dxa"/>
            <w:tcBorders>
              <w:top w:val="nil"/>
              <w:left w:val="nil"/>
              <w:bottom w:val="single" w:sz="4" w:space="0" w:color="auto"/>
              <w:right w:val="nil"/>
            </w:tcBorders>
            <w:shd w:val="clear" w:color="000000" w:fill="D6DCE4"/>
            <w:noWrap/>
            <w:vAlign w:val="bottom"/>
            <w:hideMark/>
          </w:tcPr>
          <w:p w14:paraId="508CB989"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w:t>
            </w:r>
          </w:p>
        </w:tc>
        <w:tc>
          <w:tcPr>
            <w:tcW w:w="1060" w:type="dxa"/>
            <w:tcBorders>
              <w:top w:val="nil"/>
              <w:left w:val="nil"/>
              <w:bottom w:val="single" w:sz="4" w:space="0" w:color="auto"/>
              <w:right w:val="nil"/>
            </w:tcBorders>
            <w:shd w:val="clear" w:color="000000" w:fill="D6DCE4"/>
            <w:noWrap/>
            <w:vAlign w:val="bottom"/>
            <w:hideMark/>
          </w:tcPr>
          <w:p w14:paraId="41B6909D"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0.782168</w:t>
            </w:r>
          </w:p>
        </w:tc>
        <w:tc>
          <w:tcPr>
            <w:tcW w:w="920" w:type="dxa"/>
            <w:tcBorders>
              <w:top w:val="nil"/>
              <w:left w:val="nil"/>
              <w:bottom w:val="single" w:sz="4" w:space="0" w:color="auto"/>
              <w:right w:val="nil"/>
            </w:tcBorders>
            <w:shd w:val="clear" w:color="auto" w:fill="auto"/>
            <w:noWrap/>
            <w:vAlign w:val="bottom"/>
            <w:hideMark/>
          </w:tcPr>
          <w:p w14:paraId="13D6BAB1"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w:t>
            </w:r>
          </w:p>
        </w:tc>
        <w:tc>
          <w:tcPr>
            <w:tcW w:w="1060" w:type="dxa"/>
            <w:tcBorders>
              <w:top w:val="nil"/>
              <w:left w:val="nil"/>
              <w:bottom w:val="single" w:sz="4" w:space="0" w:color="auto"/>
              <w:right w:val="nil"/>
            </w:tcBorders>
            <w:shd w:val="clear" w:color="auto" w:fill="auto"/>
            <w:noWrap/>
            <w:vAlign w:val="bottom"/>
            <w:hideMark/>
          </w:tcPr>
          <w:p w14:paraId="2FC4E21B"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0.732301</w:t>
            </w:r>
          </w:p>
        </w:tc>
      </w:tr>
      <w:tr w:rsidR="00093A39" w:rsidRPr="00093A39" w14:paraId="7CEFF237"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6C3ABA89"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most_impor_fishingTRUE</w:t>
            </w:r>
            <w:proofErr w:type="spellEnd"/>
          </w:p>
        </w:tc>
        <w:tc>
          <w:tcPr>
            <w:tcW w:w="880" w:type="dxa"/>
            <w:tcBorders>
              <w:top w:val="nil"/>
              <w:left w:val="nil"/>
              <w:bottom w:val="single" w:sz="4" w:space="0" w:color="auto"/>
              <w:right w:val="nil"/>
            </w:tcBorders>
            <w:shd w:val="clear" w:color="auto" w:fill="auto"/>
            <w:noWrap/>
            <w:vAlign w:val="bottom"/>
            <w:hideMark/>
          </w:tcPr>
          <w:p w14:paraId="24130AEA"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NA </w:t>
            </w:r>
          </w:p>
        </w:tc>
        <w:tc>
          <w:tcPr>
            <w:tcW w:w="1060" w:type="dxa"/>
            <w:tcBorders>
              <w:top w:val="nil"/>
              <w:left w:val="nil"/>
              <w:bottom w:val="single" w:sz="4" w:space="0" w:color="auto"/>
              <w:right w:val="nil"/>
            </w:tcBorders>
            <w:shd w:val="clear" w:color="auto" w:fill="auto"/>
            <w:noWrap/>
            <w:vAlign w:val="bottom"/>
            <w:hideMark/>
          </w:tcPr>
          <w:p w14:paraId="0996714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NA</w:t>
            </w:r>
          </w:p>
        </w:tc>
        <w:tc>
          <w:tcPr>
            <w:tcW w:w="880" w:type="dxa"/>
            <w:tcBorders>
              <w:top w:val="nil"/>
              <w:left w:val="nil"/>
              <w:bottom w:val="single" w:sz="4" w:space="0" w:color="auto"/>
              <w:right w:val="nil"/>
            </w:tcBorders>
            <w:shd w:val="clear" w:color="000000" w:fill="D6DCE4"/>
            <w:noWrap/>
            <w:vAlign w:val="bottom"/>
            <w:hideMark/>
          </w:tcPr>
          <w:p w14:paraId="6B846218"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NA </w:t>
            </w:r>
          </w:p>
        </w:tc>
        <w:tc>
          <w:tcPr>
            <w:tcW w:w="1060" w:type="dxa"/>
            <w:tcBorders>
              <w:top w:val="nil"/>
              <w:left w:val="nil"/>
              <w:bottom w:val="single" w:sz="4" w:space="0" w:color="auto"/>
              <w:right w:val="nil"/>
            </w:tcBorders>
            <w:shd w:val="clear" w:color="000000" w:fill="D6DCE4"/>
            <w:noWrap/>
            <w:vAlign w:val="bottom"/>
            <w:hideMark/>
          </w:tcPr>
          <w:p w14:paraId="50B4207D"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NA</w:t>
            </w:r>
          </w:p>
        </w:tc>
        <w:tc>
          <w:tcPr>
            <w:tcW w:w="920" w:type="dxa"/>
            <w:tcBorders>
              <w:top w:val="nil"/>
              <w:left w:val="nil"/>
              <w:bottom w:val="single" w:sz="4" w:space="0" w:color="auto"/>
              <w:right w:val="nil"/>
            </w:tcBorders>
            <w:shd w:val="clear" w:color="auto" w:fill="auto"/>
            <w:noWrap/>
            <w:vAlign w:val="bottom"/>
            <w:hideMark/>
          </w:tcPr>
          <w:p w14:paraId="294F394C"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NA </w:t>
            </w:r>
          </w:p>
        </w:tc>
        <w:tc>
          <w:tcPr>
            <w:tcW w:w="1060" w:type="dxa"/>
            <w:tcBorders>
              <w:top w:val="nil"/>
              <w:left w:val="nil"/>
              <w:bottom w:val="single" w:sz="4" w:space="0" w:color="auto"/>
              <w:right w:val="nil"/>
            </w:tcBorders>
            <w:shd w:val="clear" w:color="auto" w:fill="auto"/>
            <w:noWrap/>
            <w:vAlign w:val="bottom"/>
            <w:hideMark/>
          </w:tcPr>
          <w:p w14:paraId="5F55E2F0"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NA</w:t>
            </w:r>
          </w:p>
        </w:tc>
      </w:tr>
      <w:tr w:rsidR="00093A39" w:rsidRPr="00093A39" w14:paraId="19F678EF"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1C2C30CD"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moto_road_impassableTRUE</w:t>
            </w:r>
            <w:proofErr w:type="spellEnd"/>
          </w:p>
        </w:tc>
        <w:tc>
          <w:tcPr>
            <w:tcW w:w="880" w:type="dxa"/>
            <w:tcBorders>
              <w:top w:val="nil"/>
              <w:left w:val="nil"/>
              <w:bottom w:val="single" w:sz="4" w:space="0" w:color="auto"/>
              <w:right w:val="nil"/>
            </w:tcBorders>
            <w:shd w:val="clear" w:color="auto" w:fill="auto"/>
            <w:noWrap/>
            <w:vAlign w:val="bottom"/>
            <w:hideMark/>
          </w:tcPr>
          <w:p w14:paraId="6658F605"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(0.15)</w:t>
            </w:r>
          </w:p>
        </w:tc>
        <w:tc>
          <w:tcPr>
            <w:tcW w:w="1060" w:type="dxa"/>
            <w:tcBorders>
              <w:top w:val="nil"/>
              <w:left w:val="nil"/>
              <w:bottom w:val="single" w:sz="4" w:space="0" w:color="auto"/>
              <w:right w:val="nil"/>
            </w:tcBorders>
            <w:shd w:val="clear" w:color="auto" w:fill="auto"/>
            <w:noWrap/>
            <w:vAlign w:val="bottom"/>
            <w:hideMark/>
          </w:tcPr>
          <w:p w14:paraId="7DE31DF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0.000534</w:t>
            </w:r>
          </w:p>
        </w:tc>
        <w:tc>
          <w:tcPr>
            <w:tcW w:w="880" w:type="dxa"/>
            <w:tcBorders>
              <w:top w:val="nil"/>
              <w:left w:val="nil"/>
              <w:bottom w:val="single" w:sz="4" w:space="0" w:color="auto"/>
              <w:right w:val="nil"/>
            </w:tcBorders>
            <w:shd w:val="clear" w:color="000000" w:fill="D6DCE4"/>
            <w:noWrap/>
            <w:vAlign w:val="bottom"/>
            <w:hideMark/>
          </w:tcPr>
          <w:p w14:paraId="0D00979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w:t>
            </w:r>
          </w:p>
        </w:tc>
        <w:tc>
          <w:tcPr>
            <w:tcW w:w="1060" w:type="dxa"/>
            <w:tcBorders>
              <w:top w:val="nil"/>
              <w:left w:val="nil"/>
              <w:bottom w:val="single" w:sz="4" w:space="0" w:color="auto"/>
              <w:right w:val="nil"/>
            </w:tcBorders>
            <w:shd w:val="clear" w:color="000000" w:fill="D6DCE4"/>
            <w:noWrap/>
            <w:vAlign w:val="bottom"/>
            <w:hideMark/>
          </w:tcPr>
          <w:p w14:paraId="6AC565FB"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0.135696</w:t>
            </w:r>
          </w:p>
        </w:tc>
        <w:tc>
          <w:tcPr>
            <w:tcW w:w="920" w:type="dxa"/>
            <w:tcBorders>
              <w:top w:val="nil"/>
              <w:left w:val="nil"/>
              <w:bottom w:val="single" w:sz="4" w:space="0" w:color="auto"/>
              <w:right w:val="nil"/>
            </w:tcBorders>
            <w:shd w:val="clear" w:color="auto" w:fill="auto"/>
            <w:noWrap/>
            <w:vAlign w:val="bottom"/>
            <w:hideMark/>
          </w:tcPr>
          <w:p w14:paraId="31E6495E"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 </w:t>
            </w:r>
          </w:p>
        </w:tc>
        <w:tc>
          <w:tcPr>
            <w:tcW w:w="1060" w:type="dxa"/>
            <w:tcBorders>
              <w:top w:val="nil"/>
              <w:left w:val="nil"/>
              <w:bottom w:val="single" w:sz="4" w:space="0" w:color="auto"/>
              <w:right w:val="nil"/>
            </w:tcBorders>
            <w:shd w:val="clear" w:color="auto" w:fill="auto"/>
            <w:noWrap/>
            <w:vAlign w:val="bottom"/>
            <w:hideMark/>
          </w:tcPr>
          <w:p w14:paraId="6A99664D"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0.22794</w:t>
            </w:r>
          </w:p>
        </w:tc>
      </w:tr>
      <w:tr w:rsidR="00093A39" w:rsidRPr="00093A39" w14:paraId="7DD91F1A"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1F8A1DF3"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moto_roadTRUE</w:t>
            </w:r>
            <w:proofErr w:type="spellEnd"/>
          </w:p>
        </w:tc>
        <w:tc>
          <w:tcPr>
            <w:tcW w:w="880" w:type="dxa"/>
            <w:tcBorders>
              <w:top w:val="nil"/>
              <w:left w:val="nil"/>
              <w:bottom w:val="single" w:sz="4" w:space="0" w:color="auto"/>
              <w:right w:val="nil"/>
            </w:tcBorders>
            <w:shd w:val="clear" w:color="auto" w:fill="auto"/>
            <w:noWrap/>
            <w:vAlign w:val="bottom"/>
            <w:hideMark/>
          </w:tcPr>
          <w:p w14:paraId="10ABC4CD"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(0.24)</w:t>
            </w:r>
          </w:p>
        </w:tc>
        <w:tc>
          <w:tcPr>
            <w:tcW w:w="1060" w:type="dxa"/>
            <w:tcBorders>
              <w:top w:val="nil"/>
              <w:left w:val="nil"/>
              <w:bottom w:val="single" w:sz="4" w:space="0" w:color="auto"/>
              <w:right w:val="nil"/>
            </w:tcBorders>
            <w:shd w:val="clear" w:color="auto" w:fill="auto"/>
            <w:noWrap/>
            <w:vAlign w:val="bottom"/>
            <w:hideMark/>
          </w:tcPr>
          <w:p w14:paraId="28A9B7ED"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0.000301</w:t>
            </w:r>
          </w:p>
        </w:tc>
        <w:tc>
          <w:tcPr>
            <w:tcW w:w="880" w:type="dxa"/>
            <w:tcBorders>
              <w:top w:val="nil"/>
              <w:left w:val="nil"/>
              <w:bottom w:val="single" w:sz="4" w:space="0" w:color="auto"/>
              <w:right w:val="nil"/>
            </w:tcBorders>
            <w:shd w:val="clear" w:color="000000" w:fill="D6DCE4"/>
            <w:noWrap/>
            <w:vAlign w:val="bottom"/>
            <w:hideMark/>
          </w:tcPr>
          <w:p w14:paraId="1201D591"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(0.06)</w:t>
            </w:r>
          </w:p>
        </w:tc>
        <w:tc>
          <w:tcPr>
            <w:tcW w:w="1060" w:type="dxa"/>
            <w:tcBorders>
              <w:top w:val="nil"/>
              <w:left w:val="nil"/>
              <w:bottom w:val="single" w:sz="4" w:space="0" w:color="auto"/>
              <w:right w:val="nil"/>
            </w:tcBorders>
            <w:shd w:val="clear" w:color="000000" w:fill="D6DCE4"/>
            <w:noWrap/>
            <w:vAlign w:val="bottom"/>
            <w:hideMark/>
          </w:tcPr>
          <w:p w14:paraId="6B6AE6AD"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0.008249</w:t>
            </w:r>
          </w:p>
        </w:tc>
        <w:tc>
          <w:tcPr>
            <w:tcW w:w="920" w:type="dxa"/>
            <w:tcBorders>
              <w:top w:val="nil"/>
              <w:left w:val="nil"/>
              <w:bottom w:val="single" w:sz="4" w:space="0" w:color="auto"/>
              <w:right w:val="nil"/>
            </w:tcBorders>
            <w:shd w:val="clear" w:color="auto" w:fill="auto"/>
            <w:noWrap/>
            <w:vAlign w:val="bottom"/>
            <w:hideMark/>
          </w:tcPr>
          <w:p w14:paraId="7F20743A"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w:t>
            </w:r>
          </w:p>
        </w:tc>
        <w:tc>
          <w:tcPr>
            <w:tcW w:w="1060" w:type="dxa"/>
            <w:tcBorders>
              <w:top w:val="nil"/>
              <w:left w:val="nil"/>
              <w:bottom w:val="single" w:sz="4" w:space="0" w:color="auto"/>
              <w:right w:val="nil"/>
            </w:tcBorders>
            <w:shd w:val="clear" w:color="auto" w:fill="auto"/>
            <w:noWrap/>
            <w:vAlign w:val="bottom"/>
            <w:hideMark/>
          </w:tcPr>
          <w:p w14:paraId="1B17DF2A"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0.645898</w:t>
            </w:r>
          </w:p>
        </w:tc>
      </w:tr>
      <w:tr w:rsidR="00093A39" w:rsidRPr="00093A39" w14:paraId="4FC0DCB8"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0D8B2847"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mutual_aid_farmTRUE</w:t>
            </w:r>
            <w:proofErr w:type="spellEnd"/>
          </w:p>
        </w:tc>
        <w:tc>
          <w:tcPr>
            <w:tcW w:w="880" w:type="dxa"/>
            <w:tcBorders>
              <w:top w:val="nil"/>
              <w:left w:val="nil"/>
              <w:bottom w:val="single" w:sz="4" w:space="0" w:color="auto"/>
              <w:right w:val="nil"/>
            </w:tcBorders>
            <w:shd w:val="clear" w:color="auto" w:fill="auto"/>
            <w:noWrap/>
            <w:vAlign w:val="bottom"/>
            <w:hideMark/>
          </w:tcPr>
          <w:p w14:paraId="2E94DAC6"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0.16 </w:t>
            </w:r>
          </w:p>
        </w:tc>
        <w:tc>
          <w:tcPr>
            <w:tcW w:w="1060" w:type="dxa"/>
            <w:tcBorders>
              <w:top w:val="nil"/>
              <w:left w:val="nil"/>
              <w:bottom w:val="single" w:sz="4" w:space="0" w:color="auto"/>
              <w:right w:val="nil"/>
            </w:tcBorders>
            <w:shd w:val="clear" w:color="auto" w:fill="auto"/>
            <w:noWrap/>
            <w:vAlign w:val="bottom"/>
            <w:hideMark/>
          </w:tcPr>
          <w:p w14:paraId="1F99B380"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0.011111</w:t>
            </w:r>
          </w:p>
        </w:tc>
        <w:tc>
          <w:tcPr>
            <w:tcW w:w="880" w:type="dxa"/>
            <w:tcBorders>
              <w:top w:val="nil"/>
              <w:left w:val="nil"/>
              <w:bottom w:val="single" w:sz="4" w:space="0" w:color="auto"/>
              <w:right w:val="nil"/>
            </w:tcBorders>
            <w:shd w:val="clear" w:color="000000" w:fill="D6DCE4"/>
            <w:noWrap/>
            <w:vAlign w:val="bottom"/>
            <w:hideMark/>
          </w:tcPr>
          <w:p w14:paraId="6687F99C"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0.04 </w:t>
            </w:r>
          </w:p>
        </w:tc>
        <w:tc>
          <w:tcPr>
            <w:tcW w:w="1060" w:type="dxa"/>
            <w:tcBorders>
              <w:top w:val="nil"/>
              <w:left w:val="nil"/>
              <w:bottom w:val="single" w:sz="4" w:space="0" w:color="auto"/>
              <w:right w:val="nil"/>
            </w:tcBorders>
            <w:shd w:val="clear" w:color="000000" w:fill="D6DCE4"/>
            <w:noWrap/>
            <w:vAlign w:val="bottom"/>
            <w:hideMark/>
          </w:tcPr>
          <w:p w14:paraId="097FB3C9"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0.051702</w:t>
            </w:r>
          </w:p>
        </w:tc>
        <w:tc>
          <w:tcPr>
            <w:tcW w:w="920" w:type="dxa"/>
            <w:tcBorders>
              <w:top w:val="nil"/>
              <w:left w:val="nil"/>
              <w:bottom w:val="single" w:sz="4" w:space="0" w:color="auto"/>
              <w:right w:val="nil"/>
            </w:tcBorders>
            <w:shd w:val="clear" w:color="auto" w:fill="auto"/>
            <w:noWrap/>
            <w:vAlign w:val="bottom"/>
            <w:hideMark/>
          </w:tcPr>
          <w:p w14:paraId="0320DEE5"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 </w:t>
            </w:r>
          </w:p>
        </w:tc>
        <w:tc>
          <w:tcPr>
            <w:tcW w:w="1060" w:type="dxa"/>
            <w:tcBorders>
              <w:top w:val="nil"/>
              <w:left w:val="nil"/>
              <w:bottom w:val="single" w:sz="4" w:space="0" w:color="auto"/>
              <w:right w:val="nil"/>
            </w:tcBorders>
            <w:shd w:val="clear" w:color="auto" w:fill="auto"/>
            <w:noWrap/>
            <w:vAlign w:val="bottom"/>
            <w:hideMark/>
          </w:tcPr>
          <w:p w14:paraId="1F13A580"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0.502177</w:t>
            </w:r>
          </w:p>
        </w:tc>
      </w:tr>
      <w:tr w:rsidR="00093A39" w:rsidRPr="00093A39" w14:paraId="387BDEA7"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34E058AF"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own_businessTRUE</w:t>
            </w:r>
            <w:proofErr w:type="spellEnd"/>
          </w:p>
        </w:tc>
        <w:tc>
          <w:tcPr>
            <w:tcW w:w="880" w:type="dxa"/>
            <w:tcBorders>
              <w:top w:val="nil"/>
              <w:left w:val="nil"/>
              <w:bottom w:val="single" w:sz="4" w:space="0" w:color="auto"/>
              <w:right w:val="nil"/>
            </w:tcBorders>
            <w:shd w:val="clear" w:color="auto" w:fill="auto"/>
            <w:noWrap/>
            <w:vAlign w:val="bottom"/>
            <w:hideMark/>
          </w:tcPr>
          <w:p w14:paraId="1DB70340"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0.05 </w:t>
            </w:r>
          </w:p>
        </w:tc>
        <w:tc>
          <w:tcPr>
            <w:tcW w:w="1060" w:type="dxa"/>
            <w:tcBorders>
              <w:top w:val="nil"/>
              <w:left w:val="nil"/>
              <w:bottom w:val="single" w:sz="4" w:space="0" w:color="auto"/>
              <w:right w:val="nil"/>
            </w:tcBorders>
            <w:shd w:val="clear" w:color="auto" w:fill="auto"/>
            <w:noWrap/>
            <w:vAlign w:val="bottom"/>
            <w:hideMark/>
          </w:tcPr>
          <w:p w14:paraId="11046148"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0.232122</w:t>
            </w:r>
          </w:p>
        </w:tc>
        <w:tc>
          <w:tcPr>
            <w:tcW w:w="880" w:type="dxa"/>
            <w:tcBorders>
              <w:top w:val="nil"/>
              <w:left w:val="nil"/>
              <w:bottom w:val="single" w:sz="4" w:space="0" w:color="auto"/>
              <w:right w:val="nil"/>
            </w:tcBorders>
            <w:shd w:val="clear" w:color="000000" w:fill="D6DCE4"/>
            <w:noWrap/>
            <w:vAlign w:val="bottom"/>
            <w:hideMark/>
          </w:tcPr>
          <w:p w14:paraId="7014AF04"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(0.03)</w:t>
            </w:r>
          </w:p>
        </w:tc>
        <w:tc>
          <w:tcPr>
            <w:tcW w:w="1060" w:type="dxa"/>
            <w:tcBorders>
              <w:top w:val="nil"/>
              <w:left w:val="nil"/>
              <w:bottom w:val="single" w:sz="4" w:space="0" w:color="auto"/>
              <w:right w:val="nil"/>
            </w:tcBorders>
            <w:shd w:val="clear" w:color="000000" w:fill="D6DCE4"/>
            <w:noWrap/>
            <w:vAlign w:val="bottom"/>
            <w:hideMark/>
          </w:tcPr>
          <w:p w14:paraId="648B1E9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0.038267</w:t>
            </w:r>
          </w:p>
        </w:tc>
        <w:tc>
          <w:tcPr>
            <w:tcW w:w="920" w:type="dxa"/>
            <w:tcBorders>
              <w:top w:val="nil"/>
              <w:left w:val="nil"/>
              <w:bottom w:val="single" w:sz="4" w:space="0" w:color="auto"/>
              <w:right w:val="nil"/>
            </w:tcBorders>
            <w:shd w:val="clear" w:color="auto" w:fill="auto"/>
            <w:noWrap/>
            <w:vAlign w:val="bottom"/>
            <w:hideMark/>
          </w:tcPr>
          <w:p w14:paraId="4820931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w:t>
            </w:r>
          </w:p>
        </w:tc>
        <w:tc>
          <w:tcPr>
            <w:tcW w:w="1060" w:type="dxa"/>
            <w:tcBorders>
              <w:top w:val="nil"/>
              <w:left w:val="nil"/>
              <w:bottom w:val="single" w:sz="4" w:space="0" w:color="auto"/>
              <w:right w:val="nil"/>
            </w:tcBorders>
            <w:shd w:val="clear" w:color="auto" w:fill="auto"/>
            <w:noWrap/>
            <w:vAlign w:val="bottom"/>
            <w:hideMark/>
          </w:tcPr>
          <w:p w14:paraId="24B7C135"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0.818314</w:t>
            </w:r>
          </w:p>
        </w:tc>
      </w:tr>
      <w:tr w:rsidR="00093A39" w:rsidRPr="00093A39" w14:paraId="3A41D997"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031982B1"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paid_at_monthTRUE</w:t>
            </w:r>
            <w:proofErr w:type="spellEnd"/>
          </w:p>
        </w:tc>
        <w:tc>
          <w:tcPr>
            <w:tcW w:w="880" w:type="dxa"/>
            <w:tcBorders>
              <w:top w:val="nil"/>
              <w:left w:val="nil"/>
              <w:bottom w:val="single" w:sz="4" w:space="0" w:color="auto"/>
              <w:right w:val="nil"/>
            </w:tcBorders>
            <w:shd w:val="clear" w:color="auto" w:fill="auto"/>
            <w:noWrap/>
            <w:vAlign w:val="bottom"/>
            <w:hideMark/>
          </w:tcPr>
          <w:p w14:paraId="04B7617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(0.18)</w:t>
            </w:r>
          </w:p>
        </w:tc>
        <w:tc>
          <w:tcPr>
            <w:tcW w:w="1060" w:type="dxa"/>
            <w:tcBorders>
              <w:top w:val="nil"/>
              <w:left w:val="nil"/>
              <w:bottom w:val="single" w:sz="4" w:space="0" w:color="auto"/>
              <w:right w:val="nil"/>
            </w:tcBorders>
            <w:shd w:val="clear" w:color="auto" w:fill="auto"/>
            <w:noWrap/>
            <w:vAlign w:val="bottom"/>
            <w:hideMark/>
          </w:tcPr>
          <w:p w14:paraId="0A240A87"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0.450013</w:t>
            </w:r>
          </w:p>
        </w:tc>
        <w:tc>
          <w:tcPr>
            <w:tcW w:w="880" w:type="dxa"/>
            <w:tcBorders>
              <w:top w:val="nil"/>
              <w:left w:val="nil"/>
              <w:bottom w:val="single" w:sz="4" w:space="0" w:color="auto"/>
              <w:right w:val="nil"/>
            </w:tcBorders>
            <w:shd w:val="clear" w:color="000000" w:fill="D6DCE4"/>
            <w:noWrap/>
            <w:vAlign w:val="bottom"/>
            <w:hideMark/>
          </w:tcPr>
          <w:p w14:paraId="23B488CB"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(0.03)</w:t>
            </w:r>
          </w:p>
        </w:tc>
        <w:tc>
          <w:tcPr>
            <w:tcW w:w="1060" w:type="dxa"/>
            <w:tcBorders>
              <w:top w:val="nil"/>
              <w:left w:val="nil"/>
              <w:bottom w:val="single" w:sz="4" w:space="0" w:color="auto"/>
              <w:right w:val="nil"/>
            </w:tcBorders>
            <w:shd w:val="clear" w:color="000000" w:fill="D6DCE4"/>
            <w:noWrap/>
            <w:vAlign w:val="bottom"/>
            <w:hideMark/>
          </w:tcPr>
          <w:p w14:paraId="5FF0A153"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0.817122</w:t>
            </w:r>
          </w:p>
        </w:tc>
        <w:tc>
          <w:tcPr>
            <w:tcW w:w="920" w:type="dxa"/>
            <w:tcBorders>
              <w:top w:val="nil"/>
              <w:left w:val="nil"/>
              <w:bottom w:val="single" w:sz="4" w:space="0" w:color="auto"/>
              <w:right w:val="nil"/>
            </w:tcBorders>
            <w:shd w:val="clear" w:color="auto" w:fill="auto"/>
            <w:noWrap/>
            <w:vAlign w:val="bottom"/>
            <w:hideMark/>
          </w:tcPr>
          <w:p w14:paraId="2D69CE56"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0.17 </w:t>
            </w:r>
          </w:p>
        </w:tc>
        <w:tc>
          <w:tcPr>
            <w:tcW w:w="1060" w:type="dxa"/>
            <w:tcBorders>
              <w:top w:val="nil"/>
              <w:left w:val="nil"/>
              <w:bottom w:val="single" w:sz="4" w:space="0" w:color="auto"/>
              <w:right w:val="nil"/>
            </w:tcBorders>
            <w:shd w:val="clear" w:color="auto" w:fill="auto"/>
            <w:noWrap/>
            <w:vAlign w:val="bottom"/>
            <w:hideMark/>
          </w:tcPr>
          <w:p w14:paraId="4F1D8345"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0.314681</w:t>
            </w:r>
          </w:p>
        </w:tc>
      </w:tr>
      <w:tr w:rsidR="00093A39" w:rsidRPr="00093A39" w14:paraId="7BEDE966"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0B454270"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paid_at_saleTRUE</w:t>
            </w:r>
            <w:proofErr w:type="spellEnd"/>
          </w:p>
        </w:tc>
        <w:tc>
          <w:tcPr>
            <w:tcW w:w="880" w:type="dxa"/>
            <w:tcBorders>
              <w:top w:val="nil"/>
              <w:left w:val="nil"/>
              <w:bottom w:val="single" w:sz="4" w:space="0" w:color="auto"/>
              <w:right w:val="nil"/>
            </w:tcBorders>
            <w:shd w:val="clear" w:color="auto" w:fill="auto"/>
            <w:noWrap/>
            <w:vAlign w:val="bottom"/>
            <w:hideMark/>
          </w:tcPr>
          <w:p w14:paraId="7B126839"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(0.62)</w:t>
            </w:r>
          </w:p>
        </w:tc>
        <w:tc>
          <w:tcPr>
            <w:tcW w:w="1060" w:type="dxa"/>
            <w:tcBorders>
              <w:top w:val="nil"/>
              <w:left w:val="nil"/>
              <w:bottom w:val="single" w:sz="4" w:space="0" w:color="auto"/>
              <w:right w:val="nil"/>
            </w:tcBorders>
            <w:shd w:val="clear" w:color="auto" w:fill="auto"/>
            <w:noWrap/>
            <w:vAlign w:val="bottom"/>
            <w:hideMark/>
          </w:tcPr>
          <w:p w14:paraId="0C3552FD"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0.131243</w:t>
            </w:r>
          </w:p>
        </w:tc>
        <w:tc>
          <w:tcPr>
            <w:tcW w:w="880" w:type="dxa"/>
            <w:tcBorders>
              <w:top w:val="nil"/>
              <w:left w:val="nil"/>
              <w:bottom w:val="single" w:sz="4" w:space="0" w:color="auto"/>
              <w:right w:val="nil"/>
            </w:tcBorders>
            <w:shd w:val="clear" w:color="000000" w:fill="D6DCE4"/>
            <w:noWrap/>
            <w:vAlign w:val="bottom"/>
            <w:hideMark/>
          </w:tcPr>
          <w:p w14:paraId="74BD662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0.16 </w:t>
            </w:r>
          </w:p>
        </w:tc>
        <w:tc>
          <w:tcPr>
            <w:tcW w:w="1060" w:type="dxa"/>
            <w:tcBorders>
              <w:top w:val="nil"/>
              <w:left w:val="nil"/>
              <w:bottom w:val="single" w:sz="4" w:space="0" w:color="auto"/>
              <w:right w:val="nil"/>
            </w:tcBorders>
            <w:shd w:val="clear" w:color="000000" w:fill="D6DCE4"/>
            <w:noWrap/>
            <w:vAlign w:val="bottom"/>
            <w:hideMark/>
          </w:tcPr>
          <w:p w14:paraId="210614B5"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0.136306</w:t>
            </w:r>
          </w:p>
        </w:tc>
        <w:tc>
          <w:tcPr>
            <w:tcW w:w="920" w:type="dxa"/>
            <w:tcBorders>
              <w:top w:val="nil"/>
              <w:left w:val="nil"/>
              <w:bottom w:val="single" w:sz="4" w:space="0" w:color="auto"/>
              <w:right w:val="nil"/>
            </w:tcBorders>
            <w:shd w:val="clear" w:color="auto" w:fill="auto"/>
            <w:noWrap/>
            <w:vAlign w:val="bottom"/>
            <w:hideMark/>
          </w:tcPr>
          <w:p w14:paraId="01553282"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NA </w:t>
            </w:r>
          </w:p>
        </w:tc>
        <w:tc>
          <w:tcPr>
            <w:tcW w:w="1060" w:type="dxa"/>
            <w:tcBorders>
              <w:top w:val="nil"/>
              <w:left w:val="nil"/>
              <w:bottom w:val="single" w:sz="4" w:space="0" w:color="auto"/>
              <w:right w:val="nil"/>
            </w:tcBorders>
            <w:shd w:val="clear" w:color="auto" w:fill="auto"/>
            <w:noWrap/>
            <w:vAlign w:val="bottom"/>
            <w:hideMark/>
          </w:tcPr>
          <w:p w14:paraId="3C7F5508"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NA</w:t>
            </w:r>
          </w:p>
        </w:tc>
      </w:tr>
      <w:tr w:rsidR="00093A39" w:rsidRPr="00093A39" w14:paraId="091B94F1"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711FDD05"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paid_at_weekTRUE</w:t>
            </w:r>
            <w:proofErr w:type="spellEnd"/>
          </w:p>
        </w:tc>
        <w:tc>
          <w:tcPr>
            <w:tcW w:w="880" w:type="dxa"/>
            <w:tcBorders>
              <w:top w:val="nil"/>
              <w:left w:val="nil"/>
              <w:bottom w:val="single" w:sz="4" w:space="0" w:color="auto"/>
              <w:right w:val="nil"/>
            </w:tcBorders>
            <w:shd w:val="clear" w:color="auto" w:fill="auto"/>
            <w:noWrap/>
            <w:vAlign w:val="bottom"/>
            <w:hideMark/>
          </w:tcPr>
          <w:p w14:paraId="6E6F097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NA </w:t>
            </w:r>
          </w:p>
        </w:tc>
        <w:tc>
          <w:tcPr>
            <w:tcW w:w="1060" w:type="dxa"/>
            <w:tcBorders>
              <w:top w:val="nil"/>
              <w:left w:val="nil"/>
              <w:bottom w:val="single" w:sz="4" w:space="0" w:color="auto"/>
              <w:right w:val="nil"/>
            </w:tcBorders>
            <w:shd w:val="clear" w:color="auto" w:fill="auto"/>
            <w:noWrap/>
            <w:vAlign w:val="bottom"/>
            <w:hideMark/>
          </w:tcPr>
          <w:p w14:paraId="34CB15CA"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NA</w:t>
            </w:r>
          </w:p>
        </w:tc>
        <w:tc>
          <w:tcPr>
            <w:tcW w:w="880" w:type="dxa"/>
            <w:tcBorders>
              <w:top w:val="nil"/>
              <w:left w:val="nil"/>
              <w:bottom w:val="single" w:sz="4" w:space="0" w:color="auto"/>
              <w:right w:val="nil"/>
            </w:tcBorders>
            <w:shd w:val="clear" w:color="000000" w:fill="D6DCE4"/>
            <w:noWrap/>
            <w:vAlign w:val="bottom"/>
            <w:hideMark/>
          </w:tcPr>
          <w:p w14:paraId="6E0FAE16"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(0.08)</w:t>
            </w:r>
          </w:p>
        </w:tc>
        <w:tc>
          <w:tcPr>
            <w:tcW w:w="1060" w:type="dxa"/>
            <w:tcBorders>
              <w:top w:val="nil"/>
              <w:left w:val="nil"/>
              <w:bottom w:val="single" w:sz="4" w:space="0" w:color="auto"/>
              <w:right w:val="nil"/>
            </w:tcBorders>
            <w:shd w:val="clear" w:color="000000" w:fill="D6DCE4"/>
            <w:noWrap/>
            <w:vAlign w:val="bottom"/>
            <w:hideMark/>
          </w:tcPr>
          <w:p w14:paraId="6A967BAC"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0.419871</w:t>
            </w:r>
          </w:p>
        </w:tc>
        <w:tc>
          <w:tcPr>
            <w:tcW w:w="920" w:type="dxa"/>
            <w:tcBorders>
              <w:top w:val="nil"/>
              <w:left w:val="nil"/>
              <w:bottom w:val="single" w:sz="4" w:space="0" w:color="auto"/>
              <w:right w:val="nil"/>
            </w:tcBorders>
            <w:shd w:val="clear" w:color="auto" w:fill="auto"/>
            <w:noWrap/>
            <w:vAlign w:val="bottom"/>
            <w:hideMark/>
          </w:tcPr>
          <w:p w14:paraId="2A13751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NA </w:t>
            </w:r>
          </w:p>
        </w:tc>
        <w:tc>
          <w:tcPr>
            <w:tcW w:w="1060" w:type="dxa"/>
            <w:tcBorders>
              <w:top w:val="nil"/>
              <w:left w:val="nil"/>
              <w:bottom w:val="single" w:sz="4" w:space="0" w:color="auto"/>
              <w:right w:val="nil"/>
            </w:tcBorders>
            <w:shd w:val="clear" w:color="auto" w:fill="auto"/>
            <w:noWrap/>
            <w:vAlign w:val="bottom"/>
            <w:hideMark/>
          </w:tcPr>
          <w:p w14:paraId="477FB3A5"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NA</w:t>
            </w:r>
          </w:p>
        </w:tc>
      </w:tr>
      <w:tr w:rsidR="00093A39" w:rsidRPr="00093A39" w14:paraId="011C3541"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022D866B"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people_come_for_job_farmingTRUE</w:t>
            </w:r>
            <w:proofErr w:type="spellEnd"/>
          </w:p>
        </w:tc>
        <w:tc>
          <w:tcPr>
            <w:tcW w:w="880" w:type="dxa"/>
            <w:tcBorders>
              <w:top w:val="nil"/>
              <w:left w:val="nil"/>
              <w:bottom w:val="single" w:sz="4" w:space="0" w:color="auto"/>
              <w:right w:val="nil"/>
            </w:tcBorders>
            <w:shd w:val="clear" w:color="auto" w:fill="auto"/>
            <w:noWrap/>
            <w:vAlign w:val="bottom"/>
            <w:hideMark/>
          </w:tcPr>
          <w:p w14:paraId="278A786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0.09 </w:t>
            </w:r>
          </w:p>
        </w:tc>
        <w:tc>
          <w:tcPr>
            <w:tcW w:w="1060" w:type="dxa"/>
            <w:tcBorders>
              <w:top w:val="nil"/>
              <w:left w:val="nil"/>
              <w:bottom w:val="single" w:sz="4" w:space="0" w:color="auto"/>
              <w:right w:val="nil"/>
            </w:tcBorders>
            <w:shd w:val="clear" w:color="auto" w:fill="auto"/>
            <w:noWrap/>
            <w:vAlign w:val="bottom"/>
            <w:hideMark/>
          </w:tcPr>
          <w:p w14:paraId="063B11B2"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0.073997</w:t>
            </w:r>
          </w:p>
        </w:tc>
        <w:tc>
          <w:tcPr>
            <w:tcW w:w="880" w:type="dxa"/>
            <w:tcBorders>
              <w:top w:val="nil"/>
              <w:left w:val="nil"/>
              <w:bottom w:val="single" w:sz="4" w:space="0" w:color="auto"/>
              <w:right w:val="nil"/>
            </w:tcBorders>
            <w:shd w:val="clear" w:color="000000" w:fill="D6DCE4"/>
            <w:noWrap/>
            <w:vAlign w:val="bottom"/>
            <w:hideMark/>
          </w:tcPr>
          <w:p w14:paraId="23229C34"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(0.01)</w:t>
            </w:r>
          </w:p>
        </w:tc>
        <w:tc>
          <w:tcPr>
            <w:tcW w:w="1060" w:type="dxa"/>
            <w:tcBorders>
              <w:top w:val="nil"/>
              <w:left w:val="nil"/>
              <w:bottom w:val="single" w:sz="4" w:space="0" w:color="auto"/>
              <w:right w:val="nil"/>
            </w:tcBorders>
            <w:shd w:val="clear" w:color="000000" w:fill="D6DCE4"/>
            <w:noWrap/>
            <w:vAlign w:val="bottom"/>
            <w:hideMark/>
          </w:tcPr>
          <w:p w14:paraId="01CF35C2"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0.536325</w:t>
            </w:r>
          </w:p>
        </w:tc>
        <w:tc>
          <w:tcPr>
            <w:tcW w:w="920" w:type="dxa"/>
            <w:tcBorders>
              <w:top w:val="nil"/>
              <w:left w:val="nil"/>
              <w:bottom w:val="single" w:sz="4" w:space="0" w:color="auto"/>
              <w:right w:val="nil"/>
            </w:tcBorders>
            <w:shd w:val="clear" w:color="auto" w:fill="auto"/>
            <w:noWrap/>
            <w:vAlign w:val="bottom"/>
            <w:hideMark/>
          </w:tcPr>
          <w:p w14:paraId="054E162B"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 </w:t>
            </w:r>
          </w:p>
        </w:tc>
        <w:tc>
          <w:tcPr>
            <w:tcW w:w="1060" w:type="dxa"/>
            <w:tcBorders>
              <w:top w:val="nil"/>
              <w:left w:val="nil"/>
              <w:bottom w:val="single" w:sz="4" w:space="0" w:color="auto"/>
              <w:right w:val="nil"/>
            </w:tcBorders>
            <w:shd w:val="clear" w:color="auto" w:fill="auto"/>
            <w:noWrap/>
            <w:vAlign w:val="bottom"/>
            <w:hideMark/>
          </w:tcPr>
          <w:p w14:paraId="1FB51610"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0.81714</w:t>
            </w:r>
          </w:p>
        </w:tc>
      </w:tr>
      <w:tr w:rsidR="00093A39" w:rsidRPr="00093A39" w14:paraId="33E46020"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3233B3DA"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public_transpTRUE</w:t>
            </w:r>
            <w:proofErr w:type="spellEnd"/>
          </w:p>
        </w:tc>
        <w:tc>
          <w:tcPr>
            <w:tcW w:w="880" w:type="dxa"/>
            <w:tcBorders>
              <w:top w:val="nil"/>
              <w:left w:val="nil"/>
              <w:bottom w:val="single" w:sz="4" w:space="0" w:color="auto"/>
              <w:right w:val="nil"/>
            </w:tcBorders>
            <w:shd w:val="clear" w:color="auto" w:fill="auto"/>
            <w:noWrap/>
            <w:vAlign w:val="bottom"/>
            <w:hideMark/>
          </w:tcPr>
          <w:p w14:paraId="04877AFE"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 </w:t>
            </w:r>
          </w:p>
        </w:tc>
        <w:tc>
          <w:tcPr>
            <w:tcW w:w="1060" w:type="dxa"/>
            <w:tcBorders>
              <w:top w:val="nil"/>
              <w:left w:val="nil"/>
              <w:bottom w:val="single" w:sz="4" w:space="0" w:color="auto"/>
              <w:right w:val="nil"/>
            </w:tcBorders>
            <w:shd w:val="clear" w:color="auto" w:fill="auto"/>
            <w:noWrap/>
            <w:vAlign w:val="bottom"/>
            <w:hideMark/>
          </w:tcPr>
          <w:p w14:paraId="5C861FDD"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0.981437</w:t>
            </w:r>
          </w:p>
        </w:tc>
        <w:tc>
          <w:tcPr>
            <w:tcW w:w="880" w:type="dxa"/>
            <w:tcBorders>
              <w:top w:val="nil"/>
              <w:left w:val="nil"/>
              <w:bottom w:val="single" w:sz="4" w:space="0" w:color="auto"/>
              <w:right w:val="nil"/>
            </w:tcBorders>
            <w:shd w:val="clear" w:color="000000" w:fill="D6DCE4"/>
            <w:noWrap/>
            <w:vAlign w:val="bottom"/>
            <w:hideMark/>
          </w:tcPr>
          <w:p w14:paraId="208146F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(0.03)</w:t>
            </w:r>
          </w:p>
        </w:tc>
        <w:tc>
          <w:tcPr>
            <w:tcW w:w="1060" w:type="dxa"/>
            <w:tcBorders>
              <w:top w:val="nil"/>
              <w:left w:val="nil"/>
              <w:bottom w:val="single" w:sz="4" w:space="0" w:color="auto"/>
              <w:right w:val="nil"/>
            </w:tcBorders>
            <w:shd w:val="clear" w:color="000000" w:fill="D6DCE4"/>
            <w:noWrap/>
            <w:vAlign w:val="bottom"/>
            <w:hideMark/>
          </w:tcPr>
          <w:p w14:paraId="1A8C37DE"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0.079616</w:t>
            </w:r>
          </w:p>
        </w:tc>
        <w:tc>
          <w:tcPr>
            <w:tcW w:w="920" w:type="dxa"/>
            <w:tcBorders>
              <w:top w:val="nil"/>
              <w:left w:val="nil"/>
              <w:bottom w:val="single" w:sz="4" w:space="0" w:color="auto"/>
              <w:right w:val="nil"/>
            </w:tcBorders>
            <w:shd w:val="clear" w:color="auto" w:fill="auto"/>
            <w:noWrap/>
            <w:vAlign w:val="bottom"/>
            <w:hideMark/>
          </w:tcPr>
          <w:p w14:paraId="1047F3BA"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w:t>
            </w:r>
          </w:p>
        </w:tc>
        <w:tc>
          <w:tcPr>
            <w:tcW w:w="1060" w:type="dxa"/>
            <w:tcBorders>
              <w:top w:val="nil"/>
              <w:left w:val="nil"/>
              <w:bottom w:val="single" w:sz="4" w:space="0" w:color="auto"/>
              <w:right w:val="nil"/>
            </w:tcBorders>
            <w:shd w:val="clear" w:color="auto" w:fill="auto"/>
            <w:noWrap/>
            <w:vAlign w:val="bottom"/>
            <w:hideMark/>
          </w:tcPr>
          <w:p w14:paraId="335DE343"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0.415399</w:t>
            </w:r>
          </w:p>
        </w:tc>
      </w:tr>
      <w:tr w:rsidR="00093A39" w:rsidRPr="00093A39" w14:paraId="4A8B0AE2"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5B487CD9"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region_Ashanti</w:t>
            </w:r>
            <w:proofErr w:type="spellEnd"/>
          </w:p>
        </w:tc>
        <w:tc>
          <w:tcPr>
            <w:tcW w:w="880" w:type="dxa"/>
            <w:tcBorders>
              <w:top w:val="nil"/>
              <w:left w:val="nil"/>
              <w:bottom w:val="single" w:sz="4" w:space="0" w:color="auto"/>
              <w:right w:val="nil"/>
            </w:tcBorders>
            <w:shd w:val="clear" w:color="auto" w:fill="auto"/>
            <w:noWrap/>
            <w:vAlign w:val="bottom"/>
            <w:hideMark/>
          </w:tcPr>
          <w:p w14:paraId="06EA66C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(0.20)</w:t>
            </w:r>
          </w:p>
        </w:tc>
        <w:tc>
          <w:tcPr>
            <w:tcW w:w="1060" w:type="dxa"/>
            <w:tcBorders>
              <w:top w:val="nil"/>
              <w:left w:val="nil"/>
              <w:bottom w:val="single" w:sz="4" w:space="0" w:color="auto"/>
              <w:right w:val="nil"/>
            </w:tcBorders>
            <w:shd w:val="clear" w:color="auto" w:fill="auto"/>
            <w:noWrap/>
            <w:vAlign w:val="bottom"/>
            <w:hideMark/>
          </w:tcPr>
          <w:p w14:paraId="6975A0E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0.14798</w:t>
            </w:r>
          </w:p>
        </w:tc>
        <w:tc>
          <w:tcPr>
            <w:tcW w:w="880" w:type="dxa"/>
            <w:tcBorders>
              <w:top w:val="nil"/>
              <w:left w:val="nil"/>
              <w:bottom w:val="single" w:sz="4" w:space="0" w:color="auto"/>
              <w:right w:val="nil"/>
            </w:tcBorders>
            <w:shd w:val="clear" w:color="000000" w:fill="D6DCE4"/>
            <w:noWrap/>
            <w:vAlign w:val="bottom"/>
            <w:hideMark/>
          </w:tcPr>
          <w:p w14:paraId="60A9C79B"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0.23 </w:t>
            </w:r>
          </w:p>
        </w:tc>
        <w:tc>
          <w:tcPr>
            <w:tcW w:w="1060" w:type="dxa"/>
            <w:tcBorders>
              <w:top w:val="nil"/>
              <w:left w:val="nil"/>
              <w:bottom w:val="single" w:sz="4" w:space="0" w:color="auto"/>
              <w:right w:val="nil"/>
            </w:tcBorders>
            <w:shd w:val="clear" w:color="000000" w:fill="D6DCE4"/>
            <w:noWrap/>
            <w:vAlign w:val="bottom"/>
            <w:hideMark/>
          </w:tcPr>
          <w:p w14:paraId="6C5B666A"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2.75E-11</w:t>
            </w:r>
          </w:p>
        </w:tc>
        <w:tc>
          <w:tcPr>
            <w:tcW w:w="920" w:type="dxa"/>
            <w:tcBorders>
              <w:top w:val="nil"/>
              <w:left w:val="nil"/>
              <w:bottom w:val="single" w:sz="4" w:space="0" w:color="auto"/>
              <w:right w:val="nil"/>
            </w:tcBorders>
            <w:shd w:val="clear" w:color="auto" w:fill="auto"/>
            <w:noWrap/>
            <w:vAlign w:val="bottom"/>
            <w:hideMark/>
          </w:tcPr>
          <w:p w14:paraId="0974D9F0"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0.12 </w:t>
            </w:r>
          </w:p>
        </w:tc>
        <w:tc>
          <w:tcPr>
            <w:tcW w:w="1060" w:type="dxa"/>
            <w:tcBorders>
              <w:top w:val="nil"/>
              <w:left w:val="nil"/>
              <w:bottom w:val="single" w:sz="4" w:space="0" w:color="auto"/>
              <w:right w:val="nil"/>
            </w:tcBorders>
            <w:shd w:val="clear" w:color="auto" w:fill="auto"/>
            <w:noWrap/>
            <w:vAlign w:val="bottom"/>
            <w:hideMark/>
          </w:tcPr>
          <w:p w14:paraId="62D96F2D"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0.045498</w:t>
            </w:r>
          </w:p>
        </w:tc>
      </w:tr>
      <w:tr w:rsidR="00093A39" w:rsidRPr="00093A39" w14:paraId="5B08E218"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532D4B67"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region_Brong_Ahafo</w:t>
            </w:r>
            <w:proofErr w:type="spellEnd"/>
          </w:p>
        </w:tc>
        <w:tc>
          <w:tcPr>
            <w:tcW w:w="880" w:type="dxa"/>
            <w:tcBorders>
              <w:top w:val="nil"/>
              <w:left w:val="nil"/>
              <w:bottom w:val="single" w:sz="4" w:space="0" w:color="auto"/>
              <w:right w:val="nil"/>
            </w:tcBorders>
            <w:shd w:val="clear" w:color="auto" w:fill="auto"/>
            <w:noWrap/>
            <w:vAlign w:val="bottom"/>
            <w:hideMark/>
          </w:tcPr>
          <w:p w14:paraId="0BB29D51"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(0.11)</w:t>
            </w:r>
          </w:p>
        </w:tc>
        <w:tc>
          <w:tcPr>
            <w:tcW w:w="1060" w:type="dxa"/>
            <w:tcBorders>
              <w:top w:val="nil"/>
              <w:left w:val="nil"/>
              <w:bottom w:val="single" w:sz="4" w:space="0" w:color="auto"/>
              <w:right w:val="nil"/>
            </w:tcBorders>
            <w:shd w:val="clear" w:color="auto" w:fill="auto"/>
            <w:noWrap/>
            <w:vAlign w:val="bottom"/>
            <w:hideMark/>
          </w:tcPr>
          <w:p w14:paraId="5E49D94E"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0.4199</w:t>
            </w:r>
          </w:p>
        </w:tc>
        <w:tc>
          <w:tcPr>
            <w:tcW w:w="880" w:type="dxa"/>
            <w:tcBorders>
              <w:top w:val="nil"/>
              <w:left w:val="nil"/>
              <w:bottom w:val="single" w:sz="4" w:space="0" w:color="auto"/>
              <w:right w:val="nil"/>
            </w:tcBorders>
            <w:shd w:val="clear" w:color="000000" w:fill="D6DCE4"/>
            <w:noWrap/>
            <w:vAlign w:val="bottom"/>
            <w:hideMark/>
          </w:tcPr>
          <w:p w14:paraId="52227DF8"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0.28 </w:t>
            </w:r>
          </w:p>
        </w:tc>
        <w:tc>
          <w:tcPr>
            <w:tcW w:w="1060" w:type="dxa"/>
            <w:tcBorders>
              <w:top w:val="nil"/>
              <w:left w:val="nil"/>
              <w:bottom w:val="single" w:sz="4" w:space="0" w:color="auto"/>
              <w:right w:val="nil"/>
            </w:tcBorders>
            <w:shd w:val="clear" w:color="000000" w:fill="D6DCE4"/>
            <w:noWrap/>
            <w:vAlign w:val="bottom"/>
            <w:hideMark/>
          </w:tcPr>
          <w:p w14:paraId="10477DDF"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1.05E-15</w:t>
            </w:r>
          </w:p>
        </w:tc>
        <w:tc>
          <w:tcPr>
            <w:tcW w:w="920" w:type="dxa"/>
            <w:tcBorders>
              <w:top w:val="nil"/>
              <w:left w:val="nil"/>
              <w:bottom w:val="single" w:sz="4" w:space="0" w:color="auto"/>
              <w:right w:val="nil"/>
            </w:tcBorders>
            <w:shd w:val="clear" w:color="auto" w:fill="auto"/>
            <w:noWrap/>
            <w:vAlign w:val="bottom"/>
            <w:hideMark/>
          </w:tcPr>
          <w:p w14:paraId="21B48145"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0.14 </w:t>
            </w:r>
          </w:p>
        </w:tc>
        <w:tc>
          <w:tcPr>
            <w:tcW w:w="1060" w:type="dxa"/>
            <w:tcBorders>
              <w:top w:val="nil"/>
              <w:left w:val="nil"/>
              <w:bottom w:val="single" w:sz="4" w:space="0" w:color="auto"/>
              <w:right w:val="nil"/>
            </w:tcBorders>
            <w:shd w:val="clear" w:color="auto" w:fill="auto"/>
            <w:noWrap/>
            <w:vAlign w:val="bottom"/>
            <w:hideMark/>
          </w:tcPr>
          <w:p w14:paraId="24D002D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0.035793</w:t>
            </w:r>
          </w:p>
        </w:tc>
      </w:tr>
      <w:tr w:rsidR="00093A39" w:rsidRPr="00093A39" w14:paraId="2A754901"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7ED68835"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region_Central</w:t>
            </w:r>
            <w:proofErr w:type="spellEnd"/>
          </w:p>
        </w:tc>
        <w:tc>
          <w:tcPr>
            <w:tcW w:w="880" w:type="dxa"/>
            <w:tcBorders>
              <w:top w:val="nil"/>
              <w:left w:val="nil"/>
              <w:bottom w:val="single" w:sz="4" w:space="0" w:color="auto"/>
              <w:right w:val="nil"/>
            </w:tcBorders>
            <w:shd w:val="clear" w:color="auto" w:fill="auto"/>
            <w:noWrap/>
            <w:vAlign w:val="bottom"/>
            <w:hideMark/>
          </w:tcPr>
          <w:p w14:paraId="07346320"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(0.32)</w:t>
            </w:r>
          </w:p>
        </w:tc>
        <w:tc>
          <w:tcPr>
            <w:tcW w:w="1060" w:type="dxa"/>
            <w:tcBorders>
              <w:top w:val="nil"/>
              <w:left w:val="nil"/>
              <w:bottom w:val="single" w:sz="4" w:space="0" w:color="auto"/>
              <w:right w:val="nil"/>
            </w:tcBorders>
            <w:shd w:val="clear" w:color="auto" w:fill="auto"/>
            <w:noWrap/>
            <w:vAlign w:val="bottom"/>
            <w:hideMark/>
          </w:tcPr>
          <w:p w14:paraId="7FCB7E7D"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0.02043</w:t>
            </w:r>
          </w:p>
        </w:tc>
        <w:tc>
          <w:tcPr>
            <w:tcW w:w="880" w:type="dxa"/>
            <w:tcBorders>
              <w:top w:val="nil"/>
              <w:left w:val="nil"/>
              <w:bottom w:val="single" w:sz="4" w:space="0" w:color="auto"/>
              <w:right w:val="nil"/>
            </w:tcBorders>
            <w:shd w:val="clear" w:color="000000" w:fill="D6DCE4"/>
            <w:noWrap/>
            <w:vAlign w:val="bottom"/>
            <w:hideMark/>
          </w:tcPr>
          <w:p w14:paraId="3CC086A2"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0.13 </w:t>
            </w:r>
          </w:p>
        </w:tc>
        <w:tc>
          <w:tcPr>
            <w:tcW w:w="1060" w:type="dxa"/>
            <w:tcBorders>
              <w:top w:val="nil"/>
              <w:left w:val="nil"/>
              <w:bottom w:val="single" w:sz="4" w:space="0" w:color="auto"/>
              <w:right w:val="nil"/>
            </w:tcBorders>
            <w:shd w:val="clear" w:color="000000" w:fill="D6DCE4"/>
            <w:noWrap/>
            <w:vAlign w:val="bottom"/>
            <w:hideMark/>
          </w:tcPr>
          <w:p w14:paraId="40F9CD3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0.000119</w:t>
            </w:r>
          </w:p>
        </w:tc>
        <w:tc>
          <w:tcPr>
            <w:tcW w:w="920" w:type="dxa"/>
            <w:tcBorders>
              <w:top w:val="nil"/>
              <w:left w:val="nil"/>
              <w:bottom w:val="single" w:sz="4" w:space="0" w:color="auto"/>
              <w:right w:val="nil"/>
            </w:tcBorders>
            <w:shd w:val="clear" w:color="auto" w:fill="auto"/>
            <w:noWrap/>
            <w:vAlign w:val="bottom"/>
            <w:hideMark/>
          </w:tcPr>
          <w:p w14:paraId="4A41B08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0.10 </w:t>
            </w:r>
          </w:p>
        </w:tc>
        <w:tc>
          <w:tcPr>
            <w:tcW w:w="1060" w:type="dxa"/>
            <w:tcBorders>
              <w:top w:val="nil"/>
              <w:left w:val="nil"/>
              <w:bottom w:val="single" w:sz="4" w:space="0" w:color="auto"/>
              <w:right w:val="nil"/>
            </w:tcBorders>
            <w:shd w:val="clear" w:color="auto" w:fill="auto"/>
            <w:noWrap/>
            <w:vAlign w:val="bottom"/>
            <w:hideMark/>
          </w:tcPr>
          <w:p w14:paraId="551F3D08"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0.10922</w:t>
            </w:r>
          </w:p>
        </w:tc>
      </w:tr>
      <w:tr w:rsidR="00093A39" w:rsidRPr="00093A39" w14:paraId="5D90F166"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707E70D2"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region_Eastern</w:t>
            </w:r>
            <w:proofErr w:type="spellEnd"/>
          </w:p>
        </w:tc>
        <w:tc>
          <w:tcPr>
            <w:tcW w:w="880" w:type="dxa"/>
            <w:tcBorders>
              <w:top w:val="nil"/>
              <w:left w:val="nil"/>
              <w:bottom w:val="single" w:sz="4" w:space="0" w:color="auto"/>
              <w:right w:val="nil"/>
            </w:tcBorders>
            <w:shd w:val="clear" w:color="auto" w:fill="auto"/>
            <w:noWrap/>
            <w:vAlign w:val="bottom"/>
            <w:hideMark/>
          </w:tcPr>
          <w:p w14:paraId="3DBB10BD"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0.05 </w:t>
            </w:r>
          </w:p>
        </w:tc>
        <w:tc>
          <w:tcPr>
            <w:tcW w:w="1060" w:type="dxa"/>
            <w:tcBorders>
              <w:top w:val="nil"/>
              <w:left w:val="nil"/>
              <w:bottom w:val="single" w:sz="4" w:space="0" w:color="auto"/>
              <w:right w:val="nil"/>
            </w:tcBorders>
            <w:shd w:val="clear" w:color="auto" w:fill="auto"/>
            <w:noWrap/>
            <w:vAlign w:val="bottom"/>
            <w:hideMark/>
          </w:tcPr>
          <w:p w14:paraId="4C7E0497"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0.740281</w:t>
            </w:r>
          </w:p>
        </w:tc>
        <w:tc>
          <w:tcPr>
            <w:tcW w:w="880" w:type="dxa"/>
            <w:tcBorders>
              <w:top w:val="nil"/>
              <w:left w:val="nil"/>
              <w:bottom w:val="single" w:sz="4" w:space="0" w:color="auto"/>
              <w:right w:val="nil"/>
            </w:tcBorders>
            <w:shd w:val="clear" w:color="000000" w:fill="D6DCE4"/>
            <w:noWrap/>
            <w:vAlign w:val="bottom"/>
            <w:hideMark/>
          </w:tcPr>
          <w:p w14:paraId="1982FE35"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0.15 </w:t>
            </w:r>
          </w:p>
        </w:tc>
        <w:tc>
          <w:tcPr>
            <w:tcW w:w="1060" w:type="dxa"/>
            <w:tcBorders>
              <w:top w:val="nil"/>
              <w:left w:val="nil"/>
              <w:bottom w:val="single" w:sz="4" w:space="0" w:color="auto"/>
              <w:right w:val="nil"/>
            </w:tcBorders>
            <w:shd w:val="clear" w:color="000000" w:fill="D6DCE4"/>
            <w:noWrap/>
            <w:vAlign w:val="bottom"/>
            <w:hideMark/>
          </w:tcPr>
          <w:p w14:paraId="515EF99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3.80E-06</w:t>
            </w:r>
          </w:p>
        </w:tc>
        <w:tc>
          <w:tcPr>
            <w:tcW w:w="920" w:type="dxa"/>
            <w:tcBorders>
              <w:top w:val="nil"/>
              <w:left w:val="nil"/>
              <w:bottom w:val="single" w:sz="4" w:space="0" w:color="auto"/>
              <w:right w:val="nil"/>
            </w:tcBorders>
            <w:shd w:val="clear" w:color="auto" w:fill="auto"/>
            <w:noWrap/>
            <w:vAlign w:val="bottom"/>
            <w:hideMark/>
          </w:tcPr>
          <w:p w14:paraId="43990000"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0.05 </w:t>
            </w:r>
          </w:p>
        </w:tc>
        <w:tc>
          <w:tcPr>
            <w:tcW w:w="1060" w:type="dxa"/>
            <w:tcBorders>
              <w:top w:val="nil"/>
              <w:left w:val="nil"/>
              <w:bottom w:val="single" w:sz="4" w:space="0" w:color="auto"/>
              <w:right w:val="nil"/>
            </w:tcBorders>
            <w:shd w:val="clear" w:color="auto" w:fill="auto"/>
            <w:noWrap/>
            <w:vAlign w:val="bottom"/>
            <w:hideMark/>
          </w:tcPr>
          <w:p w14:paraId="5FA1CF0C"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0.391493</w:t>
            </w:r>
          </w:p>
        </w:tc>
      </w:tr>
      <w:tr w:rsidR="00093A39" w:rsidRPr="00093A39" w14:paraId="70F82D90"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1C89C16E"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region_Greater_Accra</w:t>
            </w:r>
            <w:proofErr w:type="spellEnd"/>
          </w:p>
        </w:tc>
        <w:tc>
          <w:tcPr>
            <w:tcW w:w="880" w:type="dxa"/>
            <w:tcBorders>
              <w:top w:val="nil"/>
              <w:left w:val="nil"/>
              <w:bottom w:val="single" w:sz="4" w:space="0" w:color="auto"/>
              <w:right w:val="nil"/>
            </w:tcBorders>
            <w:shd w:val="clear" w:color="auto" w:fill="auto"/>
            <w:noWrap/>
            <w:vAlign w:val="bottom"/>
            <w:hideMark/>
          </w:tcPr>
          <w:p w14:paraId="6BCE5799"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NA </w:t>
            </w:r>
          </w:p>
        </w:tc>
        <w:tc>
          <w:tcPr>
            <w:tcW w:w="1060" w:type="dxa"/>
            <w:tcBorders>
              <w:top w:val="nil"/>
              <w:left w:val="nil"/>
              <w:bottom w:val="single" w:sz="4" w:space="0" w:color="auto"/>
              <w:right w:val="nil"/>
            </w:tcBorders>
            <w:shd w:val="clear" w:color="auto" w:fill="auto"/>
            <w:noWrap/>
            <w:vAlign w:val="bottom"/>
            <w:hideMark/>
          </w:tcPr>
          <w:p w14:paraId="66038316"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NA</w:t>
            </w:r>
          </w:p>
        </w:tc>
        <w:tc>
          <w:tcPr>
            <w:tcW w:w="880" w:type="dxa"/>
            <w:tcBorders>
              <w:top w:val="nil"/>
              <w:left w:val="nil"/>
              <w:bottom w:val="single" w:sz="4" w:space="0" w:color="auto"/>
              <w:right w:val="nil"/>
            </w:tcBorders>
            <w:shd w:val="clear" w:color="000000" w:fill="D6DCE4"/>
            <w:noWrap/>
            <w:vAlign w:val="bottom"/>
            <w:hideMark/>
          </w:tcPr>
          <w:p w14:paraId="2FC8E299"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0.20 </w:t>
            </w:r>
          </w:p>
        </w:tc>
        <w:tc>
          <w:tcPr>
            <w:tcW w:w="1060" w:type="dxa"/>
            <w:tcBorders>
              <w:top w:val="nil"/>
              <w:left w:val="nil"/>
              <w:bottom w:val="single" w:sz="4" w:space="0" w:color="auto"/>
              <w:right w:val="nil"/>
            </w:tcBorders>
            <w:shd w:val="clear" w:color="000000" w:fill="D6DCE4"/>
            <w:noWrap/>
            <w:vAlign w:val="bottom"/>
            <w:hideMark/>
          </w:tcPr>
          <w:p w14:paraId="48A9C7DF"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0.000126</w:t>
            </w:r>
          </w:p>
        </w:tc>
        <w:tc>
          <w:tcPr>
            <w:tcW w:w="920" w:type="dxa"/>
            <w:tcBorders>
              <w:top w:val="nil"/>
              <w:left w:val="nil"/>
              <w:bottom w:val="single" w:sz="4" w:space="0" w:color="auto"/>
              <w:right w:val="nil"/>
            </w:tcBorders>
            <w:shd w:val="clear" w:color="auto" w:fill="auto"/>
            <w:noWrap/>
            <w:vAlign w:val="bottom"/>
            <w:hideMark/>
          </w:tcPr>
          <w:p w14:paraId="34658A02"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0.16 </w:t>
            </w:r>
          </w:p>
        </w:tc>
        <w:tc>
          <w:tcPr>
            <w:tcW w:w="1060" w:type="dxa"/>
            <w:tcBorders>
              <w:top w:val="nil"/>
              <w:left w:val="nil"/>
              <w:bottom w:val="single" w:sz="4" w:space="0" w:color="auto"/>
              <w:right w:val="nil"/>
            </w:tcBorders>
            <w:shd w:val="clear" w:color="auto" w:fill="auto"/>
            <w:noWrap/>
            <w:vAlign w:val="bottom"/>
            <w:hideMark/>
          </w:tcPr>
          <w:p w14:paraId="366C39F5"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0.04093</w:t>
            </w:r>
          </w:p>
        </w:tc>
      </w:tr>
      <w:tr w:rsidR="00093A39" w:rsidRPr="00093A39" w14:paraId="4E31DDFD"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7BF8EB0A"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region_Northern</w:t>
            </w:r>
            <w:proofErr w:type="spellEnd"/>
          </w:p>
        </w:tc>
        <w:tc>
          <w:tcPr>
            <w:tcW w:w="880" w:type="dxa"/>
            <w:tcBorders>
              <w:top w:val="nil"/>
              <w:left w:val="nil"/>
              <w:bottom w:val="single" w:sz="4" w:space="0" w:color="auto"/>
              <w:right w:val="nil"/>
            </w:tcBorders>
            <w:shd w:val="clear" w:color="auto" w:fill="auto"/>
            <w:noWrap/>
            <w:vAlign w:val="bottom"/>
            <w:hideMark/>
          </w:tcPr>
          <w:p w14:paraId="175DD70C"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(0.29)</w:t>
            </w:r>
          </w:p>
        </w:tc>
        <w:tc>
          <w:tcPr>
            <w:tcW w:w="1060" w:type="dxa"/>
            <w:tcBorders>
              <w:top w:val="nil"/>
              <w:left w:val="nil"/>
              <w:bottom w:val="single" w:sz="4" w:space="0" w:color="auto"/>
              <w:right w:val="nil"/>
            </w:tcBorders>
            <w:shd w:val="clear" w:color="auto" w:fill="auto"/>
            <w:noWrap/>
            <w:vAlign w:val="bottom"/>
            <w:hideMark/>
          </w:tcPr>
          <w:p w14:paraId="060F96F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0.028845</w:t>
            </w:r>
          </w:p>
        </w:tc>
        <w:tc>
          <w:tcPr>
            <w:tcW w:w="880" w:type="dxa"/>
            <w:tcBorders>
              <w:top w:val="nil"/>
              <w:left w:val="nil"/>
              <w:bottom w:val="single" w:sz="4" w:space="0" w:color="auto"/>
              <w:right w:val="nil"/>
            </w:tcBorders>
            <w:shd w:val="clear" w:color="000000" w:fill="D6DCE4"/>
            <w:noWrap/>
            <w:vAlign w:val="bottom"/>
            <w:hideMark/>
          </w:tcPr>
          <w:p w14:paraId="1F1E5C24"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0.07 </w:t>
            </w:r>
          </w:p>
        </w:tc>
        <w:tc>
          <w:tcPr>
            <w:tcW w:w="1060" w:type="dxa"/>
            <w:tcBorders>
              <w:top w:val="nil"/>
              <w:left w:val="nil"/>
              <w:bottom w:val="single" w:sz="4" w:space="0" w:color="auto"/>
              <w:right w:val="nil"/>
            </w:tcBorders>
            <w:shd w:val="clear" w:color="000000" w:fill="D6DCE4"/>
            <w:noWrap/>
            <w:vAlign w:val="bottom"/>
            <w:hideMark/>
          </w:tcPr>
          <w:p w14:paraId="6AC19A95"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0.016942</w:t>
            </w:r>
          </w:p>
        </w:tc>
        <w:tc>
          <w:tcPr>
            <w:tcW w:w="920" w:type="dxa"/>
            <w:tcBorders>
              <w:top w:val="nil"/>
              <w:left w:val="nil"/>
              <w:bottom w:val="single" w:sz="4" w:space="0" w:color="auto"/>
              <w:right w:val="nil"/>
            </w:tcBorders>
            <w:shd w:val="clear" w:color="auto" w:fill="auto"/>
            <w:noWrap/>
            <w:vAlign w:val="bottom"/>
            <w:hideMark/>
          </w:tcPr>
          <w:p w14:paraId="2054273D"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0.31 </w:t>
            </w:r>
          </w:p>
        </w:tc>
        <w:tc>
          <w:tcPr>
            <w:tcW w:w="1060" w:type="dxa"/>
            <w:tcBorders>
              <w:top w:val="nil"/>
              <w:left w:val="nil"/>
              <w:bottom w:val="single" w:sz="4" w:space="0" w:color="auto"/>
              <w:right w:val="nil"/>
            </w:tcBorders>
            <w:shd w:val="clear" w:color="auto" w:fill="auto"/>
            <w:noWrap/>
            <w:vAlign w:val="bottom"/>
            <w:hideMark/>
          </w:tcPr>
          <w:p w14:paraId="57721238"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1.44E-06</w:t>
            </w:r>
          </w:p>
        </w:tc>
      </w:tr>
      <w:tr w:rsidR="00093A39" w:rsidRPr="00093A39" w14:paraId="17318927"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6A1DFF1C"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region_Upper_East</w:t>
            </w:r>
            <w:proofErr w:type="spellEnd"/>
          </w:p>
        </w:tc>
        <w:tc>
          <w:tcPr>
            <w:tcW w:w="880" w:type="dxa"/>
            <w:tcBorders>
              <w:top w:val="nil"/>
              <w:left w:val="nil"/>
              <w:bottom w:val="single" w:sz="4" w:space="0" w:color="auto"/>
              <w:right w:val="nil"/>
            </w:tcBorders>
            <w:shd w:val="clear" w:color="auto" w:fill="auto"/>
            <w:noWrap/>
            <w:vAlign w:val="bottom"/>
            <w:hideMark/>
          </w:tcPr>
          <w:p w14:paraId="1BD0CAF6"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(0.33)</w:t>
            </w:r>
          </w:p>
        </w:tc>
        <w:tc>
          <w:tcPr>
            <w:tcW w:w="1060" w:type="dxa"/>
            <w:tcBorders>
              <w:top w:val="nil"/>
              <w:left w:val="nil"/>
              <w:bottom w:val="single" w:sz="4" w:space="0" w:color="auto"/>
              <w:right w:val="nil"/>
            </w:tcBorders>
            <w:shd w:val="clear" w:color="auto" w:fill="auto"/>
            <w:noWrap/>
            <w:vAlign w:val="bottom"/>
            <w:hideMark/>
          </w:tcPr>
          <w:p w14:paraId="34070786"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0.049512</w:t>
            </w:r>
          </w:p>
        </w:tc>
        <w:tc>
          <w:tcPr>
            <w:tcW w:w="880" w:type="dxa"/>
            <w:tcBorders>
              <w:top w:val="nil"/>
              <w:left w:val="nil"/>
              <w:bottom w:val="single" w:sz="4" w:space="0" w:color="auto"/>
              <w:right w:val="nil"/>
            </w:tcBorders>
            <w:shd w:val="clear" w:color="000000" w:fill="D6DCE4"/>
            <w:noWrap/>
            <w:vAlign w:val="bottom"/>
            <w:hideMark/>
          </w:tcPr>
          <w:p w14:paraId="0CB87673"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 </w:t>
            </w:r>
          </w:p>
        </w:tc>
        <w:tc>
          <w:tcPr>
            <w:tcW w:w="1060" w:type="dxa"/>
            <w:tcBorders>
              <w:top w:val="nil"/>
              <w:left w:val="nil"/>
              <w:bottom w:val="single" w:sz="4" w:space="0" w:color="auto"/>
              <w:right w:val="nil"/>
            </w:tcBorders>
            <w:shd w:val="clear" w:color="000000" w:fill="D6DCE4"/>
            <w:noWrap/>
            <w:vAlign w:val="bottom"/>
            <w:hideMark/>
          </w:tcPr>
          <w:p w14:paraId="1BA4DA4B"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0.603646</w:t>
            </w:r>
          </w:p>
        </w:tc>
        <w:tc>
          <w:tcPr>
            <w:tcW w:w="920" w:type="dxa"/>
            <w:tcBorders>
              <w:top w:val="nil"/>
              <w:left w:val="nil"/>
              <w:bottom w:val="single" w:sz="4" w:space="0" w:color="auto"/>
              <w:right w:val="nil"/>
            </w:tcBorders>
            <w:shd w:val="clear" w:color="auto" w:fill="auto"/>
            <w:noWrap/>
            <w:vAlign w:val="bottom"/>
            <w:hideMark/>
          </w:tcPr>
          <w:p w14:paraId="1E5731C9"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NA </w:t>
            </w:r>
          </w:p>
        </w:tc>
        <w:tc>
          <w:tcPr>
            <w:tcW w:w="1060" w:type="dxa"/>
            <w:tcBorders>
              <w:top w:val="nil"/>
              <w:left w:val="nil"/>
              <w:bottom w:val="single" w:sz="4" w:space="0" w:color="auto"/>
              <w:right w:val="nil"/>
            </w:tcBorders>
            <w:shd w:val="clear" w:color="auto" w:fill="auto"/>
            <w:noWrap/>
            <w:vAlign w:val="bottom"/>
            <w:hideMark/>
          </w:tcPr>
          <w:p w14:paraId="121DAAE3"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NA</w:t>
            </w:r>
          </w:p>
        </w:tc>
      </w:tr>
      <w:tr w:rsidR="00093A39" w:rsidRPr="00093A39" w14:paraId="287F05F4"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626769F8"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region_Volta</w:t>
            </w:r>
            <w:proofErr w:type="spellEnd"/>
          </w:p>
        </w:tc>
        <w:tc>
          <w:tcPr>
            <w:tcW w:w="880" w:type="dxa"/>
            <w:tcBorders>
              <w:top w:val="nil"/>
              <w:left w:val="nil"/>
              <w:bottom w:val="single" w:sz="4" w:space="0" w:color="auto"/>
              <w:right w:val="nil"/>
            </w:tcBorders>
            <w:shd w:val="clear" w:color="auto" w:fill="auto"/>
            <w:noWrap/>
            <w:vAlign w:val="bottom"/>
            <w:hideMark/>
          </w:tcPr>
          <w:p w14:paraId="34592FE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(0.12)</w:t>
            </w:r>
          </w:p>
        </w:tc>
        <w:tc>
          <w:tcPr>
            <w:tcW w:w="1060" w:type="dxa"/>
            <w:tcBorders>
              <w:top w:val="nil"/>
              <w:left w:val="nil"/>
              <w:bottom w:val="single" w:sz="4" w:space="0" w:color="auto"/>
              <w:right w:val="nil"/>
            </w:tcBorders>
            <w:shd w:val="clear" w:color="auto" w:fill="auto"/>
            <w:noWrap/>
            <w:vAlign w:val="bottom"/>
            <w:hideMark/>
          </w:tcPr>
          <w:p w14:paraId="5C8F7E78"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0.380189</w:t>
            </w:r>
          </w:p>
        </w:tc>
        <w:tc>
          <w:tcPr>
            <w:tcW w:w="880" w:type="dxa"/>
            <w:tcBorders>
              <w:top w:val="nil"/>
              <w:left w:val="nil"/>
              <w:bottom w:val="single" w:sz="4" w:space="0" w:color="auto"/>
              <w:right w:val="nil"/>
            </w:tcBorders>
            <w:shd w:val="clear" w:color="000000" w:fill="D6DCE4"/>
            <w:noWrap/>
            <w:vAlign w:val="bottom"/>
            <w:hideMark/>
          </w:tcPr>
          <w:p w14:paraId="07F39B5D"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0.21 </w:t>
            </w:r>
          </w:p>
        </w:tc>
        <w:tc>
          <w:tcPr>
            <w:tcW w:w="1060" w:type="dxa"/>
            <w:tcBorders>
              <w:top w:val="nil"/>
              <w:left w:val="nil"/>
              <w:bottom w:val="single" w:sz="4" w:space="0" w:color="auto"/>
              <w:right w:val="nil"/>
            </w:tcBorders>
            <w:shd w:val="clear" w:color="000000" w:fill="D6DCE4"/>
            <w:noWrap/>
            <w:vAlign w:val="bottom"/>
            <w:hideMark/>
          </w:tcPr>
          <w:p w14:paraId="279BE32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3.70E-10</w:t>
            </w:r>
          </w:p>
        </w:tc>
        <w:tc>
          <w:tcPr>
            <w:tcW w:w="920" w:type="dxa"/>
            <w:tcBorders>
              <w:top w:val="nil"/>
              <w:left w:val="nil"/>
              <w:bottom w:val="single" w:sz="4" w:space="0" w:color="auto"/>
              <w:right w:val="nil"/>
            </w:tcBorders>
            <w:shd w:val="clear" w:color="auto" w:fill="auto"/>
            <w:noWrap/>
            <w:vAlign w:val="bottom"/>
            <w:hideMark/>
          </w:tcPr>
          <w:p w14:paraId="22652023"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0.16 </w:t>
            </w:r>
          </w:p>
        </w:tc>
        <w:tc>
          <w:tcPr>
            <w:tcW w:w="1060" w:type="dxa"/>
            <w:tcBorders>
              <w:top w:val="nil"/>
              <w:left w:val="nil"/>
              <w:bottom w:val="single" w:sz="4" w:space="0" w:color="auto"/>
              <w:right w:val="nil"/>
            </w:tcBorders>
            <w:shd w:val="clear" w:color="auto" w:fill="auto"/>
            <w:noWrap/>
            <w:vAlign w:val="bottom"/>
            <w:hideMark/>
          </w:tcPr>
          <w:p w14:paraId="1C8EAC9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0.006122</w:t>
            </w:r>
          </w:p>
        </w:tc>
      </w:tr>
      <w:tr w:rsidR="00093A39" w:rsidRPr="00093A39" w14:paraId="6A9CF5F2"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2C141BDD"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region_Western</w:t>
            </w:r>
            <w:proofErr w:type="spellEnd"/>
          </w:p>
        </w:tc>
        <w:tc>
          <w:tcPr>
            <w:tcW w:w="880" w:type="dxa"/>
            <w:tcBorders>
              <w:top w:val="nil"/>
              <w:left w:val="nil"/>
              <w:bottom w:val="single" w:sz="4" w:space="0" w:color="auto"/>
              <w:right w:val="nil"/>
            </w:tcBorders>
            <w:shd w:val="clear" w:color="auto" w:fill="auto"/>
            <w:noWrap/>
            <w:vAlign w:val="bottom"/>
            <w:hideMark/>
          </w:tcPr>
          <w:p w14:paraId="1A7DA5E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(0.01)</w:t>
            </w:r>
          </w:p>
        </w:tc>
        <w:tc>
          <w:tcPr>
            <w:tcW w:w="1060" w:type="dxa"/>
            <w:tcBorders>
              <w:top w:val="nil"/>
              <w:left w:val="nil"/>
              <w:bottom w:val="single" w:sz="4" w:space="0" w:color="auto"/>
              <w:right w:val="nil"/>
            </w:tcBorders>
            <w:shd w:val="clear" w:color="auto" w:fill="auto"/>
            <w:noWrap/>
            <w:vAlign w:val="bottom"/>
            <w:hideMark/>
          </w:tcPr>
          <w:p w14:paraId="61538196"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0.959748</w:t>
            </w:r>
          </w:p>
        </w:tc>
        <w:tc>
          <w:tcPr>
            <w:tcW w:w="880" w:type="dxa"/>
            <w:tcBorders>
              <w:top w:val="nil"/>
              <w:left w:val="nil"/>
              <w:bottom w:val="single" w:sz="4" w:space="0" w:color="auto"/>
              <w:right w:val="nil"/>
            </w:tcBorders>
            <w:shd w:val="clear" w:color="000000" w:fill="D6DCE4"/>
            <w:noWrap/>
            <w:vAlign w:val="bottom"/>
            <w:hideMark/>
          </w:tcPr>
          <w:p w14:paraId="5B9F476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0.28 </w:t>
            </w:r>
          </w:p>
        </w:tc>
        <w:tc>
          <w:tcPr>
            <w:tcW w:w="1060" w:type="dxa"/>
            <w:tcBorders>
              <w:top w:val="nil"/>
              <w:left w:val="nil"/>
              <w:bottom w:val="single" w:sz="4" w:space="0" w:color="auto"/>
              <w:right w:val="nil"/>
            </w:tcBorders>
            <w:shd w:val="clear" w:color="000000" w:fill="D6DCE4"/>
            <w:noWrap/>
            <w:vAlign w:val="bottom"/>
            <w:hideMark/>
          </w:tcPr>
          <w:p w14:paraId="08845567"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3.66E-14</w:t>
            </w:r>
          </w:p>
        </w:tc>
        <w:tc>
          <w:tcPr>
            <w:tcW w:w="920" w:type="dxa"/>
            <w:tcBorders>
              <w:top w:val="nil"/>
              <w:left w:val="nil"/>
              <w:bottom w:val="single" w:sz="4" w:space="0" w:color="auto"/>
              <w:right w:val="nil"/>
            </w:tcBorders>
            <w:shd w:val="clear" w:color="auto" w:fill="auto"/>
            <w:noWrap/>
            <w:vAlign w:val="bottom"/>
            <w:hideMark/>
          </w:tcPr>
          <w:p w14:paraId="57CD0F5B"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0.21 </w:t>
            </w:r>
          </w:p>
        </w:tc>
        <w:tc>
          <w:tcPr>
            <w:tcW w:w="1060" w:type="dxa"/>
            <w:tcBorders>
              <w:top w:val="nil"/>
              <w:left w:val="nil"/>
              <w:bottom w:val="single" w:sz="4" w:space="0" w:color="auto"/>
              <w:right w:val="nil"/>
            </w:tcBorders>
            <w:shd w:val="clear" w:color="auto" w:fill="auto"/>
            <w:noWrap/>
            <w:vAlign w:val="bottom"/>
            <w:hideMark/>
          </w:tcPr>
          <w:p w14:paraId="70D30613"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0.000545</w:t>
            </w:r>
          </w:p>
        </w:tc>
      </w:tr>
      <w:tr w:rsidR="00093A39" w:rsidRPr="00093A39" w14:paraId="0133CE8D"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2294263F"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sex_maleTRUE</w:t>
            </w:r>
            <w:proofErr w:type="spellEnd"/>
          </w:p>
        </w:tc>
        <w:tc>
          <w:tcPr>
            <w:tcW w:w="880" w:type="dxa"/>
            <w:tcBorders>
              <w:top w:val="nil"/>
              <w:left w:val="nil"/>
              <w:bottom w:val="single" w:sz="4" w:space="0" w:color="auto"/>
              <w:right w:val="nil"/>
            </w:tcBorders>
            <w:shd w:val="clear" w:color="auto" w:fill="auto"/>
            <w:noWrap/>
            <w:vAlign w:val="bottom"/>
            <w:hideMark/>
          </w:tcPr>
          <w:p w14:paraId="288C16DB"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(0.01)</w:t>
            </w:r>
          </w:p>
        </w:tc>
        <w:tc>
          <w:tcPr>
            <w:tcW w:w="1060" w:type="dxa"/>
            <w:tcBorders>
              <w:top w:val="nil"/>
              <w:left w:val="nil"/>
              <w:bottom w:val="single" w:sz="4" w:space="0" w:color="auto"/>
              <w:right w:val="nil"/>
            </w:tcBorders>
            <w:shd w:val="clear" w:color="auto" w:fill="auto"/>
            <w:noWrap/>
            <w:vAlign w:val="bottom"/>
            <w:hideMark/>
          </w:tcPr>
          <w:p w14:paraId="21558C7A"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0.91902</w:t>
            </w:r>
          </w:p>
        </w:tc>
        <w:tc>
          <w:tcPr>
            <w:tcW w:w="880" w:type="dxa"/>
            <w:tcBorders>
              <w:top w:val="nil"/>
              <w:left w:val="nil"/>
              <w:bottom w:val="single" w:sz="4" w:space="0" w:color="auto"/>
              <w:right w:val="nil"/>
            </w:tcBorders>
            <w:shd w:val="clear" w:color="000000" w:fill="D6DCE4"/>
            <w:noWrap/>
            <w:vAlign w:val="bottom"/>
            <w:hideMark/>
          </w:tcPr>
          <w:p w14:paraId="69FAF1A5"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(0.03)</w:t>
            </w:r>
          </w:p>
        </w:tc>
        <w:tc>
          <w:tcPr>
            <w:tcW w:w="1060" w:type="dxa"/>
            <w:tcBorders>
              <w:top w:val="nil"/>
              <w:left w:val="nil"/>
              <w:bottom w:val="single" w:sz="4" w:space="0" w:color="auto"/>
              <w:right w:val="nil"/>
            </w:tcBorders>
            <w:shd w:val="clear" w:color="000000" w:fill="D6DCE4"/>
            <w:noWrap/>
            <w:vAlign w:val="bottom"/>
            <w:hideMark/>
          </w:tcPr>
          <w:p w14:paraId="5B15322A"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0.128534</w:t>
            </w:r>
          </w:p>
        </w:tc>
        <w:tc>
          <w:tcPr>
            <w:tcW w:w="920" w:type="dxa"/>
            <w:tcBorders>
              <w:top w:val="nil"/>
              <w:left w:val="nil"/>
              <w:bottom w:val="single" w:sz="4" w:space="0" w:color="auto"/>
              <w:right w:val="nil"/>
            </w:tcBorders>
            <w:shd w:val="clear" w:color="auto" w:fill="auto"/>
            <w:noWrap/>
            <w:vAlign w:val="bottom"/>
            <w:hideMark/>
          </w:tcPr>
          <w:p w14:paraId="57324C53"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(0.03)</w:t>
            </w:r>
          </w:p>
        </w:tc>
        <w:tc>
          <w:tcPr>
            <w:tcW w:w="1060" w:type="dxa"/>
            <w:tcBorders>
              <w:top w:val="nil"/>
              <w:left w:val="nil"/>
              <w:bottom w:val="single" w:sz="4" w:space="0" w:color="auto"/>
              <w:right w:val="nil"/>
            </w:tcBorders>
            <w:shd w:val="clear" w:color="auto" w:fill="auto"/>
            <w:noWrap/>
            <w:vAlign w:val="bottom"/>
            <w:hideMark/>
          </w:tcPr>
          <w:p w14:paraId="3FA6E88A"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0.188464</w:t>
            </w:r>
          </w:p>
        </w:tc>
      </w:tr>
      <w:tr w:rsidR="00093A39" w:rsidRPr="00093A39" w14:paraId="51E4968C"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3B87B796"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spouse_live_hhTRUE</w:t>
            </w:r>
            <w:proofErr w:type="spellEnd"/>
          </w:p>
        </w:tc>
        <w:tc>
          <w:tcPr>
            <w:tcW w:w="880" w:type="dxa"/>
            <w:tcBorders>
              <w:top w:val="nil"/>
              <w:left w:val="nil"/>
              <w:bottom w:val="single" w:sz="4" w:space="0" w:color="auto"/>
              <w:right w:val="nil"/>
            </w:tcBorders>
            <w:shd w:val="clear" w:color="auto" w:fill="auto"/>
            <w:noWrap/>
            <w:vAlign w:val="bottom"/>
            <w:hideMark/>
          </w:tcPr>
          <w:p w14:paraId="609AD074"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0.07 </w:t>
            </w:r>
          </w:p>
        </w:tc>
        <w:tc>
          <w:tcPr>
            <w:tcW w:w="1060" w:type="dxa"/>
            <w:tcBorders>
              <w:top w:val="nil"/>
              <w:left w:val="nil"/>
              <w:bottom w:val="single" w:sz="4" w:space="0" w:color="auto"/>
              <w:right w:val="nil"/>
            </w:tcBorders>
            <w:shd w:val="clear" w:color="auto" w:fill="auto"/>
            <w:noWrap/>
            <w:vAlign w:val="bottom"/>
            <w:hideMark/>
          </w:tcPr>
          <w:p w14:paraId="2E3BEB14"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0.201159</w:t>
            </w:r>
          </w:p>
        </w:tc>
        <w:tc>
          <w:tcPr>
            <w:tcW w:w="880" w:type="dxa"/>
            <w:tcBorders>
              <w:top w:val="nil"/>
              <w:left w:val="nil"/>
              <w:bottom w:val="single" w:sz="4" w:space="0" w:color="auto"/>
              <w:right w:val="nil"/>
            </w:tcBorders>
            <w:shd w:val="clear" w:color="000000" w:fill="D6DCE4"/>
            <w:noWrap/>
            <w:vAlign w:val="bottom"/>
            <w:hideMark/>
          </w:tcPr>
          <w:p w14:paraId="4BB6182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0.07 </w:t>
            </w:r>
          </w:p>
        </w:tc>
        <w:tc>
          <w:tcPr>
            <w:tcW w:w="1060" w:type="dxa"/>
            <w:tcBorders>
              <w:top w:val="nil"/>
              <w:left w:val="nil"/>
              <w:bottom w:val="single" w:sz="4" w:space="0" w:color="auto"/>
              <w:right w:val="nil"/>
            </w:tcBorders>
            <w:shd w:val="clear" w:color="000000" w:fill="D6DCE4"/>
            <w:noWrap/>
            <w:vAlign w:val="bottom"/>
            <w:hideMark/>
          </w:tcPr>
          <w:p w14:paraId="23CAAC93"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2.20E-05</w:t>
            </w:r>
          </w:p>
        </w:tc>
        <w:tc>
          <w:tcPr>
            <w:tcW w:w="920" w:type="dxa"/>
            <w:tcBorders>
              <w:top w:val="nil"/>
              <w:left w:val="nil"/>
              <w:bottom w:val="single" w:sz="4" w:space="0" w:color="auto"/>
              <w:right w:val="nil"/>
            </w:tcBorders>
            <w:shd w:val="clear" w:color="auto" w:fill="auto"/>
            <w:noWrap/>
            <w:vAlign w:val="bottom"/>
            <w:hideMark/>
          </w:tcPr>
          <w:p w14:paraId="314B53A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0.06 </w:t>
            </w:r>
          </w:p>
        </w:tc>
        <w:tc>
          <w:tcPr>
            <w:tcW w:w="1060" w:type="dxa"/>
            <w:tcBorders>
              <w:top w:val="nil"/>
              <w:left w:val="nil"/>
              <w:bottom w:val="single" w:sz="4" w:space="0" w:color="auto"/>
              <w:right w:val="nil"/>
            </w:tcBorders>
            <w:shd w:val="clear" w:color="auto" w:fill="auto"/>
            <w:noWrap/>
            <w:vAlign w:val="bottom"/>
            <w:hideMark/>
          </w:tcPr>
          <w:p w14:paraId="31D4F5C0"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0.008219</w:t>
            </w:r>
          </w:p>
        </w:tc>
      </w:tr>
      <w:tr w:rsidR="00093A39" w:rsidRPr="00093A39" w14:paraId="40739138"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497063DB"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toilet_flushTRUE</w:t>
            </w:r>
            <w:proofErr w:type="spellEnd"/>
          </w:p>
        </w:tc>
        <w:tc>
          <w:tcPr>
            <w:tcW w:w="880" w:type="dxa"/>
            <w:tcBorders>
              <w:top w:val="nil"/>
              <w:left w:val="nil"/>
              <w:bottom w:val="single" w:sz="4" w:space="0" w:color="auto"/>
              <w:right w:val="nil"/>
            </w:tcBorders>
            <w:shd w:val="clear" w:color="auto" w:fill="auto"/>
            <w:noWrap/>
            <w:vAlign w:val="bottom"/>
            <w:hideMark/>
          </w:tcPr>
          <w:p w14:paraId="77B3B115"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(0.24)</w:t>
            </w:r>
          </w:p>
        </w:tc>
        <w:tc>
          <w:tcPr>
            <w:tcW w:w="1060" w:type="dxa"/>
            <w:tcBorders>
              <w:top w:val="nil"/>
              <w:left w:val="nil"/>
              <w:bottom w:val="single" w:sz="4" w:space="0" w:color="auto"/>
              <w:right w:val="nil"/>
            </w:tcBorders>
            <w:shd w:val="clear" w:color="auto" w:fill="auto"/>
            <w:noWrap/>
            <w:vAlign w:val="bottom"/>
            <w:hideMark/>
          </w:tcPr>
          <w:p w14:paraId="439D5B6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0.338134</w:t>
            </w:r>
          </w:p>
        </w:tc>
        <w:tc>
          <w:tcPr>
            <w:tcW w:w="880" w:type="dxa"/>
            <w:tcBorders>
              <w:top w:val="nil"/>
              <w:left w:val="nil"/>
              <w:bottom w:val="single" w:sz="4" w:space="0" w:color="auto"/>
              <w:right w:val="nil"/>
            </w:tcBorders>
            <w:shd w:val="clear" w:color="000000" w:fill="D6DCE4"/>
            <w:noWrap/>
            <w:vAlign w:val="bottom"/>
            <w:hideMark/>
          </w:tcPr>
          <w:p w14:paraId="06C76FA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w:t>
            </w:r>
          </w:p>
        </w:tc>
        <w:tc>
          <w:tcPr>
            <w:tcW w:w="1060" w:type="dxa"/>
            <w:tcBorders>
              <w:top w:val="nil"/>
              <w:left w:val="nil"/>
              <w:bottom w:val="single" w:sz="4" w:space="0" w:color="auto"/>
              <w:right w:val="nil"/>
            </w:tcBorders>
            <w:shd w:val="clear" w:color="000000" w:fill="D6DCE4"/>
            <w:noWrap/>
            <w:vAlign w:val="bottom"/>
            <w:hideMark/>
          </w:tcPr>
          <w:p w14:paraId="2C143F14"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0.810818</w:t>
            </w:r>
          </w:p>
        </w:tc>
        <w:tc>
          <w:tcPr>
            <w:tcW w:w="920" w:type="dxa"/>
            <w:tcBorders>
              <w:top w:val="nil"/>
              <w:left w:val="nil"/>
              <w:bottom w:val="single" w:sz="4" w:space="0" w:color="auto"/>
              <w:right w:val="nil"/>
            </w:tcBorders>
            <w:shd w:val="clear" w:color="auto" w:fill="auto"/>
            <w:noWrap/>
            <w:vAlign w:val="bottom"/>
            <w:hideMark/>
          </w:tcPr>
          <w:p w14:paraId="1FC4A614"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 </w:t>
            </w:r>
          </w:p>
        </w:tc>
        <w:tc>
          <w:tcPr>
            <w:tcW w:w="1060" w:type="dxa"/>
            <w:tcBorders>
              <w:top w:val="nil"/>
              <w:left w:val="nil"/>
              <w:bottom w:val="single" w:sz="4" w:space="0" w:color="auto"/>
              <w:right w:val="nil"/>
            </w:tcBorders>
            <w:shd w:val="clear" w:color="auto" w:fill="auto"/>
            <w:noWrap/>
            <w:vAlign w:val="bottom"/>
            <w:hideMark/>
          </w:tcPr>
          <w:p w14:paraId="56240F80"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0.823423</w:t>
            </w:r>
          </w:p>
        </w:tc>
      </w:tr>
      <w:tr w:rsidR="00093A39" w:rsidRPr="00093A39" w14:paraId="1E645368"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2C96E484"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toilet_latrineTRUE</w:t>
            </w:r>
            <w:proofErr w:type="spellEnd"/>
          </w:p>
        </w:tc>
        <w:tc>
          <w:tcPr>
            <w:tcW w:w="880" w:type="dxa"/>
            <w:tcBorders>
              <w:top w:val="nil"/>
              <w:left w:val="nil"/>
              <w:bottom w:val="single" w:sz="4" w:space="0" w:color="auto"/>
              <w:right w:val="nil"/>
            </w:tcBorders>
            <w:shd w:val="clear" w:color="auto" w:fill="auto"/>
            <w:noWrap/>
            <w:vAlign w:val="bottom"/>
            <w:hideMark/>
          </w:tcPr>
          <w:p w14:paraId="33C96742"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(0.15)</w:t>
            </w:r>
          </w:p>
        </w:tc>
        <w:tc>
          <w:tcPr>
            <w:tcW w:w="1060" w:type="dxa"/>
            <w:tcBorders>
              <w:top w:val="nil"/>
              <w:left w:val="nil"/>
              <w:bottom w:val="single" w:sz="4" w:space="0" w:color="auto"/>
              <w:right w:val="nil"/>
            </w:tcBorders>
            <w:shd w:val="clear" w:color="auto" w:fill="auto"/>
            <w:noWrap/>
            <w:vAlign w:val="bottom"/>
            <w:hideMark/>
          </w:tcPr>
          <w:p w14:paraId="508B1782"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0.001924</w:t>
            </w:r>
          </w:p>
        </w:tc>
        <w:tc>
          <w:tcPr>
            <w:tcW w:w="880" w:type="dxa"/>
            <w:tcBorders>
              <w:top w:val="nil"/>
              <w:left w:val="nil"/>
              <w:bottom w:val="single" w:sz="4" w:space="0" w:color="auto"/>
              <w:right w:val="nil"/>
            </w:tcBorders>
            <w:shd w:val="clear" w:color="000000" w:fill="D6DCE4"/>
            <w:noWrap/>
            <w:vAlign w:val="bottom"/>
            <w:hideMark/>
          </w:tcPr>
          <w:p w14:paraId="0311A97A"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(0.01)</w:t>
            </w:r>
          </w:p>
        </w:tc>
        <w:tc>
          <w:tcPr>
            <w:tcW w:w="1060" w:type="dxa"/>
            <w:tcBorders>
              <w:top w:val="nil"/>
              <w:left w:val="nil"/>
              <w:bottom w:val="single" w:sz="4" w:space="0" w:color="auto"/>
              <w:right w:val="nil"/>
            </w:tcBorders>
            <w:shd w:val="clear" w:color="000000" w:fill="D6DCE4"/>
            <w:noWrap/>
            <w:vAlign w:val="bottom"/>
            <w:hideMark/>
          </w:tcPr>
          <w:p w14:paraId="579F593A"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0.743402</w:t>
            </w:r>
          </w:p>
        </w:tc>
        <w:tc>
          <w:tcPr>
            <w:tcW w:w="920" w:type="dxa"/>
            <w:tcBorders>
              <w:top w:val="nil"/>
              <w:left w:val="nil"/>
              <w:bottom w:val="single" w:sz="4" w:space="0" w:color="auto"/>
              <w:right w:val="nil"/>
            </w:tcBorders>
            <w:shd w:val="clear" w:color="auto" w:fill="auto"/>
            <w:noWrap/>
            <w:vAlign w:val="bottom"/>
            <w:hideMark/>
          </w:tcPr>
          <w:p w14:paraId="172EF0D9"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 </w:t>
            </w:r>
          </w:p>
        </w:tc>
        <w:tc>
          <w:tcPr>
            <w:tcW w:w="1060" w:type="dxa"/>
            <w:tcBorders>
              <w:top w:val="nil"/>
              <w:left w:val="nil"/>
              <w:bottom w:val="single" w:sz="4" w:space="0" w:color="auto"/>
              <w:right w:val="nil"/>
            </w:tcBorders>
            <w:shd w:val="clear" w:color="auto" w:fill="auto"/>
            <w:noWrap/>
            <w:vAlign w:val="bottom"/>
            <w:hideMark/>
          </w:tcPr>
          <w:p w14:paraId="7EDA7917"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0.277171</w:t>
            </w:r>
          </w:p>
        </w:tc>
      </w:tr>
      <w:tr w:rsidR="00093A39" w:rsidRPr="00093A39" w14:paraId="054D9DD7"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09E06D90"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wall_cementTRUE</w:t>
            </w:r>
            <w:proofErr w:type="spellEnd"/>
          </w:p>
        </w:tc>
        <w:tc>
          <w:tcPr>
            <w:tcW w:w="880" w:type="dxa"/>
            <w:tcBorders>
              <w:top w:val="nil"/>
              <w:left w:val="nil"/>
              <w:bottom w:val="single" w:sz="4" w:space="0" w:color="auto"/>
              <w:right w:val="nil"/>
            </w:tcBorders>
            <w:shd w:val="clear" w:color="auto" w:fill="auto"/>
            <w:noWrap/>
            <w:vAlign w:val="bottom"/>
            <w:hideMark/>
          </w:tcPr>
          <w:p w14:paraId="01D7EA4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NA </w:t>
            </w:r>
          </w:p>
        </w:tc>
        <w:tc>
          <w:tcPr>
            <w:tcW w:w="1060" w:type="dxa"/>
            <w:tcBorders>
              <w:top w:val="nil"/>
              <w:left w:val="nil"/>
              <w:bottom w:val="single" w:sz="4" w:space="0" w:color="auto"/>
              <w:right w:val="nil"/>
            </w:tcBorders>
            <w:shd w:val="clear" w:color="auto" w:fill="auto"/>
            <w:noWrap/>
            <w:vAlign w:val="bottom"/>
            <w:hideMark/>
          </w:tcPr>
          <w:p w14:paraId="534486A1"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NA</w:t>
            </w:r>
          </w:p>
        </w:tc>
        <w:tc>
          <w:tcPr>
            <w:tcW w:w="880" w:type="dxa"/>
            <w:tcBorders>
              <w:top w:val="nil"/>
              <w:left w:val="nil"/>
              <w:bottom w:val="single" w:sz="4" w:space="0" w:color="auto"/>
              <w:right w:val="nil"/>
            </w:tcBorders>
            <w:shd w:val="clear" w:color="000000" w:fill="D6DCE4"/>
            <w:noWrap/>
            <w:vAlign w:val="bottom"/>
            <w:hideMark/>
          </w:tcPr>
          <w:p w14:paraId="06EDB599"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NA </w:t>
            </w:r>
          </w:p>
        </w:tc>
        <w:tc>
          <w:tcPr>
            <w:tcW w:w="1060" w:type="dxa"/>
            <w:tcBorders>
              <w:top w:val="nil"/>
              <w:left w:val="nil"/>
              <w:bottom w:val="single" w:sz="4" w:space="0" w:color="auto"/>
              <w:right w:val="nil"/>
            </w:tcBorders>
            <w:shd w:val="clear" w:color="000000" w:fill="D6DCE4"/>
            <w:noWrap/>
            <w:vAlign w:val="bottom"/>
            <w:hideMark/>
          </w:tcPr>
          <w:p w14:paraId="685C504C"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NA</w:t>
            </w:r>
          </w:p>
        </w:tc>
        <w:tc>
          <w:tcPr>
            <w:tcW w:w="920" w:type="dxa"/>
            <w:tcBorders>
              <w:top w:val="nil"/>
              <w:left w:val="nil"/>
              <w:bottom w:val="single" w:sz="4" w:space="0" w:color="auto"/>
              <w:right w:val="nil"/>
            </w:tcBorders>
            <w:shd w:val="clear" w:color="auto" w:fill="auto"/>
            <w:noWrap/>
            <w:vAlign w:val="bottom"/>
            <w:hideMark/>
          </w:tcPr>
          <w:p w14:paraId="388169C6"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NA </w:t>
            </w:r>
          </w:p>
        </w:tc>
        <w:tc>
          <w:tcPr>
            <w:tcW w:w="1060" w:type="dxa"/>
            <w:tcBorders>
              <w:top w:val="nil"/>
              <w:left w:val="nil"/>
              <w:bottom w:val="single" w:sz="4" w:space="0" w:color="auto"/>
              <w:right w:val="nil"/>
            </w:tcBorders>
            <w:shd w:val="clear" w:color="auto" w:fill="auto"/>
            <w:noWrap/>
            <w:vAlign w:val="bottom"/>
            <w:hideMark/>
          </w:tcPr>
          <w:p w14:paraId="57C39590"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NA</w:t>
            </w:r>
          </w:p>
        </w:tc>
      </w:tr>
      <w:tr w:rsidR="00093A39" w:rsidRPr="00093A39" w14:paraId="5949A453"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0DAD037F"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wall_ironTRUE</w:t>
            </w:r>
            <w:proofErr w:type="spellEnd"/>
          </w:p>
        </w:tc>
        <w:tc>
          <w:tcPr>
            <w:tcW w:w="880" w:type="dxa"/>
            <w:tcBorders>
              <w:top w:val="nil"/>
              <w:left w:val="nil"/>
              <w:bottom w:val="single" w:sz="4" w:space="0" w:color="auto"/>
              <w:right w:val="nil"/>
            </w:tcBorders>
            <w:shd w:val="clear" w:color="auto" w:fill="auto"/>
            <w:noWrap/>
            <w:vAlign w:val="bottom"/>
            <w:hideMark/>
          </w:tcPr>
          <w:p w14:paraId="416BD011"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NA </w:t>
            </w:r>
          </w:p>
        </w:tc>
        <w:tc>
          <w:tcPr>
            <w:tcW w:w="1060" w:type="dxa"/>
            <w:tcBorders>
              <w:top w:val="nil"/>
              <w:left w:val="nil"/>
              <w:bottom w:val="single" w:sz="4" w:space="0" w:color="auto"/>
              <w:right w:val="nil"/>
            </w:tcBorders>
            <w:shd w:val="clear" w:color="auto" w:fill="auto"/>
            <w:noWrap/>
            <w:vAlign w:val="bottom"/>
            <w:hideMark/>
          </w:tcPr>
          <w:p w14:paraId="6019E71A"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NA</w:t>
            </w:r>
          </w:p>
        </w:tc>
        <w:tc>
          <w:tcPr>
            <w:tcW w:w="880" w:type="dxa"/>
            <w:tcBorders>
              <w:top w:val="nil"/>
              <w:left w:val="nil"/>
              <w:bottom w:val="single" w:sz="4" w:space="0" w:color="auto"/>
              <w:right w:val="nil"/>
            </w:tcBorders>
            <w:shd w:val="clear" w:color="000000" w:fill="D6DCE4"/>
            <w:noWrap/>
            <w:vAlign w:val="bottom"/>
            <w:hideMark/>
          </w:tcPr>
          <w:p w14:paraId="5CC3C2DC"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(0.24)</w:t>
            </w:r>
          </w:p>
        </w:tc>
        <w:tc>
          <w:tcPr>
            <w:tcW w:w="1060" w:type="dxa"/>
            <w:tcBorders>
              <w:top w:val="nil"/>
              <w:left w:val="nil"/>
              <w:bottom w:val="single" w:sz="4" w:space="0" w:color="auto"/>
              <w:right w:val="nil"/>
            </w:tcBorders>
            <w:shd w:val="clear" w:color="000000" w:fill="D6DCE4"/>
            <w:noWrap/>
            <w:vAlign w:val="bottom"/>
            <w:hideMark/>
          </w:tcPr>
          <w:p w14:paraId="5D1759C5"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0.318865</w:t>
            </w:r>
          </w:p>
        </w:tc>
        <w:tc>
          <w:tcPr>
            <w:tcW w:w="920" w:type="dxa"/>
            <w:tcBorders>
              <w:top w:val="nil"/>
              <w:left w:val="nil"/>
              <w:bottom w:val="single" w:sz="4" w:space="0" w:color="auto"/>
              <w:right w:val="nil"/>
            </w:tcBorders>
            <w:shd w:val="clear" w:color="auto" w:fill="auto"/>
            <w:noWrap/>
            <w:vAlign w:val="bottom"/>
            <w:hideMark/>
          </w:tcPr>
          <w:p w14:paraId="63DBD153"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(0.10)</w:t>
            </w:r>
          </w:p>
        </w:tc>
        <w:tc>
          <w:tcPr>
            <w:tcW w:w="1060" w:type="dxa"/>
            <w:tcBorders>
              <w:top w:val="nil"/>
              <w:left w:val="nil"/>
              <w:bottom w:val="single" w:sz="4" w:space="0" w:color="auto"/>
              <w:right w:val="nil"/>
            </w:tcBorders>
            <w:shd w:val="clear" w:color="auto" w:fill="auto"/>
            <w:noWrap/>
            <w:vAlign w:val="bottom"/>
            <w:hideMark/>
          </w:tcPr>
          <w:p w14:paraId="02FA598A"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0.395225</w:t>
            </w:r>
          </w:p>
        </w:tc>
      </w:tr>
      <w:tr w:rsidR="00093A39" w:rsidRPr="00093A39" w14:paraId="090DA549"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7931EFE6"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wall_mudTRUE</w:t>
            </w:r>
            <w:proofErr w:type="spellEnd"/>
          </w:p>
        </w:tc>
        <w:tc>
          <w:tcPr>
            <w:tcW w:w="880" w:type="dxa"/>
            <w:tcBorders>
              <w:top w:val="nil"/>
              <w:left w:val="nil"/>
              <w:bottom w:val="single" w:sz="4" w:space="0" w:color="auto"/>
              <w:right w:val="nil"/>
            </w:tcBorders>
            <w:shd w:val="clear" w:color="auto" w:fill="auto"/>
            <w:noWrap/>
            <w:vAlign w:val="bottom"/>
            <w:hideMark/>
          </w:tcPr>
          <w:p w14:paraId="0BCD430B"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w:t>
            </w:r>
          </w:p>
        </w:tc>
        <w:tc>
          <w:tcPr>
            <w:tcW w:w="1060" w:type="dxa"/>
            <w:tcBorders>
              <w:top w:val="nil"/>
              <w:left w:val="nil"/>
              <w:bottom w:val="single" w:sz="4" w:space="0" w:color="auto"/>
              <w:right w:val="nil"/>
            </w:tcBorders>
            <w:shd w:val="clear" w:color="auto" w:fill="auto"/>
            <w:noWrap/>
            <w:vAlign w:val="bottom"/>
            <w:hideMark/>
          </w:tcPr>
          <w:p w14:paraId="5C91B378"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0.598958</w:t>
            </w:r>
          </w:p>
        </w:tc>
        <w:tc>
          <w:tcPr>
            <w:tcW w:w="880" w:type="dxa"/>
            <w:tcBorders>
              <w:top w:val="nil"/>
              <w:left w:val="nil"/>
              <w:bottom w:val="single" w:sz="4" w:space="0" w:color="auto"/>
              <w:right w:val="nil"/>
            </w:tcBorders>
            <w:shd w:val="clear" w:color="000000" w:fill="D6DCE4"/>
            <w:noWrap/>
            <w:vAlign w:val="bottom"/>
            <w:hideMark/>
          </w:tcPr>
          <w:p w14:paraId="5C9EDE74"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w:t>
            </w:r>
          </w:p>
        </w:tc>
        <w:tc>
          <w:tcPr>
            <w:tcW w:w="1060" w:type="dxa"/>
            <w:tcBorders>
              <w:top w:val="nil"/>
              <w:left w:val="nil"/>
              <w:bottom w:val="single" w:sz="4" w:space="0" w:color="auto"/>
              <w:right w:val="nil"/>
            </w:tcBorders>
            <w:shd w:val="clear" w:color="000000" w:fill="D6DCE4"/>
            <w:noWrap/>
            <w:vAlign w:val="bottom"/>
            <w:hideMark/>
          </w:tcPr>
          <w:p w14:paraId="55C8FC81"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0.284334</w:t>
            </w:r>
          </w:p>
        </w:tc>
        <w:tc>
          <w:tcPr>
            <w:tcW w:w="920" w:type="dxa"/>
            <w:tcBorders>
              <w:top w:val="nil"/>
              <w:left w:val="nil"/>
              <w:bottom w:val="single" w:sz="4" w:space="0" w:color="auto"/>
              <w:right w:val="nil"/>
            </w:tcBorders>
            <w:shd w:val="clear" w:color="auto" w:fill="auto"/>
            <w:noWrap/>
            <w:vAlign w:val="bottom"/>
            <w:hideMark/>
          </w:tcPr>
          <w:p w14:paraId="1A8BBE14"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 </w:t>
            </w:r>
          </w:p>
        </w:tc>
        <w:tc>
          <w:tcPr>
            <w:tcW w:w="1060" w:type="dxa"/>
            <w:tcBorders>
              <w:top w:val="nil"/>
              <w:left w:val="nil"/>
              <w:bottom w:val="single" w:sz="4" w:space="0" w:color="auto"/>
              <w:right w:val="nil"/>
            </w:tcBorders>
            <w:shd w:val="clear" w:color="auto" w:fill="auto"/>
            <w:noWrap/>
            <w:vAlign w:val="bottom"/>
            <w:hideMark/>
          </w:tcPr>
          <w:p w14:paraId="7E07B73D"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0.444936</w:t>
            </w:r>
          </w:p>
        </w:tc>
      </w:tr>
      <w:tr w:rsidR="00093A39" w:rsidRPr="00093A39" w14:paraId="73FE3F99"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6B8A9A63"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wall_stoneTRUE</w:t>
            </w:r>
            <w:proofErr w:type="spellEnd"/>
          </w:p>
        </w:tc>
        <w:tc>
          <w:tcPr>
            <w:tcW w:w="880" w:type="dxa"/>
            <w:tcBorders>
              <w:top w:val="nil"/>
              <w:left w:val="nil"/>
              <w:bottom w:val="single" w:sz="4" w:space="0" w:color="auto"/>
              <w:right w:val="nil"/>
            </w:tcBorders>
            <w:shd w:val="clear" w:color="auto" w:fill="auto"/>
            <w:noWrap/>
            <w:vAlign w:val="bottom"/>
            <w:hideMark/>
          </w:tcPr>
          <w:p w14:paraId="3F51C2FF"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0.17 </w:t>
            </w:r>
          </w:p>
        </w:tc>
        <w:tc>
          <w:tcPr>
            <w:tcW w:w="1060" w:type="dxa"/>
            <w:tcBorders>
              <w:top w:val="nil"/>
              <w:left w:val="nil"/>
              <w:bottom w:val="single" w:sz="4" w:space="0" w:color="auto"/>
              <w:right w:val="nil"/>
            </w:tcBorders>
            <w:shd w:val="clear" w:color="auto" w:fill="auto"/>
            <w:noWrap/>
            <w:vAlign w:val="bottom"/>
            <w:hideMark/>
          </w:tcPr>
          <w:p w14:paraId="3EB2945E"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0.435525</w:t>
            </w:r>
          </w:p>
        </w:tc>
        <w:tc>
          <w:tcPr>
            <w:tcW w:w="880" w:type="dxa"/>
            <w:tcBorders>
              <w:top w:val="nil"/>
              <w:left w:val="nil"/>
              <w:bottom w:val="single" w:sz="4" w:space="0" w:color="auto"/>
              <w:right w:val="nil"/>
            </w:tcBorders>
            <w:shd w:val="clear" w:color="000000" w:fill="D6DCE4"/>
            <w:noWrap/>
            <w:vAlign w:val="bottom"/>
            <w:hideMark/>
          </w:tcPr>
          <w:p w14:paraId="63F2AAEB"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0.00 </w:t>
            </w:r>
          </w:p>
        </w:tc>
        <w:tc>
          <w:tcPr>
            <w:tcW w:w="1060" w:type="dxa"/>
            <w:tcBorders>
              <w:top w:val="nil"/>
              <w:left w:val="nil"/>
              <w:bottom w:val="single" w:sz="4" w:space="0" w:color="auto"/>
              <w:right w:val="nil"/>
            </w:tcBorders>
            <w:shd w:val="clear" w:color="000000" w:fill="D6DCE4"/>
            <w:noWrap/>
            <w:vAlign w:val="bottom"/>
            <w:hideMark/>
          </w:tcPr>
          <w:p w14:paraId="6F93F23A"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0.962297</w:t>
            </w:r>
          </w:p>
        </w:tc>
        <w:tc>
          <w:tcPr>
            <w:tcW w:w="920" w:type="dxa"/>
            <w:tcBorders>
              <w:top w:val="nil"/>
              <w:left w:val="nil"/>
              <w:bottom w:val="single" w:sz="4" w:space="0" w:color="auto"/>
              <w:right w:val="nil"/>
            </w:tcBorders>
            <w:shd w:val="clear" w:color="auto" w:fill="auto"/>
            <w:noWrap/>
            <w:vAlign w:val="bottom"/>
            <w:hideMark/>
          </w:tcPr>
          <w:p w14:paraId="19C09AC0"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0.06 </w:t>
            </w:r>
          </w:p>
        </w:tc>
        <w:tc>
          <w:tcPr>
            <w:tcW w:w="1060" w:type="dxa"/>
            <w:tcBorders>
              <w:top w:val="nil"/>
              <w:left w:val="nil"/>
              <w:bottom w:val="single" w:sz="4" w:space="0" w:color="auto"/>
              <w:right w:val="nil"/>
            </w:tcBorders>
            <w:shd w:val="clear" w:color="auto" w:fill="auto"/>
            <w:noWrap/>
            <w:vAlign w:val="bottom"/>
            <w:hideMark/>
          </w:tcPr>
          <w:p w14:paraId="0CFD7F03"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0.493541</w:t>
            </w:r>
          </w:p>
        </w:tc>
      </w:tr>
      <w:tr w:rsidR="00093A39" w:rsidRPr="00093A39" w14:paraId="2CAA00A4" w14:textId="77777777" w:rsidTr="00093A39">
        <w:trPr>
          <w:trHeight w:val="300"/>
        </w:trPr>
        <w:tc>
          <w:tcPr>
            <w:tcW w:w="3520" w:type="dxa"/>
            <w:tcBorders>
              <w:top w:val="nil"/>
              <w:left w:val="nil"/>
              <w:bottom w:val="single" w:sz="4" w:space="0" w:color="auto"/>
              <w:right w:val="nil"/>
            </w:tcBorders>
            <w:shd w:val="clear" w:color="auto" w:fill="auto"/>
            <w:noWrap/>
            <w:vAlign w:val="bottom"/>
            <w:hideMark/>
          </w:tcPr>
          <w:p w14:paraId="7BDAC28B" w14:textId="77777777" w:rsidR="00093A39" w:rsidRPr="00093A39" w:rsidRDefault="00093A39" w:rsidP="00093A39">
            <w:pPr>
              <w:spacing w:after="0" w:line="240" w:lineRule="auto"/>
              <w:rPr>
                <w:rFonts w:ascii="Calibri" w:eastAsia="Times New Roman" w:hAnsi="Calibri" w:cs="Calibri"/>
                <w:color w:val="000000"/>
              </w:rPr>
            </w:pPr>
            <w:proofErr w:type="spellStart"/>
            <w:r w:rsidRPr="00093A39">
              <w:rPr>
                <w:rFonts w:ascii="Calibri" w:eastAsia="Times New Roman" w:hAnsi="Calibri" w:cs="Calibri"/>
                <w:color w:val="000000"/>
              </w:rPr>
              <w:t>wall_woodTRUE</w:t>
            </w:r>
            <w:proofErr w:type="spellEnd"/>
          </w:p>
        </w:tc>
        <w:tc>
          <w:tcPr>
            <w:tcW w:w="880" w:type="dxa"/>
            <w:tcBorders>
              <w:top w:val="nil"/>
              <w:left w:val="nil"/>
              <w:bottom w:val="single" w:sz="4" w:space="0" w:color="auto"/>
              <w:right w:val="nil"/>
            </w:tcBorders>
            <w:shd w:val="clear" w:color="auto" w:fill="auto"/>
            <w:noWrap/>
            <w:vAlign w:val="bottom"/>
            <w:hideMark/>
          </w:tcPr>
          <w:p w14:paraId="12665957"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(0.18)</w:t>
            </w:r>
          </w:p>
        </w:tc>
        <w:tc>
          <w:tcPr>
            <w:tcW w:w="1060" w:type="dxa"/>
            <w:tcBorders>
              <w:top w:val="nil"/>
              <w:left w:val="nil"/>
              <w:bottom w:val="single" w:sz="4" w:space="0" w:color="auto"/>
              <w:right w:val="nil"/>
            </w:tcBorders>
            <w:shd w:val="clear" w:color="auto" w:fill="auto"/>
            <w:noWrap/>
            <w:vAlign w:val="bottom"/>
            <w:hideMark/>
          </w:tcPr>
          <w:p w14:paraId="7B7E2868"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0.349999</w:t>
            </w:r>
          </w:p>
        </w:tc>
        <w:tc>
          <w:tcPr>
            <w:tcW w:w="880" w:type="dxa"/>
            <w:tcBorders>
              <w:top w:val="nil"/>
              <w:left w:val="nil"/>
              <w:bottom w:val="single" w:sz="4" w:space="0" w:color="auto"/>
              <w:right w:val="nil"/>
            </w:tcBorders>
            <w:shd w:val="clear" w:color="000000" w:fill="D6DCE4"/>
            <w:noWrap/>
            <w:vAlign w:val="bottom"/>
            <w:hideMark/>
          </w:tcPr>
          <w:p w14:paraId="31E11AC3"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0.02 </w:t>
            </w:r>
          </w:p>
        </w:tc>
        <w:tc>
          <w:tcPr>
            <w:tcW w:w="1060" w:type="dxa"/>
            <w:tcBorders>
              <w:top w:val="nil"/>
              <w:left w:val="nil"/>
              <w:bottom w:val="single" w:sz="4" w:space="0" w:color="auto"/>
              <w:right w:val="nil"/>
            </w:tcBorders>
            <w:shd w:val="clear" w:color="000000" w:fill="D6DCE4"/>
            <w:noWrap/>
            <w:vAlign w:val="bottom"/>
            <w:hideMark/>
          </w:tcPr>
          <w:p w14:paraId="23CC83C8"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0.849832</w:t>
            </w:r>
          </w:p>
        </w:tc>
        <w:tc>
          <w:tcPr>
            <w:tcW w:w="920" w:type="dxa"/>
            <w:tcBorders>
              <w:top w:val="nil"/>
              <w:left w:val="nil"/>
              <w:bottom w:val="single" w:sz="4" w:space="0" w:color="auto"/>
              <w:right w:val="nil"/>
            </w:tcBorders>
            <w:shd w:val="clear" w:color="auto" w:fill="auto"/>
            <w:noWrap/>
            <w:vAlign w:val="bottom"/>
            <w:hideMark/>
          </w:tcPr>
          <w:p w14:paraId="77E85A6E" w14:textId="77777777" w:rsidR="00093A39" w:rsidRPr="00093A39" w:rsidRDefault="00093A39" w:rsidP="00093A39">
            <w:pPr>
              <w:spacing w:after="0" w:line="240" w:lineRule="auto"/>
              <w:rPr>
                <w:rFonts w:ascii="Calibri" w:eastAsia="Times New Roman" w:hAnsi="Calibri" w:cs="Calibri"/>
                <w:color w:val="000000"/>
              </w:rPr>
            </w:pPr>
            <w:r w:rsidRPr="00093A39">
              <w:rPr>
                <w:rFonts w:ascii="Calibri" w:eastAsia="Times New Roman" w:hAnsi="Calibri" w:cs="Calibri"/>
                <w:color w:val="000000"/>
              </w:rPr>
              <w:t xml:space="preserve">       (0.06)</w:t>
            </w:r>
          </w:p>
        </w:tc>
        <w:tc>
          <w:tcPr>
            <w:tcW w:w="1060" w:type="dxa"/>
            <w:tcBorders>
              <w:top w:val="nil"/>
              <w:left w:val="nil"/>
              <w:bottom w:val="single" w:sz="4" w:space="0" w:color="auto"/>
              <w:right w:val="nil"/>
            </w:tcBorders>
            <w:shd w:val="clear" w:color="auto" w:fill="auto"/>
            <w:noWrap/>
            <w:vAlign w:val="bottom"/>
            <w:hideMark/>
          </w:tcPr>
          <w:p w14:paraId="27E238CE" w14:textId="77777777" w:rsidR="00093A39" w:rsidRPr="00093A39" w:rsidRDefault="00093A39" w:rsidP="00093A39">
            <w:pPr>
              <w:spacing w:after="0" w:line="240" w:lineRule="auto"/>
              <w:jc w:val="right"/>
              <w:rPr>
                <w:rFonts w:ascii="Calibri" w:eastAsia="Times New Roman" w:hAnsi="Calibri" w:cs="Calibri"/>
                <w:color w:val="000000"/>
              </w:rPr>
            </w:pPr>
            <w:r w:rsidRPr="00093A39">
              <w:rPr>
                <w:rFonts w:ascii="Calibri" w:eastAsia="Times New Roman" w:hAnsi="Calibri" w:cs="Calibri"/>
                <w:color w:val="000000"/>
              </w:rPr>
              <w:t>0.709646</w:t>
            </w:r>
          </w:p>
        </w:tc>
      </w:tr>
    </w:tbl>
    <w:p w14:paraId="17B6629D" w14:textId="129737F2" w:rsidR="00991B94" w:rsidRPr="00991B94" w:rsidRDefault="00991B94" w:rsidP="633804D8">
      <w:pPr>
        <w:shd w:val="clear" w:color="auto" w:fill="FFFFFF" w:themeFill="background1"/>
        <w:spacing w:after="150" w:line="240" w:lineRule="auto"/>
        <w:rPr>
          <w:rFonts w:eastAsia="Times New Roman"/>
          <w:b/>
          <w:bCs/>
          <w:sz w:val="24"/>
          <w:szCs w:val="24"/>
        </w:rPr>
      </w:pPr>
    </w:p>
    <w:sectPr w:rsidR="00991B94" w:rsidRPr="00991B94">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4AB34" w14:textId="77777777" w:rsidR="001F0747" w:rsidRDefault="001F0747" w:rsidP="00024364">
      <w:pPr>
        <w:spacing w:after="0" w:line="240" w:lineRule="auto"/>
      </w:pPr>
      <w:r>
        <w:separator/>
      </w:r>
    </w:p>
  </w:endnote>
  <w:endnote w:type="continuationSeparator" w:id="0">
    <w:p w14:paraId="77F11524" w14:textId="77777777" w:rsidR="001F0747" w:rsidRDefault="001F0747" w:rsidP="00024364">
      <w:pPr>
        <w:spacing w:after="0" w:line="240" w:lineRule="auto"/>
      </w:pPr>
      <w:r>
        <w:continuationSeparator/>
      </w:r>
    </w:p>
  </w:endnote>
  <w:endnote w:type="continuationNotice" w:id="1">
    <w:p w14:paraId="7F8EC9E6" w14:textId="77777777" w:rsidR="001F0747" w:rsidRDefault="001F07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450307"/>
      <w:docPartObj>
        <w:docPartGallery w:val="Page Numbers (Bottom of Page)"/>
        <w:docPartUnique/>
      </w:docPartObj>
    </w:sdtPr>
    <w:sdtEndPr>
      <w:rPr>
        <w:noProof/>
      </w:rPr>
    </w:sdtEndPr>
    <w:sdtContent>
      <w:p w14:paraId="3FE808FB" w14:textId="6DB8B420" w:rsidR="00800595" w:rsidRDefault="008005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90908F" w14:textId="77777777" w:rsidR="00800595" w:rsidRDefault="00800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8FDC7" w14:textId="77777777" w:rsidR="001F0747" w:rsidRDefault="001F0747" w:rsidP="00024364">
      <w:pPr>
        <w:spacing w:after="0" w:line="240" w:lineRule="auto"/>
      </w:pPr>
      <w:r>
        <w:separator/>
      </w:r>
    </w:p>
  </w:footnote>
  <w:footnote w:type="continuationSeparator" w:id="0">
    <w:p w14:paraId="4C692F59" w14:textId="77777777" w:rsidR="001F0747" w:rsidRDefault="001F0747" w:rsidP="00024364">
      <w:pPr>
        <w:spacing w:after="0" w:line="240" w:lineRule="auto"/>
      </w:pPr>
      <w:r>
        <w:continuationSeparator/>
      </w:r>
    </w:p>
  </w:footnote>
  <w:footnote w:type="continuationNotice" w:id="1">
    <w:p w14:paraId="0DFFC0A9" w14:textId="77777777" w:rsidR="001F0747" w:rsidRDefault="001F07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633804D8" w14:paraId="7D6DA3DD" w14:textId="77777777" w:rsidTr="633804D8">
      <w:tc>
        <w:tcPr>
          <w:tcW w:w="3120" w:type="dxa"/>
        </w:tcPr>
        <w:p w14:paraId="37E3F60C" w14:textId="6E932AB4" w:rsidR="633804D8" w:rsidRDefault="633804D8" w:rsidP="633804D8">
          <w:pPr>
            <w:pStyle w:val="Header"/>
            <w:ind w:left="-115"/>
          </w:pPr>
        </w:p>
      </w:tc>
      <w:tc>
        <w:tcPr>
          <w:tcW w:w="3120" w:type="dxa"/>
        </w:tcPr>
        <w:p w14:paraId="26C108D6" w14:textId="078300C8" w:rsidR="633804D8" w:rsidRDefault="633804D8" w:rsidP="633804D8">
          <w:pPr>
            <w:pStyle w:val="Header"/>
            <w:jc w:val="center"/>
          </w:pPr>
        </w:p>
      </w:tc>
      <w:tc>
        <w:tcPr>
          <w:tcW w:w="3120" w:type="dxa"/>
        </w:tcPr>
        <w:p w14:paraId="1417CC6A" w14:textId="328D0743" w:rsidR="633804D8" w:rsidRDefault="633804D8" w:rsidP="633804D8">
          <w:pPr>
            <w:pStyle w:val="Header"/>
            <w:ind w:right="-115"/>
            <w:jc w:val="right"/>
          </w:pPr>
        </w:p>
      </w:tc>
    </w:tr>
  </w:tbl>
  <w:p w14:paraId="17927E3A" w14:textId="380482B5" w:rsidR="633804D8" w:rsidRDefault="633804D8" w:rsidP="63380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2F62"/>
    <w:multiLevelType w:val="multilevel"/>
    <w:tmpl w:val="09E26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513A4"/>
    <w:multiLevelType w:val="hybridMultilevel"/>
    <w:tmpl w:val="FCE20D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CD6C5E"/>
    <w:multiLevelType w:val="hybridMultilevel"/>
    <w:tmpl w:val="D4D48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5316A"/>
    <w:multiLevelType w:val="hybridMultilevel"/>
    <w:tmpl w:val="0F0C8B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020B5"/>
    <w:multiLevelType w:val="hybridMultilevel"/>
    <w:tmpl w:val="F29AB3B4"/>
    <w:lvl w:ilvl="0" w:tplc="92B6FB36">
      <w:start w:val="1"/>
      <w:numFmt w:val="upperRoman"/>
      <w:lvlText w:val="%1."/>
      <w:lvlJc w:val="left"/>
      <w:pPr>
        <w:ind w:left="720" w:hanging="72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A75E66"/>
    <w:multiLevelType w:val="hybridMultilevel"/>
    <w:tmpl w:val="B55E6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07A89"/>
    <w:multiLevelType w:val="hybridMultilevel"/>
    <w:tmpl w:val="77F430A2"/>
    <w:lvl w:ilvl="0" w:tplc="18222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F7025B"/>
    <w:multiLevelType w:val="hybridMultilevel"/>
    <w:tmpl w:val="E2429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2681F"/>
    <w:multiLevelType w:val="hybridMultilevel"/>
    <w:tmpl w:val="C40A3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04DFC"/>
    <w:multiLevelType w:val="hybridMultilevel"/>
    <w:tmpl w:val="B5027B52"/>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E56A61"/>
    <w:multiLevelType w:val="hybridMultilevel"/>
    <w:tmpl w:val="9B56D94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44D90"/>
    <w:multiLevelType w:val="hybridMultilevel"/>
    <w:tmpl w:val="9920F81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8"/>
  </w:num>
  <w:num w:numId="6">
    <w:abstractNumId w:val="7"/>
  </w:num>
  <w:num w:numId="7">
    <w:abstractNumId w:val="10"/>
  </w:num>
  <w:num w:numId="8">
    <w:abstractNumId w:val="1"/>
  </w:num>
  <w:num w:numId="9">
    <w:abstractNumId w:val="11"/>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A0NzKyNDI1NjUyMjBV0lEKTi0uzszPAykwrAUAFcmOeSwAAAA="/>
  </w:docVars>
  <w:rsids>
    <w:rsidRoot w:val="00D80E78"/>
    <w:rsid w:val="00001440"/>
    <w:rsid w:val="000020A7"/>
    <w:rsid w:val="00007FD1"/>
    <w:rsid w:val="00011A61"/>
    <w:rsid w:val="00015E56"/>
    <w:rsid w:val="00016063"/>
    <w:rsid w:val="00016BD2"/>
    <w:rsid w:val="00024364"/>
    <w:rsid w:val="0002515B"/>
    <w:rsid w:val="00025C30"/>
    <w:rsid w:val="000263AE"/>
    <w:rsid w:val="0003276A"/>
    <w:rsid w:val="00033A98"/>
    <w:rsid w:val="00033C49"/>
    <w:rsid w:val="0003409E"/>
    <w:rsid w:val="000347B8"/>
    <w:rsid w:val="0003535E"/>
    <w:rsid w:val="00037547"/>
    <w:rsid w:val="000418FA"/>
    <w:rsid w:val="0004303E"/>
    <w:rsid w:val="00050CE9"/>
    <w:rsid w:val="0005511F"/>
    <w:rsid w:val="00062D03"/>
    <w:rsid w:val="00063788"/>
    <w:rsid w:val="000642C7"/>
    <w:rsid w:val="00065ECD"/>
    <w:rsid w:val="000675E7"/>
    <w:rsid w:val="0007211D"/>
    <w:rsid w:val="00075583"/>
    <w:rsid w:val="00076C86"/>
    <w:rsid w:val="000771CF"/>
    <w:rsid w:val="00080967"/>
    <w:rsid w:val="00084963"/>
    <w:rsid w:val="0008676E"/>
    <w:rsid w:val="00087A48"/>
    <w:rsid w:val="00090F43"/>
    <w:rsid w:val="00091C25"/>
    <w:rsid w:val="00093A39"/>
    <w:rsid w:val="00095740"/>
    <w:rsid w:val="000A0144"/>
    <w:rsid w:val="000A02E9"/>
    <w:rsid w:val="000A2C8B"/>
    <w:rsid w:val="000A66A7"/>
    <w:rsid w:val="000B0C96"/>
    <w:rsid w:val="000B45F0"/>
    <w:rsid w:val="000B6655"/>
    <w:rsid w:val="000B6F47"/>
    <w:rsid w:val="000C0A92"/>
    <w:rsid w:val="000C7083"/>
    <w:rsid w:val="000D10E6"/>
    <w:rsid w:val="000D19A9"/>
    <w:rsid w:val="000D5820"/>
    <w:rsid w:val="000E7F57"/>
    <w:rsid w:val="000F2774"/>
    <w:rsid w:val="000F321A"/>
    <w:rsid w:val="000F4940"/>
    <w:rsid w:val="000F7584"/>
    <w:rsid w:val="000F7BE0"/>
    <w:rsid w:val="00101C9D"/>
    <w:rsid w:val="00104C41"/>
    <w:rsid w:val="0010577B"/>
    <w:rsid w:val="00107813"/>
    <w:rsid w:val="00117AEB"/>
    <w:rsid w:val="00120EB5"/>
    <w:rsid w:val="00124F57"/>
    <w:rsid w:val="0012515F"/>
    <w:rsid w:val="0013009F"/>
    <w:rsid w:val="00130C16"/>
    <w:rsid w:val="00131DB8"/>
    <w:rsid w:val="00131F2A"/>
    <w:rsid w:val="001365E8"/>
    <w:rsid w:val="00142956"/>
    <w:rsid w:val="00145BAF"/>
    <w:rsid w:val="001502A1"/>
    <w:rsid w:val="00161455"/>
    <w:rsid w:val="00164A7E"/>
    <w:rsid w:val="0017794E"/>
    <w:rsid w:val="00182C37"/>
    <w:rsid w:val="00184005"/>
    <w:rsid w:val="001845F5"/>
    <w:rsid w:val="001849A8"/>
    <w:rsid w:val="001865F9"/>
    <w:rsid w:val="00190F96"/>
    <w:rsid w:val="001917C4"/>
    <w:rsid w:val="001933C3"/>
    <w:rsid w:val="001A7B61"/>
    <w:rsid w:val="001B2B2B"/>
    <w:rsid w:val="001B444F"/>
    <w:rsid w:val="001B65D9"/>
    <w:rsid w:val="001B7A09"/>
    <w:rsid w:val="001C028A"/>
    <w:rsid w:val="001C5BEE"/>
    <w:rsid w:val="001C66B3"/>
    <w:rsid w:val="001D24B9"/>
    <w:rsid w:val="001D3077"/>
    <w:rsid w:val="001D4BC4"/>
    <w:rsid w:val="001D56B0"/>
    <w:rsid w:val="001E0241"/>
    <w:rsid w:val="001E222D"/>
    <w:rsid w:val="001F0747"/>
    <w:rsid w:val="001F231C"/>
    <w:rsid w:val="001F32ED"/>
    <w:rsid w:val="001F447E"/>
    <w:rsid w:val="001F4C0E"/>
    <w:rsid w:val="001F64E4"/>
    <w:rsid w:val="001F65B8"/>
    <w:rsid w:val="002022A0"/>
    <w:rsid w:val="00203B56"/>
    <w:rsid w:val="002047A4"/>
    <w:rsid w:val="002072A8"/>
    <w:rsid w:val="0021019D"/>
    <w:rsid w:val="00211443"/>
    <w:rsid w:val="00212100"/>
    <w:rsid w:val="0021672A"/>
    <w:rsid w:val="002176FD"/>
    <w:rsid w:val="00220A14"/>
    <w:rsid w:val="00225969"/>
    <w:rsid w:val="00227BDA"/>
    <w:rsid w:val="0023149E"/>
    <w:rsid w:val="00232A78"/>
    <w:rsid w:val="00233433"/>
    <w:rsid w:val="002344CD"/>
    <w:rsid w:val="0023508A"/>
    <w:rsid w:val="0023570D"/>
    <w:rsid w:val="002362DC"/>
    <w:rsid w:val="002446D8"/>
    <w:rsid w:val="00244C5A"/>
    <w:rsid w:val="002556AB"/>
    <w:rsid w:val="00257C51"/>
    <w:rsid w:val="002606C4"/>
    <w:rsid w:val="002612B9"/>
    <w:rsid w:val="002623E1"/>
    <w:rsid w:val="002645C3"/>
    <w:rsid w:val="002646B5"/>
    <w:rsid w:val="00264B20"/>
    <w:rsid w:val="0027008F"/>
    <w:rsid w:val="0027393C"/>
    <w:rsid w:val="00273B21"/>
    <w:rsid w:val="0027478E"/>
    <w:rsid w:val="00275889"/>
    <w:rsid w:val="00277BED"/>
    <w:rsid w:val="00282D7E"/>
    <w:rsid w:val="002834BF"/>
    <w:rsid w:val="0028473C"/>
    <w:rsid w:val="002923DE"/>
    <w:rsid w:val="00293009"/>
    <w:rsid w:val="002934F6"/>
    <w:rsid w:val="002958CB"/>
    <w:rsid w:val="00296F9A"/>
    <w:rsid w:val="002A21F7"/>
    <w:rsid w:val="002A48AC"/>
    <w:rsid w:val="002A57D4"/>
    <w:rsid w:val="002B0FD6"/>
    <w:rsid w:val="002B5688"/>
    <w:rsid w:val="002B61A7"/>
    <w:rsid w:val="002B711E"/>
    <w:rsid w:val="002B7545"/>
    <w:rsid w:val="002B75FC"/>
    <w:rsid w:val="002C28E9"/>
    <w:rsid w:val="002C5829"/>
    <w:rsid w:val="002D1629"/>
    <w:rsid w:val="002D2FA2"/>
    <w:rsid w:val="002D5566"/>
    <w:rsid w:val="002D5FC2"/>
    <w:rsid w:val="002D7368"/>
    <w:rsid w:val="002E0800"/>
    <w:rsid w:val="002E092E"/>
    <w:rsid w:val="002E16B4"/>
    <w:rsid w:val="002E1767"/>
    <w:rsid w:val="002E2BA9"/>
    <w:rsid w:val="002E2F8C"/>
    <w:rsid w:val="002E38CC"/>
    <w:rsid w:val="002E52B1"/>
    <w:rsid w:val="002E5FB2"/>
    <w:rsid w:val="002F034C"/>
    <w:rsid w:val="002F1A96"/>
    <w:rsid w:val="00301B53"/>
    <w:rsid w:val="00307317"/>
    <w:rsid w:val="00311A0F"/>
    <w:rsid w:val="003133AE"/>
    <w:rsid w:val="0031409D"/>
    <w:rsid w:val="0031440F"/>
    <w:rsid w:val="003160EB"/>
    <w:rsid w:val="00320AB5"/>
    <w:rsid w:val="00320CC2"/>
    <w:rsid w:val="00326F0B"/>
    <w:rsid w:val="0033003F"/>
    <w:rsid w:val="0033067F"/>
    <w:rsid w:val="00332A65"/>
    <w:rsid w:val="00334DB0"/>
    <w:rsid w:val="00336A55"/>
    <w:rsid w:val="003376CE"/>
    <w:rsid w:val="003435C8"/>
    <w:rsid w:val="00343766"/>
    <w:rsid w:val="00347F7D"/>
    <w:rsid w:val="003505C2"/>
    <w:rsid w:val="003508E1"/>
    <w:rsid w:val="0035376B"/>
    <w:rsid w:val="0035518B"/>
    <w:rsid w:val="00360819"/>
    <w:rsid w:val="00362768"/>
    <w:rsid w:val="003641D7"/>
    <w:rsid w:val="00365E0D"/>
    <w:rsid w:val="00371BB0"/>
    <w:rsid w:val="0037540C"/>
    <w:rsid w:val="003809AA"/>
    <w:rsid w:val="00384F11"/>
    <w:rsid w:val="00392FAB"/>
    <w:rsid w:val="00393C05"/>
    <w:rsid w:val="003A4020"/>
    <w:rsid w:val="003A7B44"/>
    <w:rsid w:val="003C2036"/>
    <w:rsid w:val="003C2ED0"/>
    <w:rsid w:val="003C41D9"/>
    <w:rsid w:val="003C5B8E"/>
    <w:rsid w:val="003C72FC"/>
    <w:rsid w:val="003C779C"/>
    <w:rsid w:val="003D10DF"/>
    <w:rsid w:val="003D12E1"/>
    <w:rsid w:val="003D1411"/>
    <w:rsid w:val="003D3A5F"/>
    <w:rsid w:val="003D3D56"/>
    <w:rsid w:val="003D7245"/>
    <w:rsid w:val="003E0BB6"/>
    <w:rsid w:val="003E46FD"/>
    <w:rsid w:val="003E7C34"/>
    <w:rsid w:val="003F1C77"/>
    <w:rsid w:val="003F2B71"/>
    <w:rsid w:val="003F44AF"/>
    <w:rsid w:val="003F5F9A"/>
    <w:rsid w:val="00402781"/>
    <w:rsid w:val="00402964"/>
    <w:rsid w:val="00403A21"/>
    <w:rsid w:val="00405158"/>
    <w:rsid w:val="004070D7"/>
    <w:rsid w:val="00407D74"/>
    <w:rsid w:val="00407EE7"/>
    <w:rsid w:val="00410B62"/>
    <w:rsid w:val="00420C8A"/>
    <w:rsid w:val="004300B8"/>
    <w:rsid w:val="0043056C"/>
    <w:rsid w:val="00430FE2"/>
    <w:rsid w:val="00437E48"/>
    <w:rsid w:val="00440BD5"/>
    <w:rsid w:val="00446A5A"/>
    <w:rsid w:val="00451064"/>
    <w:rsid w:val="0045289F"/>
    <w:rsid w:val="00454D02"/>
    <w:rsid w:val="00455DB2"/>
    <w:rsid w:val="00455F51"/>
    <w:rsid w:val="00456530"/>
    <w:rsid w:val="00463140"/>
    <w:rsid w:val="00464DBE"/>
    <w:rsid w:val="00466EFC"/>
    <w:rsid w:val="004673C2"/>
    <w:rsid w:val="004678BE"/>
    <w:rsid w:val="00467A9B"/>
    <w:rsid w:val="0047022C"/>
    <w:rsid w:val="00470499"/>
    <w:rsid w:val="004738DF"/>
    <w:rsid w:val="00473DFE"/>
    <w:rsid w:val="00476B80"/>
    <w:rsid w:val="00480E56"/>
    <w:rsid w:val="0048373E"/>
    <w:rsid w:val="00486C31"/>
    <w:rsid w:val="0049024B"/>
    <w:rsid w:val="004908C0"/>
    <w:rsid w:val="00490E42"/>
    <w:rsid w:val="004937AA"/>
    <w:rsid w:val="00493B4C"/>
    <w:rsid w:val="00493EA8"/>
    <w:rsid w:val="004A1E39"/>
    <w:rsid w:val="004A279A"/>
    <w:rsid w:val="004A776D"/>
    <w:rsid w:val="004B674F"/>
    <w:rsid w:val="004B6B18"/>
    <w:rsid w:val="004C0408"/>
    <w:rsid w:val="004C0895"/>
    <w:rsid w:val="004D0B34"/>
    <w:rsid w:val="004D1187"/>
    <w:rsid w:val="004D4DA5"/>
    <w:rsid w:val="004E073E"/>
    <w:rsid w:val="004E428D"/>
    <w:rsid w:val="004E50A1"/>
    <w:rsid w:val="004E66A2"/>
    <w:rsid w:val="004E7216"/>
    <w:rsid w:val="004E7CC6"/>
    <w:rsid w:val="004F201E"/>
    <w:rsid w:val="004F26AF"/>
    <w:rsid w:val="004F3342"/>
    <w:rsid w:val="00504C59"/>
    <w:rsid w:val="00507931"/>
    <w:rsid w:val="005113DE"/>
    <w:rsid w:val="00512DF4"/>
    <w:rsid w:val="005131EC"/>
    <w:rsid w:val="005148E7"/>
    <w:rsid w:val="005154D9"/>
    <w:rsid w:val="00515872"/>
    <w:rsid w:val="00520ED2"/>
    <w:rsid w:val="0052327F"/>
    <w:rsid w:val="00526788"/>
    <w:rsid w:val="005311DB"/>
    <w:rsid w:val="00533778"/>
    <w:rsid w:val="00533BC0"/>
    <w:rsid w:val="00534707"/>
    <w:rsid w:val="00537CA4"/>
    <w:rsid w:val="005400FB"/>
    <w:rsid w:val="00542676"/>
    <w:rsid w:val="00542FE3"/>
    <w:rsid w:val="005459AA"/>
    <w:rsid w:val="00547753"/>
    <w:rsid w:val="00547A6B"/>
    <w:rsid w:val="00550474"/>
    <w:rsid w:val="00552B95"/>
    <w:rsid w:val="00556816"/>
    <w:rsid w:val="00557F5A"/>
    <w:rsid w:val="00566171"/>
    <w:rsid w:val="00566898"/>
    <w:rsid w:val="00566E14"/>
    <w:rsid w:val="005678CC"/>
    <w:rsid w:val="00571B54"/>
    <w:rsid w:val="00572AB4"/>
    <w:rsid w:val="0057588C"/>
    <w:rsid w:val="00576E4F"/>
    <w:rsid w:val="00576FE7"/>
    <w:rsid w:val="0057720D"/>
    <w:rsid w:val="00581E44"/>
    <w:rsid w:val="00582B08"/>
    <w:rsid w:val="005835B4"/>
    <w:rsid w:val="00583826"/>
    <w:rsid w:val="00586889"/>
    <w:rsid w:val="0059326B"/>
    <w:rsid w:val="00594607"/>
    <w:rsid w:val="00594FE7"/>
    <w:rsid w:val="00596185"/>
    <w:rsid w:val="005A0C86"/>
    <w:rsid w:val="005A16B1"/>
    <w:rsid w:val="005A4952"/>
    <w:rsid w:val="005B0BE5"/>
    <w:rsid w:val="005B0C63"/>
    <w:rsid w:val="005B36CB"/>
    <w:rsid w:val="005B591C"/>
    <w:rsid w:val="005B6F7C"/>
    <w:rsid w:val="005B6FBE"/>
    <w:rsid w:val="005C2F50"/>
    <w:rsid w:val="005C41B7"/>
    <w:rsid w:val="005C6F3A"/>
    <w:rsid w:val="005C7058"/>
    <w:rsid w:val="005D075D"/>
    <w:rsid w:val="005D3DE9"/>
    <w:rsid w:val="005D4CEB"/>
    <w:rsid w:val="005D685D"/>
    <w:rsid w:val="005E1024"/>
    <w:rsid w:val="005E1D90"/>
    <w:rsid w:val="005E2372"/>
    <w:rsid w:val="005E2522"/>
    <w:rsid w:val="005E330E"/>
    <w:rsid w:val="005E3B50"/>
    <w:rsid w:val="005E4553"/>
    <w:rsid w:val="005E495B"/>
    <w:rsid w:val="005F147B"/>
    <w:rsid w:val="005F4156"/>
    <w:rsid w:val="005F549A"/>
    <w:rsid w:val="005F740C"/>
    <w:rsid w:val="00600DD5"/>
    <w:rsid w:val="00601237"/>
    <w:rsid w:val="006031FF"/>
    <w:rsid w:val="00605752"/>
    <w:rsid w:val="006072D0"/>
    <w:rsid w:val="006212B8"/>
    <w:rsid w:val="00625627"/>
    <w:rsid w:val="0062736D"/>
    <w:rsid w:val="006321F4"/>
    <w:rsid w:val="0063335A"/>
    <w:rsid w:val="0063351B"/>
    <w:rsid w:val="006338B7"/>
    <w:rsid w:val="006414D6"/>
    <w:rsid w:val="006420C1"/>
    <w:rsid w:val="006479AA"/>
    <w:rsid w:val="006507A7"/>
    <w:rsid w:val="00656A1D"/>
    <w:rsid w:val="00661DFD"/>
    <w:rsid w:val="006627E1"/>
    <w:rsid w:val="00666551"/>
    <w:rsid w:val="00671F11"/>
    <w:rsid w:val="006752D5"/>
    <w:rsid w:val="00675514"/>
    <w:rsid w:val="00684AF8"/>
    <w:rsid w:val="00685E23"/>
    <w:rsid w:val="006869F5"/>
    <w:rsid w:val="00687090"/>
    <w:rsid w:val="006870C2"/>
    <w:rsid w:val="0069089E"/>
    <w:rsid w:val="00691968"/>
    <w:rsid w:val="00692202"/>
    <w:rsid w:val="006A2798"/>
    <w:rsid w:val="006A6AC3"/>
    <w:rsid w:val="006B16BD"/>
    <w:rsid w:val="006B1984"/>
    <w:rsid w:val="006B2ACE"/>
    <w:rsid w:val="006B4F0E"/>
    <w:rsid w:val="006C2247"/>
    <w:rsid w:val="006C5353"/>
    <w:rsid w:val="006C5482"/>
    <w:rsid w:val="006C5937"/>
    <w:rsid w:val="006D0957"/>
    <w:rsid w:val="006D36E8"/>
    <w:rsid w:val="006E021A"/>
    <w:rsid w:val="006E24C9"/>
    <w:rsid w:val="006E4210"/>
    <w:rsid w:val="006E5632"/>
    <w:rsid w:val="006F03A9"/>
    <w:rsid w:val="006F0509"/>
    <w:rsid w:val="006F1864"/>
    <w:rsid w:val="006F6EE6"/>
    <w:rsid w:val="00703D36"/>
    <w:rsid w:val="00703DA3"/>
    <w:rsid w:val="0070457D"/>
    <w:rsid w:val="00704CA3"/>
    <w:rsid w:val="007057F1"/>
    <w:rsid w:val="0070712F"/>
    <w:rsid w:val="00710D3F"/>
    <w:rsid w:val="0071111B"/>
    <w:rsid w:val="00711A4E"/>
    <w:rsid w:val="00713436"/>
    <w:rsid w:val="00713FB0"/>
    <w:rsid w:val="00725562"/>
    <w:rsid w:val="0072642C"/>
    <w:rsid w:val="00727F77"/>
    <w:rsid w:val="00730334"/>
    <w:rsid w:val="00732B06"/>
    <w:rsid w:val="007379B0"/>
    <w:rsid w:val="00741BB4"/>
    <w:rsid w:val="00747326"/>
    <w:rsid w:val="00747606"/>
    <w:rsid w:val="00751288"/>
    <w:rsid w:val="0075165A"/>
    <w:rsid w:val="007544E5"/>
    <w:rsid w:val="007574D7"/>
    <w:rsid w:val="00762252"/>
    <w:rsid w:val="00765364"/>
    <w:rsid w:val="00766CFA"/>
    <w:rsid w:val="00767990"/>
    <w:rsid w:val="00772F49"/>
    <w:rsid w:val="0077374C"/>
    <w:rsid w:val="0077655A"/>
    <w:rsid w:val="00776B1E"/>
    <w:rsid w:val="00777CAF"/>
    <w:rsid w:val="00781B81"/>
    <w:rsid w:val="007826CD"/>
    <w:rsid w:val="00785651"/>
    <w:rsid w:val="00787270"/>
    <w:rsid w:val="0078755F"/>
    <w:rsid w:val="007919E5"/>
    <w:rsid w:val="00792E9A"/>
    <w:rsid w:val="00794584"/>
    <w:rsid w:val="007A4BDD"/>
    <w:rsid w:val="007A5F4A"/>
    <w:rsid w:val="007A6E71"/>
    <w:rsid w:val="007B170A"/>
    <w:rsid w:val="007B424B"/>
    <w:rsid w:val="007C1985"/>
    <w:rsid w:val="007C19A6"/>
    <w:rsid w:val="007C1B26"/>
    <w:rsid w:val="007C322B"/>
    <w:rsid w:val="007C41F1"/>
    <w:rsid w:val="007C4BF0"/>
    <w:rsid w:val="007C543A"/>
    <w:rsid w:val="007C6C94"/>
    <w:rsid w:val="007C7964"/>
    <w:rsid w:val="007D1D6D"/>
    <w:rsid w:val="007D678D"/>
    <w:rsid w:val="007E4572"/>
    <w:rsid w:val="007E4F36"/>
    <w:rsid w:val="007F25C8"/>
    <w:rsid w:val="007F3DC6"/>
    <w:rsid w:val="007F3EEB"/>
    <w:rsid w:val="007F4C57"/>
    <w:rsid w:val="007F61A5"/>
    <w:rsid w:val="007F73F4"/>
    <w:rsid w:val="007F7FD0"/>
    <w:rsid w:val="0080028B"/>
    <w:rsid w:val="0080057F"/>
    <w:rsid w:val="00800595"/>
    <w:rsid w:val="008007A7"/>
    <w:rsid w:val="00800C3D"/>
    <w:rsid w:val="0080109F"/>
    <w:rsid w:val="00802E78"/>
    <w:rsid w:val="00803AD8"/>
    <w:rsid w:val="00803C0C"/>
    <w:rsid w:val="00811E26"/>
    <w:rsid w:val="008128CB"/>
    <w:rsid w:val="0081697C"/>
    <w:rsid w:val="008205BA"/>
    <w:rsid w:val="00825AB1"/>
    <w:rsid w:val="008261EF"/>
    <w:rsid w:val="00827E41"/>
    <w:rsid w:val="00831383"/>
    <w:rsid w:val="00832476"/>
    <w:rsid w:val="00834E97"/>
    <w:rsid w:val="008369C0"/>
    <w:rsid w:val="00840662"/>
    <w:rsid w:val="00840F33"/>
    <w:rsid w:val="008415F9"/>
    <w:rsid w:val="00847409"/>
    <w:rsid w:val="0085233C"/>
    <w:rsid w:val="00852FA8"/>
    <w:rsid w:val="00857380"/>
    <w:rsid w:val="008651BC"/>
    <w:rsid w:val="00870295"/>
    <w:rsid w:val="008711A0"/>
    <w:rsid w:val="008733B7"/>
    <w:rsid w:val="00877092"/>
    <w:rsid w:val="008806FA"/>
    <w:rsid w:val="00883CBB"/>
    <w:rsid w:val="00886BCE"/>
    <w:rsid w:val="00894A67"/>
    <w:rsid w:val="00895630"/>
    <w:rsid w:val="008A11CE"/>
    <w:rsid w:val="008A1623"/>
    <w:rsid w:val="008A1813"/>
    <w:rsid w:val="008A1F86"/>
    <w:rsid w:val="008A3F0A"/>
    <w:rsid w:val="008B018F"/>
    <w:rsid w:val="008B0F27"/>
    <w:rsid w:val="008B2B25"/>
    <w:rsid w:val="008B302C"/>
    <w:rsid w:val="008B3901"/>
    <w:rsid w:val="008B712B"/>
    <w:rsid w:val="008C205A"/>
    <w:rsid w:val="008D1AEE"/>
    <w:rsid w:val="008D316B"/>
    <w:rsid w:val="008D6E14"/>
    <w:rsid w:val="008E0BE1"/>
    <w:rsid w:val="008E5A51"/>
    <w:rsid w:val="008F052F"/>
    <w:rsid w:val="008F0747"/>
    <w:rsid w:val="008F2824"/>
    <w:rsid w:val="008F30D0"/>
    <w:rsid w:val="00901284"/>
    <w:rsid w:val="00904C52"/>
    <w:rsid w:val="00905988"/>
    <w:rsid w:val="00906BDC"/>
    <w:rsid w:val="00917A0F"/>
    <w:rsid w:val="00921BB5"/>
    <w:rsid w:val="009231CC"/>
    <w:rsid w:val="009332B2"/>
    <w:rsid w:val="00937316"/>
    <w:rsid w:val="00937600"/>
    <w:rsid w:val="00943A4A"/>
    <w:rsid w:val="00944F28"/>
    <w:rsid w:val="00945120"/>
    <w:rsid w:val="00945442"/>
    <w:rsid w:val="00946B3D"/>
    <w:rsid w:val="009470FC"/>
    <w:rsid w:val="0094772F"/>
    <w:rsid w:val="009546BD"/>
    <w:rsid w:val="0095731B"/>
    <w:rsid w:val="00972AF2"/>
    <w:rsid w:val="00973540"/>
    <w:rsid w:val="00973B4E"/>
    <w:rsid w:val="00973CD7"/>
    <w:rsid w:val="00974A02"/>
    <w:rsid w:val="00974EFD"/>
    <w:rsid w:val="009837AE"/>
    <w:rsid w:val="00991B94"/>
    <w:rsid w:val="00993B43"/>
    <w:rsid w:val="0099589F"/>
    <w:rsid w:val="00995C7A"/>
    <w:rsid w:val="009A5237"/>
    <w:rsid w:val="009A7DC9"/>
    <w:rsid w:val="009A7F9F"/>
    <w:rsid w:val="009B16C3"/>
    <w:rsid w:val="009B4EA3"/>
    <w:rsid w:val="009B72E9"/>
    <w:rsid w:val="009C06EB"/>
    <w:rsid w:val="009C0885"/>
    <w:rsid w:val="009C150B"/>
    <w:rsid w:val="009C1623"/>
    <w:rsid w:val="009C1F9C"/>
    <w:rsid w:val="009C59F2"/>
    <w:rsid w:val="009C79CE"/>
    <w:rsid w:val="009D1709"/>
    <w:rsid w:val="009D6CFF"/>
    <w:rsid w:val="009E050A"/>
    <w:rsid w:val="009E0531"/>
    <w:rsid w:val="009E4749"/>
    <w:rsid w:val="009E4968"/>
    <w:rsid w:val="009E70F2"/>
    <w:rsid w:val="009E7EAA"/>
    <w:rsid w:val="009F74CA"/>
    <w:rsid w:val="00A015E4"/>
    <w:rsid w:val="00A032D0"/>
    <w:rsid w:val="00A03C74"/>
    <w:rsid w:val="00A073E8"/>
    <w:rsid w:val="00A114D4"/>
    <w:rsid w:val="00A11A20"/>
    <w:rsid w:val="00A12B68"/>
    <w:rsid w:val="00A13536"/>
    <w:rsid w:val="00A13716"/>
    <w:rsid w:val="00A1512E"/>
    <w:rsid w:val="00A20366"/>
    <w:rsid w:val="00A20D51"/>
    <w:rsid w:val="00A262AB"/>
    <w:rsid w:val="00A31100"/>
    <w:rsid w:val="00A316F5"/>
    <w:rsid w:val="00A43640"/>
    <w:rsid w:val="00A43789"/>
    <w:rsid w:val="00A46A20"/>
    <w:rsid w:val="00A5163D"/>
    <w:rsid w:val="00A52153"/>
    <w:rsid w:val="00A5630D"/>
    <w:rsid w:val="00A6035A"/>
    <w:rsid w:val="00A71CF8"/>
    <w:rsid w:val="00A75D74"/>
    <w:rsid w:val="00A81247"/>
    <w:rsid w:val="00A81E91"/>
    <w:rsid w:val="00A822AB"/>
    <w:rsid w:val="00A91DB2"/>
    <w:rsid w:val="00A92168"/>
    <w:rsid w:val="00A932F6"/>
    <w:rsid w:val="00A94EF8"/>
    <w:rsid w:val="00AA16A0"/>
    <w:rsid w:val="00AA3E1A"/>
    <w:rsid w:val="00AA44A2"/>
    <w:rsid w:val="00AA508A"/>
    <w:rsid w:val="00AA6101"/>
    <w:rsid w:val="00AB69FE"/>
    <w:rsid w:val="00AB6C2E"/>
    <w:rsid w:val="00AD64EA"/>
    <w:rsid w:val="00AD6E9E"/>
    <w:rsid w:val="00AD762E"/>
    <w:rsid w:val="00AE2045"/>
    <w:rsid w:val="00AE2DA9"/>
    <w:rsid w:val="00AE3510"/>
    <w:rsid w:val="00AF049F"/>
    <w:rsid w:val="00AF22EC"/>
    <w:rsid w:val="00AF5E17"/>
    <w:rsid w:val="00B00B27"/>
    <w:rsid w:val="00B00CA2"/>
    <w:rsid w:val="00B00CE3"/>
    <w:rsid w:val="00B01149"/>
    <w:rsid w:val="00B03FCE"/>
    <w:rsid w:val="00B050AC"/>
    <w:rsid w:val="00B10BBA"/>
    <w:rsid w:val="00B136DB"/>
    <w:rsid w:val="00B14A88"/>
    <w:rsid w:val="00B14C39"/>
    <w:rsid w:val="00B206D5"/>
    <w:rsid w:val="00B32065"/>
    <w:rsid w:val="00B33682"/>
    <w:rsid w:val="00B33768"/>
    <w:rsid w:val="00B40F62"/>
    <w:rsid w:val="00B43388"/>
    <w:rsid w:val="00B44342"/>
    <w:rsid w:val="00B4620F"/>
    <w:rsid w:val="00B4692B"/>
    <w:rsid w:val="00B47D41"/>
    <w:rsid w:val="00B526BD"/>
    <w:rsid w:val="00B54A6B"/>
    <w:rsid w:val="00B634BB"/>
    <w:rsid w:val="00B65027"/>
    <w:rsid w:val="00B705BA"/>
    <w:rsid w:val="00B71D45"/>
    <w:rsid w:val="00B76AAC"/>
    <w:rsid w:val="00B80AF8"/>
    <w:rsid w:val="00B8119E"/>
    <w:rsid w:val="00B83F95"/>
    <w:rsid w:val="00B86D55"/>
    <w:rsid w:val="00B9040D"/>
    <w:rsid w:val="00B91F41"/>
    <w:rsid w:val="00B93978"/>
    <w:rsid w:val="00BA43CE"/>
    <w:rsid w:val="00BB0FDA"/>
    <w:rsid w:val="00BB2C31"/>
    <w:rsid w:val="00BB4CC3"/>
    <w:rsid w:val="00BB50AD"/>
    <w:rsid w:val="00BB5FBD"/>
    <w:rsid w:val="00BC069A"/>
    <w:rsid w:val="00BC45E8"/>
    <w:rsid w:val="00BC524D"/>
    <w:rsid w:val="00BC59EC"/>
    <w:rsid w:val="00BC75E2"/>
    <w:rsid w:val="00BD3DD2"/>
    <w:rsid w:val="00BD4BFC"/>
    <w:rsid w:val="00BE170A"/>
    <w:rsid w:val="00BE23E7"/>
    <w:rsid w:val="00BF3A31"/>
    <w:rsid w:val="00BF6E12"/>
    <w:rsid w:val="00BF6F13"/>
    <w:rsid w:val="00C001E5"/>
    <w:rsid w:val="00C01198"/>
    <w:rsid w:val="00C031F2"/>
    <w:rsid w:val="00C04ADB"/>
    <w:rsid w:val="00C04C3A"/>
    <w:rsid w:val="00C135AC"/>
    <w:rsid w:val="00C1437E"/>
    <w:rsid w:val="00C14989"/>
    <w:rsid w:val="00C16ACE"/>
    <w:rsid w:val="00C27AA3"/>
    <w:rsid w:val="00C333BC"/>
    <w:rsid w:val="00C3559C"/>
    <w:rsid w:val="00C35FF2"/>
    <w:rsid w:val="00C37E76"/>
    <w:rsid w:val="00C42221"/>
    <w:rsid w:val="00C44569"/>
    <w:rsid w:val="00C45F14"/>
    <w:rsid w:val="00C47971"/>
    <w:rsid w:val="00C523CD"/>
    <w:rsid w:val="00C63377"/>
    <w:rsid w:val="00C6770F"/>
    <w:rsid w:val="00C73100"/>
    <w:rsid w:val="00C73598"/>
    <w:rsid w:val="00C76B2A"/>
    <w:rsid w:val="00C82032"/>
    <w:rsid w:val="00C83C3B"/>
    <w:rsid w:val="00C861EB"/>
    <w:rsid w:val="00C92618"/>
    <w:rsid w:val="00C94636"/>
    <w:rsid w:val="00CA26C8"/>
    <w:rsid w:val="00CA2836"/>
    <w:rsid w:val="00CA6C3A"/>
    <w:rsid w:val="00CA7BED"/>
    <w:rsid w:val="00CB0FCA"/>
    <w:rsid w:val="00CB45D9"/>
    <w:rsid w:val="00CC1C2C"/>
    <w:rsid w:val="00CC4DA8"/>
    <w:rsid w:val="00CD0BF5"/>
    <w:rsid w:val="00CD2DF2"/>
    <w:rsid w:val="00CD3AAE"/>
    <w:rsid w:val="00CD4026"/>
    <w:rsid w:val="00CD779B"/>
    <w:rsid w:val="00CE496E"/>
    <w:rsid w:val="00CE6AE8"/>
    <w:rsid w:val="00CF3AF5"/>
    <w:rsid w:val="00CF44BF"/>
    <w:rsid w:val="00CF545B"/>
    <w:rsid w:val="00CF65DC"/>
    <w:rsid w:val="00CF6961"/>
    <w:rsid w:val="00CF71F1"/>
    <w:rsid w:val="00CF78EB"/>
    <w:rsid w:val="00D04406"/>
    <w:rsid w:val="00D0515C"/>
    <w:rsid w:val="00D07B13"/>
    <w:rsid w:val="00D110A2"/>
    <w:rsid w:val="00D114AE"/>
    <w:rsid w:val="00D14886"/>
    <w:rsid w:val="00D150DD"/>
    <w:rsid w:val="00D20D54"/>
    <w:rsid w:val="00D24C16"/>
    <w:rsid w:val="00D273E4"/>
    <w:rsid w:val="00D27FA5"/>
    <w:rsid w:val="00D3366F"/>
    <w:rsid w:val="00D348C6"/>
    <w:rsid w:val="00D352F9"/>
    <w:rsid w:val="00D3700D"/>
    <w:rsid w:val="00D4084A"/>
    <w:rsid w:val="00D41E50"/>
    <w:rsid w:val="00D42BB9"/>
    <w:rsid w:val="00D4547B"/>
    <w:rsid w:val="00D45D4C"/>
    <w:rsid w:val="00D521E0"/>
    <w:rsid w:val="00D53AE3"/>
    <w:rsid w:val="00D56349"/>
    <w:rsid w:val="00D565D7"/>
    <w:rsid w:val="00D56829"/>
    <w:rsid w:val="00D5784E"/>
    <w:rsid w:val="00D62F97"/>
    <w:rsid w:val="00D63D3E"/>
    <w:rsid w:val="00D64375"/>
    <w:rsid w:val="00D65DB5"/>
    <w:rsid w:val="00D67EDB"/>
    <w:rsid w:val="00D7279D"/>
    <w:rsid w:val="00D72E20"/>
    <w:rsid w:val="00D803E6"/>
    <w:rsid w:val="00D80E78"/>
    <w:rsid w:val="00D829FA"/>
    <w:rsid w:val="00D8535C"/>
    <w:rsid w:val="00D92318"/>
    <w:rsid w:val="00D94943"/>
    <w:rsid w:val="00D979FA"/>
    <w:rsid w:val="00DA3F43"/>
    <w:rsid w:val="00DA48CC"/>
    <w:rsid w:val="00DA7936"/>
    <w:rsid w:val="00DB5C4C"/>
    <w:rsid w:val="00DB5D14"/>
    <w:rsid w:val="00DC1DC2"/>
    <w:rsid w:val="00DC358B"/>
    <w:rsid w:val="00DC465E"/>
    <w:rsid w:val="00DC67D1"/>
    <w:rsid w:val="00DD7AB0"/>
    <w:rsid w:val="00DE3B73"/>
    <w:rsid w:val="00DE4F20"/>
    <w:rsid w:val="00DE5135"/>
    <w:rsid w:val="00DE7178"/>
    <w:rsid w:val="00DF11A1"/>
    <w:rsid w:val="00DF623D"/>
    <w:rsid w:val="00E00668"/>
    <w:rsid w:val="00E01FB6"/>
    <w:rsid w:val="00E02ED0"/>
    <w:rsid w:val="00E16081"/>
    <w:rsid w:val="00E216FF"/>
    <w:rsid w:val="00E36BB1"/>
    <w:rsid w:val="00E36EC2"/>
    <w:rsid w:val="00E4108F"/>
    <w:rsid w:val="00E432AF"/>
    <w:rsid w:val="00E45A29"/>
    <w:rsid w:val="00E46794"/>
    <w:rsid w:val="00E470A7"/>
    <w:rsid w:val="00E47673"/>
    <w:rsid w:val="00E47967"/>
    <w:rsid w:val="00E50543"/>
    <w:rsid w:val="00E528B9"/>
    <w:rsid w:val="00E55212"/>
    <w:rsid w:val="00E6051D"/>
    <w:rsid w:val="00E60691"/>
    <w:rsid w:val="00E60B61"/>
    <w:rsid w:val="00E63407"/>
    <w:rsid w:val="00E649B0"/>
    <w:rsid w:val="00E65A9F"/>
    <w:rsid w:val="00E7113A"/>
    <w:rsid w:val="00E771CF"/>
    <w:rsid w:val="00E81A91"/>
    <w:rsid w:val="00E841AB"/>
    <w:rsid w:val="00E84C70"/>
    <w:rsid w:val="00E91068"/>
    <w:rsid w:val="00E91254"/>
    <w:rsid w:val="00E9527F"/>
    <w:rsid w:val="00E96FA2"/>
    <w:rsid w:val="00E972E7"/>
    <w:rsid w:val="00EA0677"/>
    <w:rsid w:val="00EA0A9B"/>
    <w:rsid w:val="00EA26F9"/>
    <w:rsid w:val="00EA4C0B"/>
    <w:rsid w:val="00EA7D2B"/>
    <w:rsid w:val="00EB104E"/>
    <w:rsid w:val="00EB14A8"/>
    <w:rsid w:val="00EB53DF"/>
    <w:rsid w:val="00EB57B1"/>
    <w:rsid w:val="00EB6241"/>
    <w:rsid w:val="00EC4033"/>
    <w:rsid w:val="00ED162D"/>
    <w:rsid w:val="00EE42BC"/>
    <w:rsid w:val="00EE6AE5"/>
    <w:rsid w:val="00EE6F8D"/>
    <w:rsid w:val="00EF0910"/>
    <w:rsid w:val="00EF5651"/>
    <w:rsid w:val="00F00AD6"/>
    <w:rsid w:val="00F0228E"/>
    <w:rsid w:val="00F0628A"/>
    <w:rsid w:val="00F11044"/>
    <w:rsid w:val="00F128EE"/>
    <w:rsid w:val="00F13DDE"/>
    <w:rsid w:val="00F17023"/>
    <w:rsid w:val="00F20583"/>
    <w:rsid w:val="00F21A8D"/>
    <w:rsid w:val="00F242C0"/>
    <w:rsid w:val="00F3369E"/>
    <w:rsid w:val="00F3643D"/>
    <w:rsid w:val="00F36974"/>
    <w:rsid w:val="00F36981"/>
    <w:rsid w:val="00F40CBD"/>
    <w:rsid w:val="00F40F25"/>
    <w:rsid w:val="00F42C84"/>
    <w:rsid w:val="00F42CD1"/>
    <w:rsid w:val="00F66D00"/>
    <w:rsid w:val="00F673D5"/>
    <w:rsid w:val="00F71C93"/>
    <w:rsid w:val="00F72348"/>
    <w:rsid w:val="00F723CE"/>
    <w:rsid w:val="00F830D4"/>
    <w:rsid w:val="00F84093"/>
    <w:rsid w:val="00F86DBC"/>
    <w:rsid w:val="00F87D67"/>
    <w:rsid w:val="00F972CA"/>
    <w:rsid w:val="00F97C4D"/>
    <w:rsid w:val="00FA5338"/>
    <w:rsid w:val="00FA567C"/>
    <w:rsid w:val="00FA69BC"/>
    <w:rsid w:val="00FB225B"/>
    <w:rsid w:val="00FB4693"/>
    <w:rsid w:val="00FD030D"/>
    <w:rsid w:val="00FD0D97"/>
    <w:rsid w:val="00FD1275"/>
    <w:rsid w:val="00FD149F"/>
    <w:rsid w:val="00FD2C94"/>
    <w:rsid w:val="00FD4D70"/>
    <w:rsid w:val="00FD52D7"/>
    <w:rsid w:val="00FD75D4"/>
    <w:rsid w:val="00FD7A59"/>
    <w:rsid w:val="00FE0455"/>
    <w:rsid w:val="00FE0BA5"/>
    <w:rsid w:val="00FE0CEE"/>
    <w:rsid w:val="00FE2DAC"/>
    <w:rsid w:val="00FE430E"/>
    <w:rsid w:val="00FE5EAA"/>
    <w:rsid w:val="00FE77DE"/>
    <w:rsid w:val="00FF5420"/>
    <w:rsid w:val="00FF6B54"/>
    <w:rsid w:val="00FF7DB0"/>
    <w:rsid w:val="04B809BB"/>
    <w:rsid w:val="062EE7D0"/>
    <w:rsid w:val="06CBE185"/>
    <w:rsid w:val="081F63F5"/>
    <w:rsid w:val="08216440"/>
    <w:rsid w:val="095AC15A"/>
    <w:rsid w:val="09D0BCCB"/>
    <w:rsid w:val="0A3ADB17"/>
    <w:rsid w:val="0DE74C29"/>
    <w:rsid w:val="0F7E0099"/>
    <w:rsid w:val="0FBAFAF4"/>
    <w:rsid w:val="0FDFE24F"/>
    <w:rsid w:val="1060C9B2"/>
    <w:rsid w:val="117B4074"/>
    <w:rsid w:val="11DE0AD5"/>
    <w:rsid w:val="13F22F13"/>
    <w:rsid w:val="16DD4A8A"/>
    <w:rsid w:val="17CBDE5E"/>
    <w:rsid w:val="17E45419"/>
    <w:rsid w:val="1803C600"/>
    <w:rsid w:val="1839A6D6"/>
    <w:rsid w:val="19651283"/>
    <w:rsid w:val="1B210C53"/>
    <w:rsid w:val="1B49764E"/>
    <w:rsid w:val="1E835EC2"/>
    <w:rsid w:val="23279777"/>
    <w:rsid w:val="2397A08D"/>
    <w:rsid w:val="24C6B8E8"/>
    <w:rsid w:val="250C8E17"/>
    <w:rsid w:val="27B6A7F0"/>
    <w:rsid w:val="2931C810"/>
    <w:rsid w:val="29B8C50C"/>
    <w:rsid w:val="2A476AF8"/>
    <w:rsid w:val="2A89F7B0"/>
    <w:rsid w:val="2C145474"/>
    <w:rsid w:val="2C6B356F"/>
    <w:rsid w:val="2D2CE854"/>
    <w:rsid w:val="2D3EB86F"/>
    <w:rsid w:val="31E0F65B"/>
    <w:rsid w:val="3336FEDF"/>
    <w:rsid w:val="3431758B"/>
    <w:rsid w:val="357CA316"/>
    <w:rsid w:val="35D424A6"/>
    <w:rsid w:val="36131EAF"/>
    <w:rsid w:val="3690D90B"/>
    <w:rsid w:val="3782A9CC"/>
    <w:rsid w:val="37879762"/>
    <w:rsid w:val="381720B1"/>
    <w:rsid w:val="397D6D5F"/>
    <w:rsid w:val="39E563F2"/>
    <w:rsid w:val="3C5CDFA4"/>
    <w:rsid w:val="41DE0664"/>
    <w:rsid w:val="454D67E3"/>
    <w:rsid w:val="46A5AD52"/>
    <w:rsid w:val="472C15D6"/>
    <w:rsid w:val="490AE06C"/>
    <w:rsid w:val="4920CAFE"/>
    <w:rsid w:val="4B7D532E"/>
    <w:rsid w:val="4C853EDD"/>
    <w:rsid w:val="4CD9DB63"/>
    <w:rsid w:val="4CE6D6D0"/>
    <w:rsid w:val="4D5D786E"/>
    <w:rsid w:val="4EB5AEE8"/>
    <w:rsid w:val="4EDEFDE1"/>
    <w:rsid w:val="513CDA27"/>
    <w:rsid w:val="51471082"/>
    <w:rsid w:val="51AC535C"/>
    <w:rsid w:val="526E5291"/>
    <w:rsid w:val="52AAD33C"/>
    <w:rsid w:val="52BCC2BA"/>
    <w:rsid w:val="52E14FA7"/>
    <w:rsid w:val="54F5AF0C"/>
    <w:rsid w:val="5545A46B"/>
    <w:rsid w:val="55D4C406"/>
    <w:rsid w:val="56A02D75"/>
    <w:rsid w:val="57F1EB0F"/>
    <w:rsid w:val="5A813B08"/>
    <w:rsid w:val="5C2C3DB0"/>
    <w:rsid w:val="5D05616E"/>
    <w:rsid w:val="5E0492B2"/>
    <w:rsid w:val="5E5A2D00"/>
    <w:rsid w:val="61D75053"/>
    <w:rsid w:val="632C52FC"/>
    <w:rsid w:val="633804D8"/>
    <w:rsid w:val="63C57C00"/>
    <w:rsid w:val="684C1F7B"/>
    <w:rsid w:val="685EDD19"/>
    <w:rsid w:val="688AAE1C"/>
    <w:rsid w:val="69401741"/>
    <w:rsid w:val="69634137"/>
    <w:rsid w:val="6E4DCE26"/>
    <w:rsid w:val="725C5153"/>
    <w:rsid w:val="72AA6BA0"/>
    <w:rsid w:val="73DEDD0A"/>
    <w:rsid w:val="74F01705"/>
    <w:rsid w:val="77D1E07D"/>
    <w:rsid w:val="783211E2"/>
    <w:rsid w:val="792FC733"/>
    <w:rsid w:val="7930699C"/>
    <w:rsid w:val="7B2191E0"/>
    <w:rsid w:val="7BF39880"/>
    <w:rsid w:val="7BF7A2B0"/>
    <w:rsid w:val="7C00E7C7"/>
    <w:rsid w:val="7C6CE5E9"/>
    <w:rsid w:val="7D90EA00"/>
    <w:rsid w:val="7F1BD8A0"/>
    <w:rsid w:val="7F2D5B4E"/>
    <w:rsid w:val="7F4D3C4A"/>
    <w:rsid w:val="7F532C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B0917E"/>
  <w15:chartTrackingRefBased/>
  <w15:docId w15:val="{879826E6-4EBA-46CB-A275-1D24EFD9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76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76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D76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364"/>
  </w:style>
  <w:style w:type="paragraph" w:styleId="Footer">
    <w:name w:val="footer"/>
    <w:basedOn w:val="Normal"/>
    <w:link w:val="FooterChar"/>
    <w:uiPriority w:val="99"/>
    <w:unhideWhenUsed/>
    <w:rsid w:val="00024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364"/>
  </w:style>
  <w:style w:type="character" w:customStyle="1" w:styleId="Heading1Char">
    <w:name w:val="Heading 1 Char"/>
    <w:basedOn w:val="DefaultParagraphFont"/>
    <w:link w:val="Heading1"/>
    <w:uiPriority w:val="9"/>
    <w:rsid w:val="00AD76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762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D762E"/>
    <w:rPr>
      <w:rFonts w:ascii="Times New Roman" w:eastAsia="Times New Roman" w:hAnsi="Times New Roman" w:cs="Times New Roman"/>
      <w:b/>
      <w:bCs/>
      <w:sz w:val="24"/>
      <w:szCs w:val="24"/>
    </w:rPr>
  </w:style>
  <w:style w:type="character" w:styleId="Emphasis">
    <w:name w:val="Emphasis"/>
    <w:basedOn w:val="DefaultParagraphFont"/>
    <w:uiPriority w:val="20"/>
    <w:qFormat/>
    <w:rsid w:val="00AD762E"/>
    <w:rPr>
      <w:i/>
      <w:iCs/>
    </w:rPr>
  </w:style>
  <w:style w:type="paragraph" w:styleId="HTMLPreformatted">
    <w:name w:val="HTML Preformatted"/>
    <w:basedOn w:val="Normal"/>
    <w:link w:val="HTMLPreformattedChar"/>
    <w:uiPriority w:val="99"/>
    <w:semiHidden/>
    <w:unhideWhenUsed/>
    <w:rsid w:val="00AD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6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762E"/>
    <w:rPr>
      <w:rFonts w:ascii="Courier New" w:eastAsia="Times New Roman" w:hAnsi="Courier New" w:cs="Courier New"/>
      <w:sz w:val="20"/>
      <w:szCs w:val="20"/>
    </w:rPr>
  </w:style>
  <w:style w:type="paragraph" w:styleId="NormalWeb">
    <w:name w:val="Normal (Web)"/>
    <w:basedOn w:val="Normal"/>
    <w:uiPriority w:val="99"/>
    <w:semiHidden/>
    <w:unhideWhenUsed/>
    <w:rsid w:val="00AD76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1E44"/>
    <w:pPr>
      <w:ind w:left="720"/>
      <w:contextualSpacing/>
    </w:pPr>
  </w:style>
  <w:style w:type="table" w:styleId="TableGrid">
    <w:name w:val="Table Grid"/>
    <w:basedOn w:val="TableNormal"/>
    <w:uiPriority w:val="39"/>
    <w:rsid w:val="00DB5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5420"/>
    <w:rPr>
      <w:sz w:val="16"/>
      <w:szCs w:val="16"/>
    </w:rPr>
  </w:style>
  <w:style w:type="paragraph" w:styleId="CommentText">
    <w:name w:val="annotation text"/>
    <w:basedOn w:val="Normal"/>
    <w:link w:val="CommentTextChar"/>
    <w:uiPriority w:val="99"/>
    <w:semiHidden/>
    <w:unhideWhenUsed/>
    <w:rsid w:val="00FF5420"/>
    <w:pPr>
      <w:spacing w:line="240" w:lineRule="auto"/>
    </w:pPr>
    <w:rPr>
      <w:sz w:val="20"/>
      <w:szCs w:val="20"/>
    </w:rPr>
  </w:style>
  <w:style w:type="character" w:customStyle="1" w:styleId="CommentTextChar">
    <w:name w:val="Comment Text Char"/>
    <w:basedOn w:val="DefaultParagraphFont"/>
    <w:link w:val="CommentText"/>
    <w:uiPriority w:val="99"/>
    <w:semiHidden/>
    <w:rsid w:val="00FF5420"/>
    <w:rPr>
      <w:sz w:val="20"/>
      <w:szCs w:val="20"/>
    </w:rPr>
  </w:style>
  <w:style w:type="paragraph" w:styleId="CommentSubject">
    <w:name w:val="annotation subject"/>
    <w:basedOn w:val="CommentText"/>
    <w:next w:val="CommentText"/>
    <w:link w:val="CommentSubjectChar"/>
    <w:uiPriority w:val="99"/>
    <w:semiHidden/>
    <w:unhideWhenUsed/>
    <w:rsid w:val="00FF5420"/>
    <w:rPr>
      <w:b/>
      <w:bCs/>
    </w:rPr>
  </w:style>
  <w:style w:type="character" w:customStyle="1" w:styleId="CommentSubjectChar">
    <w:name w:val="Comment Subject Char"/>
    <w:basedOn w:val="CommentTextChar"/>
    <w:link w:val="CommentSubject"/>
    <w:uiPriority w:val="99"/>
    <w:semiHidden/>
    <w:rsid w:val="00FF5420"/>
    <w:rPr>
      <w:b/>
      <w:bCs/>
      <w:sz w:val="20"/>
      <w:szCs w:val="20"/>
    </w:rPr>
  </w:style>
  <w:style w:type="paragraph" w:styleId="BalloonText">
    <w:name w:val="Balloon Text"/>
    <w:basedOn w:val="Normal"/>
    <w:link w:val="BalloonTextChar"/>
    <w:uiPriority w:val="99"/>
    <w:semiHidden/>
    <w:unhideWhenUsed/>
    <w:rsid w:val="00FF5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4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7420">
      <w:bodyDiv w:val="1"/>
      <w:marLeft w:val="0"/>
      <w:marRight w:val="0"/>
      <w:marTop w:val="0"/>
      <w:marBottom w:val="0"/>
      <w:divBdr>
        <w:top w:val="none" w:sz="0" w:space="0" w:color="auto"/>
        <w:left w:val="none" w:sz="0" w:space="0" w:color="auto"/>
        <w:bottom w:val="none" w:sz="0" w:space="0" w:color="auto"/>
        <w:right w:val="none" w:sz="0" w:space="0" w:color="auto"/>
      </w:divBdr>
    </w:div>
    <w:div w:id="397440242">
      <w:bodyDiv w:val="1"/>
      <w:marLeft w:val="0"/>
      <w:marRight w:val="0"/>
      <w:marTop w:val="0"/>
      <w:marBottom w:val="0"/>
      <w:divBdr>
        <w:top w:val="none" w:sz="0" w:space="0" w:color="auto"/>
        <w:left w:val="none" w:sz="0" w:space="0" w:color="auto"/>
        <w:bottom w:val="none" w:sz="0" w:space="0" w:color="auto"/>
        <w:right w:val="none" w:sz="0" w:space="0" w:color="auto"/>
      </w:divBdr>
    </w:div>
    <w:div w:id="1077703120">
      <w:bodyDiv w:val="1"/>
      <w:marLeft w:val="0"/>
      <w:marRight w:val="0"/>
      <w:marTop w:val="0"/>
      <w:marBottom w:val="0"/>
      <w:divBdr>
        <w:top w:val="none" w:sz="0" w:space="0" w:color="auto"/>
        <w:left w:val="none" w:sz="0" w:space="0" w:color="auto"/>
        <w:bottom w:val="none" w:sz="0" w:space="0" w:color="auto"/>
        <w:right w:val="none" w:sz="0" w:space="0" w:color="auto"/>
      </w:divBdr>
    </w:div>
    <w:div w:id="1425611667">
      <w:bodyDiv w:val="1"/>
      <w:marLeft w:val="0"/>
      <w:marRight w:val="0"/>
      <w:marTop w:val="0"/>
      <w:marBottom w:val="0"/>
      <w:divBdr>
        <w:top w:val="none" w:sz="0" w:space="0" w:color="auto"/>
        <w:left w:val="none" w:sz="0" w:space="0" w:color="auto"/>
        <w:bottom w:val="none" w:sz="0" w:space="0" w:color="auto"/>
        <w:right w:val="none" w:sz="0" w:space="0" w:color="auto"/>
      </w:divBdr>
    </w:div>
    <w:div w:id="1521427277">
      <w:bodyDiv w:val="1"/>
      <w:marLeft w:val="0"/>
      <w:marRight w:val="0"/>
      <w:marTop w:val="0"/>
      <w:marBottom w:val="0"/>
      <w:divBdr>
        <w:top w:val="none" w:sz="0" w:space="0" w:color="auto"/>
        <w:left w:val="none" w:sz="0" w:space="0" w:color="auto"/>
        <w:bottom w:val="none" w:sz="0" w:space="0" w:color="auto"/>
        <w:right w:val="none" w:sz="0" w:space="0" w:color="auto"/>
      </w:divBdr>
      <w:divsChild>
        <w:div w:id="534972856">
          <w:marLeft w:val="0"/>
          <w:marRight w:val="0"/>
          <w:marTop w:val="0"/>
          <w:marBottom w:val="0"/>
          <w:divBdr>
            <w:top w:val="none" w:sz="0" w:space="0" w:color="auto"/>
            <w:left w:val="none" w:sz="0" w:space="0" w:color="auto"/>
            <w:bottom w:val="none" w:sz="0" w:space="0" w:color="auto"/>
            <w:right w:val="none" w:sz="0" w:space="0" w:color="auto"/>
          </w:divBdr>
          <w:divsChild>
            <w:div w:id="1754160439">
              <w:marLeft w:val="0"/>
              <w:marRight w:val="0"/>
              <w:marTop w:val="0"/>
              <w:marBottom w:val="0"/>
              <w:divBdr>
                <w:top w:val="none" w:sz="0" w:space="0" w:color="auto"/>
                <w:left w:val="none" w:sz="0" w:space="0" w:color="auto"/>
                <w:bottom w:val="none" w:sz="0" w:space="0" w:color="auto"/>
                <w:right w:val="none" w:sz="0" w:space="0" w:color="auto"/>
              </w:divBdr>
            </w:div>
          </w:divsChild>
        </w:div>
        <w:div w:id="566382320">
          <w:marLeft w:val="0"/>
          <w:marRight w:val="0"/>
          <w:marTop w:val="0"/>
          <w:marBottom w:val="0"/>
          <w:divBdr>
            <w:top w:val="none" w:sz="0" w:space="0" w:color="auto"/>
            <w:left w:val="none" w:sz="0" w:space="0" w:color="auto"/>
            <w:bottom w:val="none" w:sz="0" w:space="0" w:color="auto"/>
            <w:right w:val="none" w:sz="0" w:space="0" w:color="auto"/>
          </w:divBdr>
          <w:divsChild>
            <w:div w:id="1982687804">
              <w:marLeft w:val="0"/>
              <w:marRight w:val="0"/>
              <w:marTop w:val="0"/>
              <w:marBottom w:val="0"/>
              <w:divBdr>
                <w:top w:val="none" w:sz="0" w:space="0" w:color="auto"/>
                <w:left w:val="none" w:sz="0" w:space="0" w:color="auto"/>
                <w:bottom w:val="none" w:sz="0" w:space="0" w:color="auto"/>
                <w:right w:val="none" w:sz="0" w:space="0" w:color="auto"/>
              </w:divBdr>
            </w:div>
          </w:divsChild>
        </w:div>
        <w:div w:id="828713068">
          <w:marLeft w:val="0"/>
          <w:marRight w:val="0"/>
          <w:marTop w:val="0"/>
          <w:marBottom w:val="0"/>
          <w:divBdr>
            <w:top w:val="none" w:sz="0" w:space="0" w:color="auto"/>
            <w:left w:val="none" w:sz="0" w:space="0" w:color="auto"/>
            <w:bottom w:val="none" w:sz="0" w:space="0" w:color="auto"/>
            <w:right w:val="none" w:sz="0" w:space="0" w:color="auto"/>
          </w:divBdr>
        </w:div>
        <w:div w:id="911701129">
          <w:marLeft w:val="0"/>
          <w:marRight w:val="0"/>
          <w:marTop w:val="0"/>
          <w:marBottom w:val="0"/>
          <w:divBdr>
            <w:top w:val="none" w:sz="0" w:space="0" w:color="auto"/>
            <w:left w:val="none" w:sz="0" w:space="0" w:color="auto"/>
            <w:bottom w:val="none" w:sz="0" w:space="0" w:color="auto"/>
            <w:right w:val="none" w:sz="0" w:space="0" w:color="auto"/>
          </w:divBdr>
        </w:div>
        <w:div w:id="1096560605">
          <w:marLeft w:val="0"/>
          <w:marRight w:val="0"/>
          <w:marTop w:val="0"/>
          <w:marBottom w:val="0"/>
          <w:divBdr>
            <w:top w:val="none" w:sz="0" w:space="0" w:color="auto"/>
            <w:left w:val="none" w:sz="0" w:space="0" w:color="auto"/>
            <w:bottom w:val="none" w:sz="0" w:space="0" w:color="auto"/>
            <w:right w:val="none" w:sz="0" w:space="0" w:color="auto"/>
          </w:divBdr>
        </w:div>
        <w:div w:id="1234194626">
          <w:marLeft w:val="0"/>
          <w:marRight w:val="0"/>
          <w:marTop w:val="0"/>
          <w:marBottom w:val="0"/>
          <w:divBdr>
            <w:top w:val="none" w:sz="0" w:space="0" w:color="auto"/>
            <w:left w:val="none" w:sz="0" w:space="0" w:color="auto"/>
            <w:bottom w:val="none" w:sz="0" w:space="0" w:color="auto"/>
            <w:right w:val="none" w:sz="0" w:space="0" w:color="auto"/>
          </w:divBdr>
        </w:div>
        <w:div w:id="1234780804">
          <w:marLeft w:val="0"/>
          <w:marRight w:val="0"/>
          <w:marTop w:val="0"/>
          <w:marBottom w:val="0"/>
          <w:divBdr>
            <w:top w:val="none" w:sz="0" w:space="0" w:color="auto"/>
            <w:left w:val="none" w:sz="0" w:space="0" w:color="auto"/>
            <w:bottom w:val="none" w:sz="0" w:space="0" w:color="auto"/>
            <w:right w:val="none" w:sz="0" w:space="0" w:color="auto"/>
          </w:divBdr>
        </w:div>
        <w:div w:id="1239172703">
          <w:marLeft w:val="0"/>
          <w:marRight w:val="0"/>
          <w:marTop w:val="0"/>
          <w:marBottom w:val="0"/>
          <w:divBdr>
            <w:top w:val="none" w:sz="0" w:space="0" w:color="auto"/>
            <w:left w:val="none" w:sz="0" w:space="0" w:color="auto"/>
            <w:bottom w:val="none" w:sz="0" w:space="0" w:color="auto"/>
            <w:right w:val="none" w:sz="0" w:space="0" w:color="auto"/>
          </w:divBdr>
          <w:divsChild>
            <w:div w:id="933128011">
              <w:marLeft w:val="0"/>
              <w:marRight w:val="0"/>
              <w:marTop w:val="0"/>
              <w:marBottom w:val="0"/>
              <w:divBdr>
                <w:top w:val="none" w:sz="0" w:space="0" w:color="auto"/>
                <w:left w:val="none" w:sz="0" w:space="0" w:color="auto"/>
                <w:bottom w:val="none" w:sz="0" w:space="0" w:color="auto"/>
                <w:right w:val="none" w:sz="0" w:space="0" w:color="auto"/>
              </w:divBdr>
            </w:div>
          </w:divsChild>
        </w:div>
        <w:div w:id="1445269425">
          <w:marLeft w:val="0"/>
          <w:marRight w:val="0"/>
          <w:marTop w:val="0"/>
          <w:marBottom w:val="0"/>
          <w:divBdr>
            <w:top w:val="none" w:sz="0" w:space="0" w:color="auto"/>
            <w:left w:val="none" w:sz="0" w:space="0" w:color="auto"/>
            <w:bottom w:val="none" w:sz="0" w:space="0" w:color="auto"/>
            <w:right w:val="none" w:sz="0" w:space="0" w:color="auto"/>
          </w:divBdr>
        </w:div>
        <w:div w:id="1445803490">
          <w:marLeft w:val="0"/>
          <w:marRight w:val="0"/>
          <w:marTop w:val="0"/>
          <w:marBottom w:val="0"/>
          <w:divBdr>
            <w:top w:val="none" w:sz="0" w:space="0" w:color="auto"/>
            <w:left w:val="none" w:sz="0" w:space="0" w:color="auto"/>
            <w:bottom w:val="none" w:sz="0" w:space="0" w:color="auto"/>
            <w:right w:val="none" w:sz="0" w:space="0" w:color="auto"/>
          </w:divBdr>
        </w:div>
        <w:div w:id="1624654187">
          <w:marLeft w:val="0"/>
          <w:marRight w:val="0"/>
          <w:marTop w:val="0"/>
          <w:marBottom w:val="0"/>
          <w:divBdr>
            <w:top w:val="none" w:sz="0" w:space="0" w:color="auto"/>
            <w:left w:val="none" w:sz="0" w:space="0" w:color="auto"/>
            <w:bottom w:val="none" w:sz="0" w:space="0" w:color="auto"/>
            <w:right w:val="none" w:sz="0" w:space="0" w:color="auto"/>
          </w:divBdr>
          <w:divsChild>
            <w:div w:id="261231373">
              <w:marLeft w:val="0"/>
              <w:marRight w:val="0"/>
              <w:marTop w:val="0"/>
              <w:marBottom w:val="0"/>
              <w:divBdr>
                <w:top w:val="none" w:sz="0" w:space="0" w:color="auto"/>
                <w:left w:val="none" w:sz="0" w:space="0" w:color="auto"/>
                <w:bottom w:val="none" w:sz="0" w:space="0" w:color="auto"/>
                <w:right w:val="none" w:sz="0" w:space="0" w:color="auto"/>
              </w:divBdr>
            </w:div>
          </w:divsChild>
        </w:div>
        <w:div w:id="1635064917">
          <w:marLeft w:val="0"/>
          <w:marRight w:val="0"/>
          <w:marTop w:val="0"/>
          <w:marBottom w:val="0"/>
          <w:divBdr>
            <w:top w:val="none" w:sz="0" w:space="0" w:color="auto"/>
            <w:left w:val="none" w:sz="0" w:space="0" w:color="auto"/>
            <w:bottom w:val="none" w:sz="0" w:space="0" w:color="auto"/>
            <w:right w:val="none" w:sz="0" w:space="0" w:color="auto"/>
          </w:divBdr>
        </w:div>
        <w:div w:id="1709529668">
          <w:marLeft w:val="0"/>
          <w:marRight w:val="0"/>
          <w:marTop w:val="0"/>
          <w:marBottom w:val="0"/>
          <w:divBdr>
            <w:top w:val="none" w:sz="0" w:space="0" w:color="auto"/>
            <w:left w:val="none" w:sz="0" w:space="0" w:color="auto"/>
            <w:bottom w:val="none" w:sz="0" w:space="0" w:color="auto"/>
            <w:right w:val="none" w:sz="0" w:space="0" w:color="auto"/>
          </w:divBdr>
        </w:div>
      </w:divsChild>
    </w:div>
    <w:div w:id="1531412250">
      <w:bodyDiv w:val="1"/>
      <w:marLeft w:val="0"/>
      <w:marRight w:val="0"/>
      <w:marTop w:val="0"/>
      <w:marBottom w:val="0"/>
      <w:divBdr>
        <w:top w:val="none" w:sz="0" w:space="0" w:color="auto"/>
        <w:left w:val="none" w:sz="0" w:space="0" w:color="auto"/>
        <w:bottom w:val="none" w:sz="0" w:space="0" w:color="auto"/>
        <w:right w:val="none" w:sz="0" w:space="0" w:color="auto"/>
      </w:divBdr>
    </w:div>
    <w:div w:id="1614826395">
      <w:bodyDiv w:val="1"/>
      <w:marLeft w:val="0"/>
      <w:marRight w:val="0"/>
      <w:marTop w:val="0"/>
      <w:marBottom w:val="0"/>
      <w:divBdr>
        <w:top w:val="none" w:sz="0" w:space="0" w:color="auto"/>
        <w:left w:val="none" w:sz="0" w:space="0" w:color="auto"/>
        <w:bottom w:val="none" w:sz="0" w:space="0" w:color="auto"/>
        <w:right w:val="none" w:sz="0" w:space="0" w:color="auto"/>
      </w:divBdr>
    </w:div>
    <w:div w:id="202678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70D85-0E05-4763-853E-D876955B1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5845</Words>
  <Characters>33320</Characters>
  <Application>Microsoft Office Word</Application>
  <DocSecurity>4</DocSecurity>
  <Lines>277</Lines>
  <Paragraphs>78</Paragraphs>
  <ScaleCrop>false</ScaleCrop>
  <Company/>
  <LinksUpToDate>false</LinksUpToDate>
  <CharactersWithSpaces>39087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Cardillo</dc:creator>
  <cp:keywords/>
  <dc:description/>
  <cp:lastModifiedBy>Andrew Cardillo</cp:lastModifiedBy>
  <cp:revision>181</cp:revision>
  <cp:lastPrinted>2018-12-08T23:18:00Z</cp:lastPrinted>
  <dcterms:created xsi:type="dcterms:W3CDTF">2018-12-10T18:45:00Z</dcterms:created>
  <dcterms:modified xsi:type="dcterms:W3CDTF">2018-12-11T04:28:00Z</dcterms:modified>
</cp:coreProperties>
</file>