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E4DE4" w14:textId="77777777" w:rsidR="00F82867" w:rsidRPr="001B63B4" w:rsidRDefault="00F82867" w:rsidP="00F82867">
      <w:pPr>
        <w:suppressLineNumber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4"/>
          <w:szCs w:val="1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228D8" wp14:editId="00FC07B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57350" cy="1038225"/>
            <wp:effectExtent l="0" t="0" r="0" b="0"/>
            <wp:wrapNone/>
            <wp:docPr id="1812909407" name="Picture 1812909407" descr="A person typing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09407" name="Picture 1812909407" descr="A person typing on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3B4">
        <w:rPr>
          <w:lang w:val="en-US"/>
        </w:rPr>
        <w:t xml:space="preserve">Link: </w:t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F82867">
        <w:rPr>
          <w:lang w:val="en-US"/>
        </w:rPr>
        <w:t>https://arab.news/yuvcp</w:t>
      </w:r>
    </w:p>
    <w:p w14:paraId="69AF0D53" w14:textId="77777777" w:rsidR="00F82867" w:rsidRPr="007460F2" w:rsidRDefault="00F82867" w:rsidP="00F82867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23C48415">
        <w:rPr>
          <w:lang w:val="en-US"/>
        </w:rPr>
        <w:t xml:space="preserve">Medium: </w:t>
      </w:r>
      <w:r w:rsidRPr="00F82867">
        <w:rPr>
          <w:lang w:val="en-US"/>
        </w:rPr>
        <w:tab/>
      </w:r>
      <w:r w:rsidRPr="00F82867">
        <w:rPr>
          <w:lang w:val="en-US"/>
        </w:rPr>
        <w:tab/>
      </w:r>
      <w:r w:rsidRPr="23C48415">
        <w:rPr>
          <w:lang w:val="en-US"/>
        </w:rPr>
        <w:t>Arabic News</w:t>
      </w:r>
    </w:p>
    <w:p w14:paraId="7B9F1FC3" w14:textId="77777777" w:rsidR="00F82867" w:rsidRPr="007460F2" w:rsidRDefault="00F82867" w:rsidP="00F82867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23C48415">
        <w:rPr>
          <w:lang w:val="en-US"/>
        </w:rPr>
        <w:t>Country</w:t>
      </w:r>
      <w:proofErr w:type="gramStart"/>
      <w:r w:rsidRPr="23C48415">
        <w:rPr>
          <w:lang w:val="en-US"/>
        </w:rPr>
        <w:t>:</w:t>
      </w:r>
      <w:r w:rsidRPr="00F82867">
        <w:rPr>
          <w:lang w:val="en-US"/>
        </w:rPr>
        <w:tab/>
      </w:r>
      <w:r w:rsidRPr="00F82867">
        <w:rPr>
          <w:lang w:val="en-US"/>
        </w:rPr>
        <w:tab/>
      </w:r>
      <w:r w:rsidRPr="23C48415">
        <w:rPr>
          <w:lang w:val="en-US"/>
        </w:rPr>
        <w:t>UEA</w:t>
      </w:r>
      <w:proofErr w:type="gramEnd"/>
    </w:p>
    <w:p w14:paraId="22926A49" w14:textId="77777777" w:rsidR="00F82867" w:rsidRPr="001B63B4" w:rsidRDefault="00F82867" w:rsidP="00F82867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3B4">
        <w:rPr>
          <w:lang w:val="en-US"/>
        </w:rPr>
        <w:t xml:space="preserve">Language: </w:t>
      </w:r>
      <w:r>
        <w:rPr>
          <w:lang w:val="en-US"/>
        </w:rPr>
        <w:tab/>
      </w:r>
      <w:r>
        <w:rPr>
          <w:lang w:val="en-US"/>
        </w:rPr>
        <w:tab/>
        <w:t>English</w:t>
      </w:r>
    </w:p>
    <w:p w14:paraId="66044277" w14:textId="77777777" w:rsidR="00F82867" w:rsidRDefault="00F82867" w:rsidP="00F82867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23C48415">
        <w:rPr>
          <w:lang w:val="en-US"/>
        </w:rPr>
        <w:t>Date of publication</w:t>
      </w:r>
      <w:proofErr w:type="gramStart"/>
      <w:r w:rsidRPr="23C48415">
        <w:rPr>
          <w:lang w:val="en-US"/>
        </w:rPr>
        <w:t xml:space="preserve">: </w:t>
      </w:r>
      <w:r w:rsidRPr="00F82867">
        <w:rPr>
          <w:lang w:val="en-US"/>
        </w:rPr>
        <w:tab/>
      </w:r>
      <w:r w:rsidRPr="23C48415">
        <w:rPr>
          <w:lang w:val="en-US"/>
        </w:rPr>
        <w:t>May</w:t>
      </w:r>
      <w:proofErr w:type="gramEnd"/>
      <w:r w:rsidRPr="23C48415">
        <w:rPr>
          <w:lang w:val="en-US"/>
        </w:rPr>
        <w:t xml:space="preserve"> 26, 2023</w:t>
      </w:r>
    </w:p>
    <w:p w14:paraId="4C76C82A" w14:textId="07D02146" w:rsidR="00F82867" w:rsidRDefault="00F82867" w:rsidP="00F82867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23C48415">
        <w:rPr>
          <w:lang w:val="en-US"/>
        </w:rPr>
        <w:t>Author</w:t>
      </w:r>
      <w:proofErr w:type="gramStart"/>
      <w:r w:rsidRPr="23C48415">
        <w:rPr>
          <w:lang w:val="en-US"/>
        </w:rPr>
        <w:t>:</w:t>
      </w:r>
      <w:r w:rsidRPr="00F82867">
        <w:rPr>
          <w:lang w:val="en-US"/>
        </w:rPr>
        <w:tab/>
      </w:r>
      <w:r w:rsidRPr="00F82867">
        <w:rPr>
          <w:lang w:val="en-US"/>
        </w:rPr>
        <w:tab/>
      </w:r>
      <w:r w:rsidR="00253D07" w:rsidRPr="00253D07">
        <w:rPr>
          <w:highlight w:val="darkGray"/>
          <w:lang w:val="en-US"/>
        </w:rPr>
        <w:t>ANTHONY</w:t>
      </w:r>
      <w:proofErr w:type="gramEnd"/>
      <w:r w:rsidR="00253D07" w:rsidRPr="00253D07">
        <w:rPr>
          <w:highlight w:val="darkGray"/>
          <w:lang w:val="en-US"/>
        </w:rPr>
        <w:t xml:space="preserve"> BUTLER</w:t>
      </w:r>
    </w:p>
    <w:p w14:paraId="03E9D38B" w14:textId="77777777" w:rsidR="00F82867" w:rsidRDefault="00F82867" w:rsidP="00F82867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Main image: </w:t>
      </w:r>
    </w:p>
    <w:p w14:paraId="3C653EA2" w14:textId="77777777" w:rsidR="00F82867" w:rsidRDefault="00F82867" w:rsidP="00F82867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209D1A" w14:textId="77777777" w:rsidR="00F82867" w:rsidRDefault="00F82867" w:rsidP="00F82867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0512C74" w14:textId="77777777" w:rsidR="00F82867" w:rsidRDefault="00F82867" w:rsidP="23C48415">
      <w:pPr>
        <w:rPr>
          <w:lang w:val="en-US"/>
        </w:rPr>
      </w:pPr>
    </w:p>
    <w:p w14:paraId="137F6476" w14:textId="1331EB3A" w:rsidR="3FA319A4" w:rsidRPr="00F82867" w:rsidRDefault="00253D07" w:rsidP="23C48415">
      <w:pPr>
        <w:rPr>
          <w:lang w:val="en-US"/>
        </w:rPr>
      </w:pPr>
      <w:r w:rsidRPr="00253D07">
        <w:rPr>
          <w:highlight w:val="darkGray"/>
          <w:lang w:val="en-US"/>
        </w:rPr>
        <w:t xml:space="preserve"> ChatGPT</w:t>
      </w:r>
      <w:r w:rsidR="0D7D9B2C" w:rsidRPr="00F82867">
        <w:rPr>
          <w:lang w:val="en-US"/>
        </w:rPr>
        <w:t xml:space="preserve"> is the </w:t>
      </w:r>
      <w:proofErr w:type="gramStart"/>
      <w:r w:rsidR="0D7D9B2C" w:rsidRPr="00F82867">
        <w:rPr>
          <w:lang w:val="en-US"/>
        </w:rPr>
        <w:t>‘</w:t>
      </w:r>
      <w:r w:rsidRPr="00253D07">
        <w:rPr>
          <w:highlight w:val="darkGray"/>
          <w:lang w:val="en-US"/>
        </w:rPr>
        <w:t xml:space="preserve"> Netscape</w:t>
      </w:r>
      <w:proofErr w:type="gramEnd"/>
      <w:r w:rsidR="0D7D9B2C" w:rsidRPr="00F82867">
        <w:rPr>
          <w:lang w:val="en-US"/>
        </w:rPr>
        <w:t xml:space="preserve"> moment’ for artificial intelligence’</w:t>
      </w:r>
      <w:r w:rsidR="0D7D9B2C" w:rsidRPr="00F82867">
        <w:rPr>
          <w:lang w:val="en-US"/>
        </w:rPr>
        <w:br/>
      </w:r>
      <w:r w:rsidR="0D7D9B2C" w:rsidRPr="00F82867">
        <w:rPr>
          <w:lang w:val="en-US"/>
        </w:rPr>
        <w:br/>
      </w:r>
      <w:r w:rsidR="3FA319A4" w:rsidRPr="00F82867">
        <w:rPr>
          <w:lang w:val="en-US"/>
        </w:rPr>
        <w:t>It is impossible for anyone to have missed the excitement generated by</w:t>
      </w:r>
      <w:r>
        <w:rPr>
          <w:lang w:val="en-US"/>
        </w:rPr>
        <w:t xml:space="preserve"> </w:t>
      </w:r>
      <w:r w:rsidRPr="00253D07">
        <w:rPr>
          <w:highlight w:val="darkGray"/>
          <w:lang w:val="en-US"/>
        </w:rPr>
        <w:t>ChatGPT</w:t>
      </w:r>
      <w:r w:rsidR="3FA319A4" w:rsidRPr="00F82867">
        <w:rPr>
          <w:lang w:val="en-US"/>
        </w:rPr>
        <w:t>.</w:t>
      </w:r>
      <w:r w:rsidR="00F82867">
        <w:rPr>
          <w:rFonts w:eastAsia="Times New Roman" w:cs="Times New Roman"/>
          <w:color w:val="000000" w:themeColor="text1"/>
          <w:lang w:val="en-US" w:eastAsia="de-DE"/>
        </w:rPr>
        <w:t xml:space="preserve"> </w:t>
      </w:r>
      <w:r w:rsidR="3FA319A4" w:rsidRPr="00F82867">
        <w:rPr>
          <w:lang w:val="en-US"/>
        </w:rPr>
        <w:t>Countless articles on the subject have been written, including many by</w:t>
      </w:r>
      <w:r>
        <w:rPr>
          <w:lang w:val="en-US"/>
        </w:rPr>
        <w:t xml:space="preserve"> </w:t>
      </w:r>
      <w:r w:rsidRPr="00253D07">
        <w:rPr>
          <w:highlight w:val="darkGray"/>
          <w:lang w:val="en-US"/>
        </w:rPr>
        <w:t>ChatGPT</w:t>
      </w:r>
      <w:r w:rsidR="3FA319A4" w:rsidRPr="00F82867">
        <w:rPr>
          <w:lang w:val="en-US"/>
        </w:rPr>
        <w:t>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While underlying technologies, such as deep learning, are not new,</w:t>
      </w:r>
      <w:r>
        <w:rPr>
          <w:lang w:val="en-US"/>
        </w:rPr>
        <w:t xml:space="preserve"> </w:t>
      </w:r>
      <w:r w:rsidRPr="00253D07">
        <w:rPr>
          <w:highlight w:val="green"/>
          <w:lang w:val="en-US"/>
        </w:rPr>
        <w:t>ChatGPT</w:t>
      </w:r>
      <w:r w:rsidR="3FA319A4" w:rsidRPr="00253D07">
        <w:rPr>
          <w:highlight w:val="green"/>
          <w:lang w:val="en-US"/>
        </w:rPr>
        <w:t>’s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>rich conversational interface has captured the popular imagination around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>artificial intelligence in the same way</w:t>
      </w:r>
      <w:r w:rsidRPr="00253D07">
        <w:rPr>
          <w:highlight w:val="green"/>
          <w:lang w:val="en-US"/>
        </w:rPr>
        <w:t xml:space="preserve"> Netscape</w:t>
      </w:r>
      <w:r w:rsidR="3FA319A4" w:rsidRPr="00253D07">
        <w:rPr>
          <w:highlight w:val="green"/>
          <w:lang w:val="en-US"/>
        </w:rPr>
        <w:t xml:space="preserve"> made the World Wide Web real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>for millions worldwide when the browser first appeared in the 1990s.</w:t>
      </w:r>
      <w:r>
        <w:rPr>
          <w:lang w:val="en-US"/>
        </w:rPr>
        <w:t xml:space="preserve"> </w:t>
      </w:r>
      <w:r w:rsidRPr="00253D07">
        <w:rPr>
          <w:highlight w:val="darkGray"/>
          <w:lang w:val="en-US"/>
        </w:rPr>
        <w:t>ChatGPT</w:t>
      </w:r>
      <w:r w:rsidR="3FA319A4" w:rsidRPr="00F82867">
        <w:rPr>
          <w:lang w:val="en-US"/>
        </w:rPr>
        <w:t xml:space="preserve"> is built on something called a Large Language </w:t>
      </w:r>
      <w:proofErr w:type="spellStart"/>
      <w:r w:rsidR="3FA319A4" w:rsidRPr="00F82867">
        <w:rPr>
          <w:lang w:val="en-US"/>
        </w:rPr>
        <w:t>Model.</w:t>
      </w:r>
      <w:r w:rsidR="3FA319A4" w:rsidRPr="00BB79EA">
        <w:rPr>
          <w:highlight w:val="cyan"/>
          <w:lang w:val="en-US"/>
        </w:rPr>
        <w:t>LLMs</w:t>
      </w:r>
      <w:proofErr w:type="spellEnd"/>
      <w:r w:rsidR="3FA319A4" w:rsidRPr="00BB79EA">
        <w:rPr>
          <w:highlight w:val="cyan"/>
          <w:lang w:val="en-US"/>
        </w:rPr>
        <w:t xml:space="preserve"> are artificial models trained on huge corpuses of text using something</w:t>
      </w:r>
      <w:r w:rsidR="00F82867" w:rsidRPr="00BB79EA">
        <w:rPr>
          <w:highlight w:val="cyan"/>
          <w:lang w:val="en-US"/>
        </w:rPr>
        <w:t xml:space="preserve"> </w:t>
      </w:r>
      <w:r w:rsidR="3FA319A4" w:rsidRPr="00BB79EA">
        <w:rPr>
          <w:highlight w:val="cyan"/>
          <w:lang w:val="en-US"/>
        </w:rPr>
        <w:t>called “unsupervised learning,” where they are not explicitly taught but fed these</w:t>
      </w:r>
      <w:r w:rsidR="00F82867" w:rsidRPr="00BB79EA">
        <w:rPr>
          <w:highlight w:val="cyan"/>
          <w:lang w:val="en-US"/>
        </w:rPr>
        <w:t xml:space="preserve"> </w:t>
      </w:r>
      <w:r w:rsidR="3FA319A4" w:rsidRPr="00BB79EA">
        <w:rPr>
          <w:highlight w:val="cyan"/>
          <w:lang w:val="en-US"/>
        </w:rPr>
        <w:t>models’ text to learn the relationships between words and the underlying</w:t>
      </w:r>
      <w:r w:rsidR="00F82867" w:rsidRPr="00BB79EA">
        <w:rPr>
          <w:highlight w:val="cyan"/>
          <w:lang w:val="en-US"/>
        </w:rPr>
        <w:t xml:space="preserve"> </w:t>
      </w:r>
      <w:r w:rsidR="3FA319A4" w:rsidRPr="00BB79EA">
        <w:rPr>
          <w:highlight w:val="cyan"/>
          <w:lang w:val="en-US"/>
        </w:rPr>
        <w:t>concepts</w:t>
      </w:r>
      <w:r w:rsidR="3FA319A4" w:rsidRPr="00F82867">
        <w:rPr>
          <w:lang w:val="en-US"/>
        </w:rPr>
        <w:t xml:space="preserve">, </w:t>
      </w:r>
      <w:r w:rsidR="3FA319A4" w:rsidRPr="00BB79EA">
        <w:rPr>
          <w:highlight w:val="cyan"/>
          <w:lang w:val="en-US"/>
        </w:rPr>
        <w:t>essentially developing a statistical model of what words are likely to</w:t>
      </w:r>
      <w:r w:rsidR="00F82867" w:rsidRPr="00BB79EA">
        <w:rPr>
          <w:highlight w:val="cyan"/>
          <w:lang w:val="en-US"/>
        </w:rPr>
        <w:t xml:space="preserve"> </w:t>
      </w:r>
      <w:r w:rsidR="3FA319A4" w:rsidRPr="00BB79EA">
        <w:rPr>
          <w:highlight w:val="cyan"/>
          <w:lang w:val="en-US"/>
        </w:rPr>
        <w:t>follow other words given a particular prompt or starting point.</w:t>
      </w:r>
      <w:r w:rsidR="3FA319A4" w:rsidRPr="00F82867">
        <w:rPr>
          <w:lang w:val="en-US"/>
        </w:rPr>
        <w:t xml:space="preserve"> In some sense,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they seem like “autocomplete on steroids.”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Therefore, </w:t>
      </w:r>
      <w:r w:rsidR="3FA319A4" w:rsidRPr="00253D07">
        <w:rPr>
          <w:highlight w:val="darkMagenta"/>
          <w:lang w:val="en-US"/>
        </w:rPr>
        <w:t>they are remarkably effective at giving responses to questions,</w:t>
      </w:r>
      <w:r w:rsidR="00F82867" w:rsidRPr="00253D07">
        <w:rPr>
          <w:highlight w:val="darkMagenta"/>
          <w:lang w:val="en-US"/>
        </w:rPr>
        <w:t xml:space="preserve"> </w:t>
      </w:r>
      <w:r w:rsidR="3FA319A4" w:rsidRPr="00253D07">
        <w:rPr>
          <w:highlight w:val="darkMagenta"/>
          <w:lang w:val="en-US"/>
        </w:rPr>
        <w:t>summarizing texts and producing large amounts of text content based on some</w:t>
      </w:r>
      <w:r w:rsidR="00F82867" w:rsidRPr="00253D07">
        <w:rPr>
          <w:highlight w:val="darkMagenta"/>
          <w:lang w:val="en-US"/>
        </w:rPr>
        <w:t xml:space="preserve"> </w:t>
      </w:r>
      <w:r w:rsidR="3FA319A4" w:rsidRPr="00253D07">
        <w:rPr>
          <w:highlight w:val="darkMagenta"/>
          <w:lang w:val="en-US"/>
        </w:rPr>
        <w:t>prompting</w:t>
      </w:r>
      <w:r w:rsidR="3FA319A4" w:rsidRPr="00F82867">
        <w:rPr>
          <w:lang w:val="en-US"/>
        </w:rPr>
        <w:t xml:space="preserve">. </w:t>
      </w:r>
      <w:r w:rsidR="3FA319A4" w:rsidRPr="00253D07">
        <w:rPr>
          <w:highlight w:val="green"/>
          <w:lang w:val="en-US"/>
        </w:rPr>
        <w:t>For example, we are seeing global law firms explore how these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>models can automatically create the skeletons of contracts without requiring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>legal or paralegals to draft.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We see articles in publications authored by AI and panicked university officials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wondering about the high-tech plagiarism these generative AI tools will enable.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However, it is also important to remember their current shortcomings: </w:t>
      </w:r>
      <w:r w:rsidR="3FA319A4" w:rsidRPr="00253D07">
        <w:rPr>
          <w:highlight w:val="red"/>
          <w:lang w:val="en-US"/>
        </w:rPr>
        <w:t>these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>models “understand” the statistics of language and, through this, the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>relationship between words, but they do not have knowledge of the world,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>common sense or the ability to reason.</w:t>
      </w:r>
      <w:r w:rsidR="00F82867">
        <w:rPr>
          <w:lang w:val="en-US"/>
        </w:rPr>
        <w:t xml:space="preserve"> </w:t>
      </w:r>
      <w:r w:rsidR="3FA319A4" w:rsidRPr="00253D07">
        <w:rPr>
          <w:highlight w:val="red"/>
          <w:lang w:val="en-US"/>
        </w:rPr>
        <w:t>Hence, they cannot tackle riddles or perform complex mathematics, making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>them prone to “hallucinations” where they generate text that, while superficially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 xml:space="preserve">plausible, might be </w:t>
      </w:r>
      <w:proofErr w:type="gramStart"/>
      <w:r w:rsidR="3FA319A4" w:rsidRPr="00253D07">
        <w:rPr>
          <w:highlight w:val="red"/>
          <w:lang w:val="en-US"/>
        </w:rPr>
        <w:t>completely false</w:t>
      </w:r>
      <w:proofErr w:type="gramEnd"/>
      <w:r w:rsidR="3FA319A4" w:rsidRPr="00253D07">
        <w:rPr>
          <w:highlight w:val="red"/>
          <w:lang w:val="en-US"/>
        </w:rPr>
        <w:t>, offensive, or misleading.</w:t>
      </w:r>
      <w:r w:rsidR="00F82867">
        <w:rPr>
          <w:lang w:val="en-US"/>
        </w:rPr>
        <w:t xml:space="preserve"> </w:t>
      </w:r>
      <w:r w:rsidR="3FA319A4" w:rsidRPr="00253D07">
        <w:rPr>
          <w:highlight w:val="red"/>
          <w:lang w:val="en-US"/>
        </w:rPr>
        <w:t>For example, a model could generate a scientific paper that looks and feels like a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>research paper based entirely on nonsensical arguments and content, or, in a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>more nefarious example, these models could enable the mass production of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 xml:space="preserve">highly plausible misinformation that could poison </w:t>
      </w:r>
      <w:proofErr w:type="gramStart"/>
      <w:r w:rsidR="3FA319A4" w:rsidRPr="00253D07">
        <w:rPr>
          <w:highlight w:val="red"/>
          <w:lang w:val="en-US"/>
        </w:rPr>
        <w:t>search engine</w:t>
      </w:r>
      <w:proofErr w:type="gramEnd"/>
      <w:r w:rsidR="3FA319A4" w:rsidRPr="00253D07">
        <w:rPr>
          <w:highlight w:val="red"/>
          <w:lang w:val="en-US"/>
        </w:rPr>
        <w:t xml:space="preserve"> results or</w:t>
      </w:r>
      <w:r w:rsidR="00F82867" w:rsidRPr="00253D07">
        <w:rPr>
          <w:highlight w:val="red"/>
          <w:lang w:val="en-US"/>
        </w:rPr>
        <w:t xml:space="preserve"> </w:t>
      </w:r>
      <w:r w:rsidR="3FA319A4" w:rsidRPr="00253D07">
        <w:rPr>
          <w:highlight w:val="red"/>
          <w:lang w:val="en-US"/>
        </w:rPr>
        <w:t>mislead people in destructive or harmful ways.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As we look to the future, these models will continue to evolve rapidly. But they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will need to be augmented by systems that, like humans, have common sense, an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understanding of the world, some sense of ethics and the ability to reason.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Moreover, </w:t>
      </w:r>
      <w:r w:rsidR="3FA319A4" w:rsidRPr="00253D07">
        <w:rPr>
          <w:highlight w:val="darkMagenta"/>
          <w:lang w:val="en-US"/>
        </w:rPr>
        <w:t xml:space="preserve">it will bring them closer to how human minds operate, </w:t>
      </w:r>
      <w:proofErr w:type="gramStart"/>
      <w:r w:rsidR="3FA319A4" w:rsidRPr="00253D07">
        <w:rPr>
          <w:highlight w:val="darkMagenta"/>
          <w:lang w:val="en-US"/>
        </w:rPr>
        <w:t>especially</w:t>
      </w:r>
      <w:proofErr w:type="gramEnd"/>
      <w:r w:rsidR="00F82867" w:rsidRPr="00253D07">
        <w:rPr>
          <w:highlight w:val="darkMagenta"/>
          <w:lang w:val="en-US"/>
        </w:rPr>
        <w:t xml:space="preserve"> </w:t>
      </w:r>
      <w:r w:rsidR="3FA319A4" w:rsidRPr="00253D07">
        <w:rPr>
          <w:highlight w:val="darkMagenta"/>
          <w:lang w:val="en-US"/>
        </w:rPr>
        <w:t>making near-instantaneous decisions, such as identifying an object in our field</w:t>
      </w:r>
      <w:r w:rsidR="00F82867" w:rsidRPr="00253D07">
        <w:rPr>
          <w:highlight w:val="darkMagenta"/>
          <w:lang w:val="en-US"/>
        </w:rPr>
        <w:t xml:space="preserve"> </w:t>
      </w:r>
      <w:r w:rsidR="3FA319A4" w:rsidRPr="00253D07">
        <w:rPr>
          <w:highlight w:val="darkMagenta"/>
          <w:lang w:val="en-US"/>
        </w:rPr>
        <w:t>of vision or reading a sentence.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We also have a second type of slower thinking that requires more effort and is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both conscious and logical. While the former closely resembles what we see today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with LLM’s ability to recognize words without understanding context deeply </w:t>
      </w:r>
      <w:proofErr w:type="spellStart"/>
      <w:r w:rsidR="3FA319A4" w:rsidRPr="00F82867">
        <w:rPr>
          <w:lang w:val="en-US"/>
        </w:rPr>
        <w:t>orsemantics</w:t>
      </w:r>
      <w:proofErr w:type="spellEnd"/>
      <w:r w:rsidR="3FA319A4" w:rsidRPr="00F82867">
        <w:rPr>
          <w:lang w:val="en-US"/>
        </w:rPr>
        <w:t>, the latter form of thinking is an emergent trajectory of AI research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focused heavily on learning rules, such as the rules of physics or ethical behavior.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We are also seeing the emergence of foundation models, such as generative pre-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trained transformers, which </w:t>
      </w:r>
      <w:r w:rsidR="3FA319A4" w:rsidRPr="00F82867">
        <w:rPr>
          <w:lang w:val="en-US"/>
        </w:rPr>
        <w:lastRenderedPageBreak/>
        <w:t>can be trained once and then extended and reused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broadly at minimal marginal cost, for example, not requiring the vast amount of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computational capability and power needed to prepare GPT or similar.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These AI foundations are </w:t>
      </w:r>
      <w:proofErr w:type="gramStart"/>
      <w:r w:rsidR="3FA319A4" w:rsidRPr="00F82867">
        <w:rPr>
          <w:lang w:val="en-US"/>
        </w:rPr>
        <w:t>similar to</w:t>
      </w:r>
      <w:proofErr w:type="gramEnd"/>
      <w:r w:rsidR="3FA319A4" w:rsidRPr="00F82867">
        <w:rPr>
          <w:lang w:val="en-US"/>
        </w:rPr>
        <w:t xml:space="preserve"> web, mobile and social. They are the next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platform — a foundation on which new value will be created through new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applications made possible by this general-purpose technology.</w:t>
      </w:r>
      <w:r w:rsidR="00F82867">
        <w:rPr>
          <w:lang w:val="en-US"/>
        </w:rPr>
        <w:t xml:space="preserve"> </w:t>
      </w:r>
      <w:r w:rsidR="3FA319A4" w:rsidRPr="00253D07">
        <w:rPr>
          <w:highlight w:val="green"/>
          <w:lang w:val="en-US"/>
        </w:rPr>
        <w:t>Models, such as those underlying</w:t>
      </w:r>
      <w:r w:rsidRPr="00253D07">
        <w:rPr>
          <w:highlight w:val="green"/>
          <w:lang w:val="en-US"/>
        </w:rPr>
        <w:t xml:space="preserve"> ChatGPT</w:t>
      </w:r>
      <w:r w:rsidR="3FA319A4" w:rsidRPr="00253D07">
        <w:rPr>
          <w:highlight w:val="green"/>
          <w:lang w:val="en-US"/>
        </w:rPr>
        <w:t>, can be enriched and extended with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>domain-specific or licensed data and embedded in applications to provide a new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 xml:space="preserve">way of engaging </w:t>
      </w:r>
      <w:proofErr w:type="gramStart"/>
      <w:r w:rsidR="3FA319A4" w:rsidRPr="00253D07">
        <w:rPr>
          <w:highlight w:val="green"/>
          <w:lang w:val="en-US"/>
        </w:rPr>
        <w:t>with</w:t>
      </w:r>
      <w:proofErr w:type="gramEnd"/>
      <w:r w:rsidR="3FA319A4" w:rsidRPr="00253D07">
        <w:rPr>
          <w:highlight w:val="green"/>
          <w:lang w:val="en-US"/>
        </w:rPr>
        <w:t xml:space="preserve"> a business or product.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For example, one could take today’s LLMs and train further on the corpus of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consultancy and research reports across an entire government and allow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employees to ask questions in natural language or generate presentations or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materials — without the need to re-engage a consultant. This accelerated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adoption of AI comes at a critical inflection point when much of the world faces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inflationary pressures and rapidly rising labor costs.</w:t>
      </w:r>
      <w:r w:rsidR="00F82867">
        <w:rPr>
          <w:lang w:val="en-US"/>
        </w:rPr>
        <w:t xml:space="preserve"> </w:t>
      </w:r>
      <w:r w:rsidR="3FA319A4" w:rsidRPr="00BB79EA">
        <w:rPr>
          <w:highlight w:val="magenta"/>
          <w:lang w:val="en-US"/>
        </w:rPr>
        <w:t xml:space="preserve">AI </w:t>
      </w:r>
      <w:r w:rsidR="3FA319A4" w:rsidRPr="00253D07">
        <w:rPr>
          <w:highlight w:val="green"/>
          <w:lang w:val="en-US"/>
        </w:rPr>
        <w:t>will enable systems and machines to learn how to perform tasks currently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 xml:space="preserve">performed by humans so that firms can be more productive and reduce </w:t>
      </w:r>
      <w:proofErr w:type="gramStart"/>
      <w:r w:rsidR="3FA319A4" w:rsidRPr="00253D07">
        <w:rPr>
          <w:highlight w:val="green"/>
          <w:lang w:val="en-US"/>
        </w:rPr>
        <w:t>the</w:t>
      </w:r>
      <w:proofErr w:type="gramEnd"/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 xml:space="preserve">reliance on increasingly expensive human </w:t>
      </w:r>
      <w:r w:rsidR="3FA319A4" w:rsidRPr="00BB79EA">
        <w:rPr>
          <w:highlight w:val="magenta"/>
          <w:lang w:val="en-US"/>
        </w:rPr>
        <w:t>labor</w:t>
      </w:r>
      <w:r w:rsidR="3FA319A4" w:rsidRPr="00253D07">
        <w:rPr>
          <w:highlight w:val="green"/>
          <w:lang w:val="en-US"/>
        </w:rPr>
        <w:t>.</w:t>
      </w:r>
      <w:r w:rsidR="00F82867">
        <w:rPr>
          <w:lang w:val="en-US"/>
        </w:rPr>
        <w:t xml:space="preserve"> </w:t>
      </w:r>
      <w:r w:rsidR="3FA319A4" w:rsidRPr="00BB79EA">
        <w:rPr>
          <w:highlight w:val="yellow"/>
          <w:lang w:val="en-US"/>
        </w:rPr>
        <w:t>AI, like automation, can also have a deflationary effect, making it a vital</w:t>
      </w:r>
      <w:r w:rsidR="00F82867" w:rsidRPr="00BB79EA">
        <w:rPr>
          <w:highlight w:val="yellow"/>
          <w:lang w:val="en-US"/>
        </w:rPr>
        <w:t xml:space="preserve"> </w:t>
      </w:r>
      <w:r w:rsidR="3FA319A4" w:rsidRPr="00BB79EA">
        <w:rPr>
          <w:highlight w:val="yellow"/>
          <w:lang w:val="en-US"/>
        </w:rPr>
        <w:t>productivity lever during these challenging economic times.</w:t>
      </w:r>
      <w:r w:rsidR="3FA319A4" w:rsidRPr="00F82867">
        <w:rPr>
          <w:lang w:val="en-US"/>
        </w:rPr>
        <w:t xml:space="preserve"> In the long term, we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can also see that, unlike Saudi </w:t>
      </w:r>
      <w:r w:rsidR="3FA319A4" w:rsidRPr="00BB79EA">
        <w:rPr>
          <w:highlight w:val="yellow"/>
          <w:lang w:val="en-US"/>
        </w:rPr>
        <w:t>Arabia, many developed countries face a</w:t>
      </w:r>
      <w:r w:rsidR="00F82867" w:rsidRPr="00BB79EA">
        <w:rPr>
          <w:highlight w:val="yellow"/>
          <w:lang w:val="en-US"/>
        </w:rPr>
        <w:t xml:space="preserve"> </w:t>
      </w:r>
      <w:r w:rsidR="3FA319A4" w:rsidRPr="00BB79EA">
        <w:rPr>
          <w:highlight w:val="yellow"/>
          <w:lang w:val="en-US"/>
        </w:rPr>
        <w:t>demographic challenge, leading to a rapidly aging</w:t>
      </w:r>
      <w:r w:rsidR="3FA319A4" w:rsidRPr="00F82867">
        <w:rPr>
          <w:lang w:val="en-US"/>
        </w:rPr>
        <w:t xml:space="preserve"> population and a rapidly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declining workforce.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It is easy to see how the widespread proliferation of AI can ensure these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economies’ future sustainability and prosperity.</w:t>
      </w:r>
      <w:r w:rsidR="00F82867">
        <w:rPr>
          <w:lang w:val="en-US"/>
        </w:rPr>
        <w:t xml:space="preserve"> </w:t>
      </w:r>
      <w:r w:rsidR="3FA319A4" w:rsidRPr="00253D07">
        <w:rPr>
          <w:highlight w:val="green"/>
          <w:lang w:val="en-US"/>
        </w:rPr>
        <w:t>In a Saudi context, the broad recognition of the value of data and AI, as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 xml:space="preserve">exemplified by organizations such as the </w:t>
      </w:r>
      <w:r w:rsidRPr="00253D07">
        <w:rPr>
          <w:highlight w:val="green"/>
          <w:lang w:val="en-US"/>
        </w:rPr>
        <w:t>Saudi Data and AI Authority</w:t>
      </w:r>
      <w:r w:rsidR="3FA319A4" w:rsidRPr="00253D07">
        <w:rPr>
          <w:highlight w:val="green"/>
          <w:lang w:val="en-US"/>
        </w:rPr>
        <w:t>, the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>extensive multi-decade efforts to train a cadre of Saudi engineers, scientists, and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>technologists, and the investments and programs launched by national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 xml:space="preserve">champions such as </w:t>
      </w:r>
      <w:r w:rsidRPr="00253D07">
        <w:rPr>
          <w:highlight w:val="green"/>
          <w:lang w:val="en-US"/>
        </w:rPr>
        <w:t>Aramco</w:t>
      </w:r>
      <w:r w:rsidR="3FA319A4" w:rsidRPr="00253D07">
        <w:rPr>
          <w:highlight w:val="green"/>
          <w:lang w:val="en-US"/>
        </w:rPr>
        <w:t xml:space="preserve"> to develop local AI capabilities, make the Kingdom</w:t>
      </w:r>
      <w:r w:rsidR="00F82867" w:rsidRPr="00253D07">
        <w:rPr>
          <w:highlight w:val="green"/>
          <w:lang w:val="en-US"/>
        </w:rPr>
        <w:t xml:space="preserve"> </w:t>
      </w:r>
      <w:r w:rsidR="3FA319A4" w:rsidRPr="00253D07">
        <w:rPr>
          <w:highlight w:val="green"/>
          <w:lang w:val="en-US"/>
        </w:rPr>
        <w:t xml:space="preserve">exceptionally well placed to capture this </w:t>
      </w:r>
      <w:proofErr w:type="spellStart"/>
      <w:r w:rsidR="3FA319A4" w:rsidRPr="00253D07">
        <w:rPr>
          <w:highlight w:val="green"/>
          <w:lang w:val="en-US"/>
        </w:rPr>
        <w:t>opportunity.</w:t>
      </w:r>
      <w:r w:rsidR="3FA319A4" w:rsidRPr="00F82867">
        <w:rPr>
          <w:lang w:val="en-US"/>
        </w:rPr>
        <w:t>For</w:t>
      </w:r>
      <w:proofErr w:type="spellEnd"/>
      <w:r w:rsidR="3FA319A4" w:rsidRPr="00F82867">
        <w:rPr>
          <w:lang w:val="en-US"/>
        </w:rPr>
        <w:t xml:space="preserve"> example, the Kingdom can lead in the localization and extension of LLMs to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the languages and dialects of the region or explore how the knowledge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embedded in domains in which the country is a natural leader, such as energy,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can be used to build foundation models that can then be made available broadly.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If the lessons of the internet age are any guide, we are at an essential point in the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evolution of AI. Though the best time to engage with AI was yesterday, the next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best time was today. Therefore, all </w:t>
      </w:r>
      <w:r w:rsidRPr="00253D07">
        <w:rPr>
          <w:highlight w:val="darkGray"/>
          <w:lang w:val="en-US"/>
        </w:rPr>
        <w:t>Saudi public and private sector entities</w:t>
      </w:r>
      <w:r w:rsidR="3FA319A4" w:rsidRPr="00F82867">
        <w:rPr>
          <w:lang w:val="en-US"/>
        </w:rPr>
        <w:t xml:space="preserve"> must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be encouraged to explore how this technology can create new value in their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respective fields and industries.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 xml:space="preserve">• </w:t>
      </w:r>
      <w:r w:rsidRPr="00253D07">
        <w:rPr>
          <w:highlight w:val="darkGray"/>
          <w:lang w:val="en-US"/>
        </w:rPr>
        <w:t>Anthony Butler</w:t>
      </w:r>
      <w:r w:rsidR="3FA319A4" w:rsidRPr="00F82867">
        <w:rPr>
          <w:lang w:val="en-US"/>
        </w:rPr>
        <w:t xml:space="preserve"> is currently chief technology officer for </w:t>
      </w:r>
      <w:r w:rsidRPr="00253D07">
        <w:rPr>
          <w:highlight w:val="darkGray"/>
          <w:lang w:val="en-US"/>
        </w:rPr>
        <w:t>IBM</w:t>
      </w:r>
      <w:r w:rsidR="3FA319A4" w:rsidRPr="00F82867">
        <w:rPr>
          <w:lang w:val="en-US"/>
        </w:rPr>
        <w:t xml:space="preserve"> in the Middle East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and Africa. Based in Riyadh, he currently leads the company’s work in emerging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technologies, with a specific focus on the application of artificial intelligence,</w:t>
      </w:r>
      <w:r w:rsidR="00F82867">
        <w:rPr>
          <w:lang w:val="en-US"/>
        </w:rPr>
        <w:t xml:space="preserve"> </w:t>
      </w:r>
      <w:r w:rsidR="3FA319A4" w:rsidRPr="00F82867">
        <w:rPr>
          <w:lang w:val="en-US"/>
        </w:rPr>
        <w:t>blockchain and metaverse technologies to large national-scale challenges.</w:t>
      </w:r>
      <w:r w:rsidR="00F82867">
        <w:rPr>
          <w:lang w:val="en-US"/>
        </w:rPr>
        <w:t xml:space="preserve"> </w:t>
      </w:r>
    </w:p>
    <w:sectPr w:rsidR="3FA319A4" w:rsidRPr="00F82867" w:rsidSect="00EB1F9D">
      <w:footerReference w:type="even" r:id="rId7"/>
      <w:footerReference w:type="default" r:id="rId8"/>
      <w:pgSz w:w="11900" w:h="16840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975F5" w14:textId="77777777" w:rsidR="00A77F56" w:rsidRDefault="00A77F56" w:rsidP="005F3704">
      <w:r>
        <w:separator/>
      </w:r>
    </w:p>
  </w:endnote>
  <w:endnote w:type="continuationSeparator" w:id="0">
    <w:p w14:paraId="749092F0" w14:textId="77777777" w:rsidR="00A77F56" w:rsidRDefault="00A77F56" w:rsidP="005F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7D0DD086" w:rsidR="005F3704" w:rsidRDefault="00000000" w:rsidP="005F3704">
    <w:pPr>
      <w:pStyle w:val="Footer"/>
      <w:ind w:right="360"/>
    </w:pPr>
    <w:sdt>
      <w:sdtPr>
        <w:rPr>
          <w:rStyle w:val="PageNumber"/>
        </w:rPr>
        <w:id w:val="-377546623"/>
        <w:docPartObj>
          <w:docPartGallery w:val="Page Numbers (Bottom of Page)"/>
          <w:docPartUnique/>
        </w:docPartObj>
      </w:sdtPr>
      <w:sdtContent>
        <w:r w:rsidR="005F3704">
          <w:rPr>
            <w:rStyle w:val="PageNumber"/>
          </w:rPr>
          <w:fldChar w:fldCharType="begin"/>
        </w:r>
        <w:r w:rsidR="005F3704">
          <w:rPr>
            <w:rStyle w:val="PageNumber"/>
          </w:rPr>
          <w:instrText xml:space="preserve"> PAGE </w:instrText>
        </w:r>
        <w:r w:rsidR="005F3704">
          <w:rPr>
            <w:rStyle w:val="PageNumber"/>
          </w:rPr>
          <w:fldChar w:fldCharType="end"/>
        </w:r>
      </w:sdtContent>
    </w:sdt>
    <w:r w:rsidR="00F82867">
      <w:rPr>
        <w:rStyle w:val="PageNumber"/>
      </w:rPr>
      <w:t xml:space="preserve"> </w:t>
    </w:r>
    <w:r w:rsidR="00F82867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9E20" w14:textId="3FCFDCCF" w:rsidR="005F3704" w:rsidRDefault="00000000" w:rsidP="005F3704">
    <w:pPr>
      <w:pStyle w:val="Footer"/>
      <w:ind w:right="360"/>
    </w:pPr>
    <w:sdt>
      <w:sdtPr>
        <w:rPr>
          <w:rStyle w:val="PageNumber"/>
        </w:rPr>
        <w:id w:val="1309048336"/>
        <w:docPartObj>
          <w:docPartGallery w:val="Page Numbers (Bottom of Page)"/>
          <w:docPartUnique/>
        </w:docPartObj>
      </w:sdtPr>
      <w:sdtContent>
        <w:r w:rsidR="005F3704" w:rsidRPr="005F3704">
          <w:rPr>
            <w:rStyle w:val="PageNumber"/>
            <w:sz w:val="20"/>
            <w:szCs w:val="20"/>
          </w:rPr>
          <w:fldChar w:fldCharType="begin"/>
        </w:r>
        <w:r w:rsidR="005F3704" w:rsidRPr="005F3704">
          <w:rPr>
            <w:rStyle w:val="PageNumber"/>
            <w:sz w:val="20"/>
            <w:szCs w:val="20"/>
          </w:rPr>
          <w:instrText xml:space="preserve"> PAGE </w:instrText>
        </w:r>
        <w:r w:rsidR="005F3704" w:rsidRPr="005F3704">
          <w:rPr>
            <w:rStyle w:val="PageNumber"/>
            <w:sz w:val="20"/>
            <w:szCs w:val="20"/>
          </w:rPr>
          <w:fldChar w:fldCharType="separate"/>
        </w:r>
        <w:r w:rsidR="005F3704" w:rsidRPr="005F3704">
          <w:rPr>
            <w:rStyle w:val="PageNumber"/>
            <w:noProof/>
            <w:sz w:val="20"/>
            <w:szCs w:val="20"/>
          </w:rPr>
          <w:t>1</w:t>
        </w:r>
        <w:r w:rsidR="005F3704" w:rsidRPr="005F3704">
          <w:rPr>
            <w:rStyle w:val="PageNumber"/>
            <w:sz w:val="20"/>
            <w:szCs w:val="20"/>
          </w:rPr>
          <w:fldChar w:fldCharType="end"/>
        </w:r>
      </w:sdtContent>
    </w:sdt>
    <w:r w:rsidR="00F82867">
      <w:rPr>
        <w:rStyle w:val="PageNumber"/>
      </w:rPr>
      <w:t xml:space="preserve"> </w:t>
    </w:r>
    <w:r w:rsidR="00F8286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96680" w14:textId="77777777" w:rsidR="00A77F56" w:rsidRDefault="00A77F56" w:rsidP="005F3704">
      <w:r>
        <w:separator/>
      </w:r>
    </w:p>
  </w:footnote>
  <w:footnote w:type="continuationSeparator" w:id="0">
    <w:p w14:paraId="49644D61" w14:textId="77777777" w:rsidR="00A77F56" w:rsidRDefault="00A77F56" w:rsidP="005F3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90E99"/>
    <w:rsid w:val="00147B67"/>
    <w:rsid w:val="001A56D2"/>
    <w:rsid w:val="001B63B4"/>
    <w:rsid w:val="00243CA7"/>
    <w:rsid w:val="00253D07"/>
    <w:rsid w:val="003279AD"/>
    <w:rsid w:val="003972F0"/>
    <w:rsid w:val="005F3704"/>
    <w:rsid w:val="0062000A"/>
    <w:rsid w:val="00725457"/>
    <w:rsid w:val="007460F2"/>
    <w:rsid w:val="00846955"/>
    <w:rsid w:val="00874B7E"/>
    <w:rsid w:val="00882BD7"/>
    <w:rsid w:val="009D1399"/>
    <w:rsid w:val="00A77F56"/>
    <w:rsid w:val="00BB79EA"/>
    <w:rsid w:val="00BE1CD5"/>
    <w:rsid w:val="00C627F3"/>
    <w:rsid w:val="00D61083"/>
    <w:rsid w:val="00EB1F9D"/>
    <w:rsid w:val="00F82867"/>
    <w:rsid w:val="0AF56EE7"/>
    <w:rsid w:val="0D7D9B2C"/>
    <w:rsid w:val="1533197C"/>
    <w:rsid w:val="23C48415"/>
    <w:rsid w:val="2457B892"/>
    <w:rsid w:val="3FA319A4"/>
    <w:rsid w:val="6412192E"/>
    <w:rsid w:val="65B6ADB2"/>
    <w:rsid w:val="662925C6"/>
    <w:rsid w:val="795EB1F8"/>
    <w:rsid w:val="7B13E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2D08"/>
  <w15:chartTrackingRefBased/>
  <w15:docId w15:val="{08E2EFA0-B807-9341-AFF2-0BB9956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1F9D"/>
  </w:style>
  <w:style w:type="paragraph" w:styleId="Footer">
    <w:name w:val="footer"/>
    <w:basedOn w:val="Normal"/>
    <w:link w:val="Foot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04"/>
  </w:style>
  <w:style w:type="character" w:styleId="PageNumber">
    <w:name w:val="page number"/>
    <w:basedOn w:val="DefaultParagraphFont"/>
    <w:uiPriority w:val="99"/>
    <w:semiHidden/>
    <w:unhideWhenUsed/>
    <w:rsid w:val="005F3704"/>
  </w:style>
  <w:style w:type="paragraph" w:styleId="Header">
    <w:name w:val="header"/>
    <w:basedOn w:val="Normal"/>
    <w:link w:val="Head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04"/>
  </w:style>
  <w:style w:type="character" w:customStyle="1" w:styleId="apple-converted-space">
    <w:name w:val="apple-converted-space"/>
    <w:basedOn w:val="DefaultParagraphFont"/>
    <w:rsid w:val="007460F2"/>
  </w:style>
  <w:style w:type="character" w:styleId="Hyperlink">
    <w:name w:val="Hyperlink"/>
    <w:basedOn w:val="DefaultParagraphFont"/>
    <w:uiPriority w:val="99"/>
    <w:semiHidden/>
    <w:unhideWhenUsed/>
    <w:rsid w:val="00746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 Hageneder</cp:lastModifiedBy>
  <cp:revision>3</cp:revision>
  <dcterms:created xsi:type="dcterms:W3CDTF">2024-12-20T10:18:00Z</dcterms:created>
  <dcterms:modified xsi:type="dcterms:W3CDTF">2024-12-20T10:18:00Z</dcterms:modified>
</cp:coreProperties>
</file>