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Name: Orion Jerwa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Profession: Voice Actor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Meeting 1 transcript/useful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website wants/needs: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Portfolio 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Contact sheet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 focus on Voice Acting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Background information on client: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Wants a place to connect with other voice actors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Has a wiki site that he is going to send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  <w:t xml:space="preserve">Relevant website’s client likes:</w:t>
        <w:br w:type="textWrapping"/>
      </w:r>
      <w:r w:rsidDel="00000000" w:rsidR="00000000" w:rsidRPr="00000000">
        <w:rPr>
          <w:rtl w:val="0"/>
        </w:rPr>
        <w:t xml:space="preserve">GOLD, comic sans(?), dark, open space, minimal, lines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Multiple page layout for each content section. About, contact, portfolio etc.</w:t>
        <w:br w:type="textWrapping"/>
        <w:t xml:space="preserve">The “vibe” of the Matthew Mercer 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Relevant websites client dislikes: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None as of right now.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Subsequent Email/Meeting#01:</w:t>
        <w:br w:type="textWrapping"/>
        <w:br w:type="textWrapping"/>
        <w:t xml:space="preserve">Subsequent Email/Meeting#02:</w:t>
        <w:br w:type="textWrapping"/>
        <w:br w:type="textWrapping"/>
        <w:t xml:space="preserve">Subsequent Email/Meeting#03: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Subsequent Email/Meeting#0x: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