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Card Sort 1 </w:t>
      </w:r>
      <w:r w:rsidDel="00000000" w:rsidR="00000000" w:rsidRPr="00000000">
        <w:rPr>
          <w:b w:val="1"/>
          <w:i w:val="1"/>
          <w:rtl w:val="0"/>
        </w:rPr>
        <w:t xml:space="preserve">closed card-sort</w:t>
      </w:r>
      <w:r w:rsidDel="00000000" w:rsidR="00000000" w:rsidRPr="00000000">
        <w:rPr>
          <w:rtl w:val="0"/>
        </w:rPr>
        <w:t xml:space="preserve"> </w:t>
        <w:br w:type="textWrapping"/>
        <w:t xml:space="preserve">20 years old, is currently in college, uses the internet for education, and entertainment (target user)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Card Sort 2 </w:t>
      </w:r>
      <w:r w:rsidDel="00000000" w:rsidR="00000000" w:rsidRPr="00000000">
        <w:rPr>
          <w:b w:val="1"/>
          <w:i w:val="1"/>
          <w:rtl w:val="0"/>
        </w:rPr>
        <w:t xml:space="preserve">open card-sort</w:t>
      </w:r>
      <w:r w:rsidDel="00000000" w:rsidR="00000000" w:rsidRPr="00000000">
        <w:rPr>
          <w:rtl w:val="0"/>
        </w:rPr>
        <w:br w:type="textWrapping"/>
        <w:t xml:space="preserve">20 years old, not currently in school, currently working, primarily uses the internet for entertainment. (target user)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Card Sort 3 </w:t>
      </w:r>
      <w:r w:rsidDel="00000000" w:rsidR="00000000" w:rsidRPr="00000000">
        <w:rPr>
          <w:b w:val="1"/>
          <w:i w:val="1"/>
          <w:rtl w:val="0"/>
        </w:rPr>
        <w:t xml:space="preserve">closed card-sort</w:t>
      </w:r>
      <w:r w:rsidDel="00000000" w:rsidR="00000000" w:rsidRPr="00000000">
        <w:rPr>
          <w:rtl w:val="0"/>
        </w:rPr>
        <w:t xml:space="preserve"> </w:t>
        <w:br w:type="textWrapping"/>
        <w:t xml:space="preserve">53 years old, working in electrical engineering, primary uses of the internet are entertainment and work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