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LABORATORIO 2</w:t>
      </w:r>
    </w:p>
    <w:p>
      <w:pPr>
        <w:spacing w:after="120"/>
        <w:jc w:val="center"/>
      </w:pPr>
      <w:r>
        <w:rPr>
          <w:b/>
          <w:i w:val="0"/>
          <w:sz w:val="32"/>
        </w:rPr>
        <w:t>Git Quest — el flujo completo de Git en 4 estaciones</w:t>
      </w:r>
    </w:p>
    <w:p>
      <w:pPr>
        <w:spacing w:after="600"/>
        <w:jc w:val="center"/>
      </w:pPr>
      <w:r>
        <w:rPr>
          <w:b w:val="0"/>
          <w:i/>
          <w:color w:val="595959"/>
          <w:sz w:val="24"/>
        </w:rPr>
        <w:t>Informe de ejecución</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Rama de trabajo</w:t>
            </w:r>
          </w:p>
        </w:tc>
        <w:tc>
          <w:tcPr>
            <w:tcW w:type="dxa" w:w="6192"/>
          </w:tcPr>
          <w:p>
            <w:pPr>
              <w:spacing w:after="80"/>
            </w:pPr>
            <w:r>
              <w:rPr>
                <w:sz w:val="22"/>
              </w:rPr>
              <w:t>feature/corregir-titulo-e-idioma</w:t>
            </w:r>
          </w:p>
        </w:tc>
      </w:tr>
      <w:tr>
        <w:tc>
          <w:tcPr>
            <w:tcW w:type="dxa" w:w="2448"/>
          </w:tcPr>
          <w:p>
            <w:pPr>
              <w:spacing w:after="80"/>
            </w:pPr>
            <w:r>
              <w:rPr>
                <w:b/>
                <w:color w:val="1F4E79"/>
                <w:sz w:val="22"/>
              </w:rPr>
              <w:t>Pull Request</w:t>
            </w:r>
          </w:p>
        </w:tc>
        <w:tc>
          <w:tcPr>
            <w:tcW w:type="dxa" w:w="6192"/>
          </w:tcPr>
          <w:p>
            <w:pPr>
              <w:spacing w:after="80"/>
            </w:pPr>
            <w:r>
              <w:rPr>
                <w:sz w:val="22"/>
              </w:rPr>
              <w:t>#1 — Abierto, sin merge</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Duración</w:t>
            </w:r>
          </w:p>
        </w:tc>
        <w:tc>
          <w:tcPr>
            <w:tcW w:type="dxa" w:w="6192"/>
          </w:tcPr>
          <w:p>
            <w:pPr>
              <w:spacing w:after="80"/>
            </w:pPr>
            <w:r>
              <w:rPr>
                <w:sz w:val="22"/>
              </w:rPr>
              <w:t>45 minutos</w:t>
            </w:r>
          </w:p>
        </w:tc>
      </w:tr>
      <w:tr>
        <w:tc>
          <w:tcPr>
            <w:tcW w:type="dxa" w:w="2448"/>
          </w:tcPr>
          <w:p>
            <w:pPr>
              <w:spacing w:after="80"/>
            </w:pPr>
            <w:r>
              <w:rPr>
                <w:b/>
                <w:color w:val="1F4E79"/>
                <w:sz w:val="22"/>
              </w:rPr>
              <w:t>Fecha</w:t>
            </w:r>
          </w:p>
        </w:tc>
        <w:tc>
          <w:tcPr>
            <w:tcW w:type="dxa" w:w="6192"/>
          </w:tcPr>
          <w:p>
            <w:pPr>
              <w:spacing w:after="80"/>
            </w:pPr>
            <w:r>
              <w:rPr>
                <w:sz w:val="22"/>
              </w:rPr>
              <w:t>06 de septiembre de 2026</w:t>
            </w:r>
          </w:p>
        </w:tc>
      </w:tr>
    </w:tbl>
    <w:p/>
    <w:p/>
    <w:p/>
    <w:p/>
    <w:p/>
    <w:p>
      <w:pPr>
        <w:spacing w:after="80"/>
        <w:jc w:val="center"/>
      </w:pPr>
      <w:r>
        <w:rPr>
          <w:b/>
          <w:i w:val="0"/>
          <w:color w:val="1F4E79"/>
          <w:sz w:val="24"/>
        </w:rPr>
        <w:t>Insignias obtenidas</w:t>
      </w:r>
    </w:p>
    <w:p>
      <w:pPr>
        <w:spacing w:after="80"/>
        <w:jc w:val="center"/>
      </w:pPr>
      <w:r>
        <w:rPr>
          <w:b/>
          <w:i w:val="0"/>
          <w:color w:val="1E7B34"/>
          <w:sz w:val="22"/>
        </w:rPr>
        <w:t>🌿 Rama Limpia (5 pts)  ·  📝 Commit Convencional (10 pts)  ·  🔀 Pull Request Perfecto (15 pts)</w:t>
      </w:r>
    </w:p>
    <w:p>
      <w:r>
        <w:br w:type="page"/>
      </w:r>
    </w:p>
    <w:p>
      <w:pPr>
        <w:pStyle w:val="Heading1"/>
      </w:pPr>
      <w:r>
        <w:t>Prerrequisitos — Diagnóstico rápido</w:t>
      </w:r>
    </w:p>
    <w:p>
      <w:pPr>
        <w:spacing w:after="120"/>
      </w:pPr>
      <w:r>
        <w:rPr>
          <w:b w:val="0"/>
          <w:i w:val="0"/>
          <w:sz w:val="22"/>
        </w:rPr>
        <w:t>Antes de entrar a las estaciones se ejecutó la secuencia de diagnóstico indicada por la guía, dentro de la carpeta del proyecto.</w:t>
      </w:r>
    </w:p>
    <w:p>
      <w:pPr>
        <w:spacing w:before="120" w:after="200" w:line="240" w:lineRule="auto"/>
        <w:ind w:left="216"/>
        <w:shd w:val="clear" w:color="auto" w:fill="F2F2F2"/>
      </w:pPr>
      <w:r>
        <w:rPr>
          <w:rFonts w:ascii="Consolas" w:hAnsi="Consolas" w:eastAsia="Consolas"/>
          <w:sz w:val="17"/>
        </w:rPr>
        <w:t>$ git --version</w:t>
        <w:br/>
      </w:r>
      <w:r>
        <w:rPr>
          <w:rFonts w:ascii="Consolas" w:hAnsi="Consolas" w:eastAsia="Consolas"/>
          <w:sz w:val="17"/>
        </w:rPr>
        <w:t>git version 2.36.1.windows.1</w:t>
        <w:br/>
      </w:r>
      <w:r>
        <w:rPr>
          <w:rFonts w:ascii="Consolas" w:hAnsi="Consolas" w:eastAsia="Consolas"/>
          <w:sz w:val="17"/>
        </w:rPr>
        <w:br/>
      </w:r>
      <w:r>
        <w:rPr>
          <w:rFonts w:ascii="Consolas" w:hAnsi="Consolas" w:eastAsia="Consolas"/>
          <w:sz w:val="17"/>
        </w:rPr>
        <w:t>$ node --version</w:t>
        <w:br/>
      </w:r>
      <w:r>
        <w:rPr>
          <w:rFonts w:ascii="Consolas" w:hAnsi="Consolas" w:eastAsia="Consolas"/>
          <w:sz w:val="17"/>
        </w:rPr>
        <w:t>v22.14.0</w:t>
        <w:br/>
      </w:r>
      <w:r>
        <w:rPr>
          <w:rFonts w:ascii="Consolas" w:hAnsi="Consolas" w:eastAsia="Consolas"/>
          <w:sz w:val="17"/>
        </w:rPr>
        <w:br/>
      </w:r>
      <w:r>
        <w:rPr>
          <w:rFonts w:ascii="Consolas" w:hAnsi="Consolas" w:eastAsia="Consolas"/>
          <w:sz w:val="17"/>
        </w:rPr>
        <w:t>$ npm --version</w:t>
        <w:br/>
      </w:r>
      <w:r>
        <w:rPr>
          <w:rFonts w:ascii="Consolas" w:hAnsi="Consolas" w:eastAsia="Consolas"/>
          <w:sz w:val="17"/>
        </w:rPr>
        <w:t>10.7.0</w:t>
        <w:br/>
      </w:r>
      <w:r>
        <w:rPr>
          <w:rFonts w:ascii="Consolas" w:hAnsi="Consolas" w:eastAsia="Consolas"/>
          <w:sz w:val="17"/>
        </w:rPr>
        <w:br/>
      </w:r>
      <w:r>
        <w:rPr>
          <w:rFonts w:ascii="Consolas" w:hAnsi="Consolas" w:eastAsia="Consolas"/>
          <w:sz w:val="17"/>
        </w:rPr>
        <w:t>$ git branch --show-current</w:t>
        <w:br/>
      </w:r>
      <w:r>
        <w:rPr>
          <w:rFonts w:ascii="Consolas" w:hAnsi="Consolas" w:eastAsia="Consolas"/>
          <w:sz w:val="17"/>
        </w:rPr>
        <w:t>main</w:t>
        <w:br/>
      </w:r>
      <w:r>
        <w:rPr>
          <w:rFonts w:ascii="Consolas" w:hAnsi="Consolas" w:eastAsia="Consolas"/>
          <w:sz w:val="17"/>
        </w:rPr>
        <w:br/>
      </w:r>
      <w:r>
        <w:rPr>
          <w:rFonts w:ascii="Consolas" w:hAnsi="Consolas" w:eastAsia="Consolas"/>
          <w:sz w:val="17"/>
        </w:rPr>
        <w:t>$ git pull origin main</w:t>
        <w:br/>
      </w:r>
      <w:r>
        <w:rPr>
          <w:rFonts w:ascii="Consolas" w:hAnsi="Consolas" w:eastAsia="Consolas"/>
          <w:sz w:val="17"/>
        </w:rPr>
        <w:t>Already up to date.</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Prerrequisito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Git instalado y funcionando</w:t>
            </w:r>
          </w:p>
        </w:tc>
        <w:tc>
          <w:tcPr>
            <w:tcW w:type="dxa" w:w="2160"/>
          </w:tcPr>
          <w:p>
            <w:pPr>
              <w:spacing w:after="40"/>
            </w:pPr>
            <w:r/>
            <w:r>
              <w:rPr>
                <w:b/>
                <w:color w:val="1E7B34"/>
                <w:sz w:val="20"/>
              </w:rPr>
              <w:t>Cumplido</w:t>
            </w:r>
          </w:p>
        </w:tc>
      </w:tr>
      <w:tr>
        <w:tc>
          <w:tcPr>
            <w:tcW w:type="dxa" w:w="7200"/>
          </w:tcPr>
          <w:p>
            <w:pPr>
              <w:spacing w:after="40"/>
            </w:pPr>
            <w:r/>
            <w:r>
              <w:rPr>
                <w:sz w:val="20"/>
              </w:rPr>
              <w:t>Node.js y npm instalados</w:t>
            </w:r>
          </w:p>
        </w:tc>
        <w:tc>
          <w:tcPr>
            <w:tcW w:type="dxa" w:w="2160"/>
          </w:tcPr>
          <w:p>
            <w:pPr>
              <w:spacing w:after="40"/>
            </w:pPr>
            <w:r/>
            <w:r>
              <w:rPr>
                <w:b/>
                <w:color w:val="1E7B34"/>
                <w:sz w:val="20"/>
              </w:rPr>
              <w:t>Cumplido</w:t>
            </w:r>
          </w:p>
        </w:tc>
      </w:tr>
      <w:tr>
        <w:tc>
          <w:tcPr>
            <w:tcW w:type="dxa" w:w="7200"/>
          </w:tcPr>
          <w:p>
            <w:pPr>
              <w:spacing w:after="40"/>
            </w:pPr>
            <w:r/>
            <w:r>
              <w:rPr>
                <w:sz w:val="20"/>
              </w:rPr>
              <w:t>Autenticación de GitHub funcionando (push exitoso previo)</w:t>
            </w:r>
          </w:p>
        </w:tc>
        <w:tc>
          <w:tcPr>
            <w:tcW w:type="dxa" w:w="2160"/>
          </w:tcPr>
          <w:p>
            <w:pPr>
              <w:spacing w:after="40"/>
            </w:pPr>
            <w:r/>
            <w:r>
              <w:rPr>
                <w:b/>
                <w:color w:val="1E7B34"/>
                <w:sz w:val="20"/>
              </w:rPr>
              <w:t>Cumplido</w:t>
            </w:r>
          </w:p>
        </w:tc>
      </w:tr>
      <w:tr>
        <w:tc>
          <w:tcPr>
            <w:tcW w:type="dxa" w:w="7200"/>
          </w:tcPr>
          <w:p>
            <w:pPr>
              <w:spacing w:after="40"/>
            </w:pPr>
            <w:r/>
            <w:r>
              <w:rPr>
                <w:sz w:val="20"/>
              </w:rPr>
              <w:t>.gitignore excluye node_modules, .env y carpetas de build</w:t>
            </w:r>
          </w:p>
        </w:tc>
        <w:tc>
          <w:tcPr>
            <w:tcW w:type="dxa" w:w="2160"/>
          </w:tcPr>
          <w:p>
            <w:pPr>
              <w:spacing w:after="40"/>
            </w:pPr>
            <w:r/>
            <w:r>
              <w:rPr>
                <w:b/>
                <w:color w:val="1E7B34"/>
                <w:sz w:val="20"/>
              </w:rPr>
              <w:t>Cumplido</w:t>
            </w:r>
          </w:p>
        </w:tc>
      </w:tr>
      <w:tr>
        <w:tc>
          <w:tcPr>
            <w:tcW w:type="dxa" w:w="7200"/>
          </w:tcPr>
          <w:p>
            <w:pPr>
              <w:spacing w:after="40"/>
            </w:pPr>
            <w:r/>
            <w:r>
              <w:rPr>
                <w:sz w:val="20"/>
              </w:rPr>
              <w:t>README completo con el marcador &lt;!-- BADGE_CI --&gt; visible</w:t>
            </w:r>
          </w:p>
        </w:tc>
        <w:tc>
          <w:tcPr>
            <w:tcW w:type="dxa" w:w="2160"/>
          </w:tcPr>
          <w:p>
            <w:pPr>
              <w:spacing w:after="40"/>
            </w:pPr>
            <w:r/>
            <w:r>
              <w:rPr>
                <w:b/>
                <w:color w:val="1E7B34"/>
                <w:sz w:val="20"/>
              </w:rPr>
              <w:t>Cumplido</w:t>
            </w:r>
          </w:p>
        </w:tc>
      </w:tr>
      <w:tr>
        <w:tc>
          <w:tcPr>
            <w:tcW w:type="dxa" w:w="7200"/>
          </w:tcPr>
          <w:p>
            <w:pPr>
              <w:spacing w:after="40"/>
            </w:pPr>
            <w:r/>
            <w:r>
              <w:rPr>
                <w:sz w:val="20"/>
              </w:rPr>
              <w:t>Rama main protegida: un push directo es rechazado</w:t>
            </w:r>
          </w:p>
        </w:tc>
        <w:tc>
          <w:tcPr>
            <w:tcW w:type="dxa" w:w="2160"/>
          </w:tcPr>
          <w:p>
            <w:pPr>
              <w:spacing w:after="40"/>
            </w:pPr>
            <w:r/>
            <w:r>
              <w:rPr>
                <w:b/>
                <w:color w:val="1E7B34"/>
                <w:sz w:val="20"/>
              </w:rPr>
              <w:t>Cumplido</w:t>
            </w:r>
          </w:p>
        </w:tc>
      </w:tr>
      <w:tr>
        <w:tc>
          <w:tcPr>
            <w:tcW w:type="dxa" w:w="7200"/>
          </w:tcPr>
          <w:p>
            <w:pPr>
              <w:spacing w:after="40"/>
            </w:pPr>
            <w:r/>
            <w:r>
              <w:rPr>
                <w:sz w:val="20"/>
              </w:rPr>
              <w:t>Repositorio local actualizado, sin conflictos</w:t>
            </w:r>
          </w:p>
        </w:tc>
        <w:tc>
          <w:tcPr>
            <w:tcW w:type="dxa" w:w="2160"/>
          </w:tcPr>
          <w:p>
            <w:pPr>
              <w:spacing w:after="40"/>
            </w:pPr>
            <w:r/>
            <w:r>
              <w:rPr>
                <w:b/>
                <w:color w:val="1E7B34"/>
                <w:sz w:val="20"/>
              </w:rPr>
              <w:t>Cumplido</w:t>
            </w:r>
          </w:p>
        </w:tc>
      </w:tr>
      <w:tr>
        <w:tc>
          <w:tcPr>
            <w:tcW w:type="dxa" w:w="7200"/>
          </w:tcPr>
          <w:p>
            <w:pPr>
              <w:spacing w:after="40"/>
            </w:pPr>
            <w:r/>
            <w:r>
              <w:rPr>
                <w:sz w:val="20"/>
              </w:rPr>
              <w:t>Árbol de trabajo limpio (working tree clean)</w:t>
            </w:r>
          </w:p>
        </w:tc>
        <w:tc>
          <w:tcPr>
            <w:tcW w:type="dxa" w:w="2160"/>
          </w:tcPr>
          <w:p>
            <w:pPr>
              <w:spacing w:after="40"/>
            </w:pPr>
            <w:r/>
            <w:r>
              <w:rPr>
                <w:b/>
                <w:color w:val="1E7B34"/>
                <w:sz w:val="20"/>
              </w:rPr>
              <w:t>Cumplido</w:t>
            </w:r>
          </w:p>
        </w:tc>
      </w:tr>
    </w:tbl>
    <w:p>
      <w:pPr>
        <w:spacing w:after="40"/>
      </w:pPr>
    </w:p>
    <w:p>
      <w:pPr>
        <w:spacing w:after="120"/>
      </w:pPr>
      <w:r>
        <w:rPr>
          <w:b/>
        </w:rPr>
        <w:t xml:space="preserve">Nota sobre el árbol de trabajo: </w:t>
      </w:r>
      <w:r>
        <w:t xml:space="preserve">al iniciar el laboratorio había documentación del Laboratorio 1 sin confirmar (informe, evidencias y la reorganización de la carpeta docs). Como main está protegida y no admite push directo, esos archivos se preservaron en su propia rama </w:t>
      </w:r>
      <w:r>
        <w:rPr>
          <w:rFonts w:ascii="Consolas" w:hAnsi="Consolas" w:eastAsia="Consolas"/>
          <w:sz w:val="19"/>
        </w:rPr>
        <w:t>docs/informe-laboratorio-1</w:t>
      </w:r>
      <w:r>
        <w:t xml:space="preserve"> (commit </w:t>
      </w:r>
      <w:r>
        <w:rPr>
          <w:rFonts w:ascii="Consolas" w:hAnsi="Consolas" w:eastAsia="Consolas"/>
          <w:sz w:val="19"/>
        </w:rPr>
        <w:t>c0bfd2a</w:t>
      </w:r>
      <w:r>
        <w:t>) antes de empezar el circuito, dejando el árbol limpio sin descartar trabajo.</w:t>
      </w:r>
    </w:p>
    <w:p>
      <w:r>
        <w:br w:type="page"/>
      </w:r>
    </w:p>
    <w:p>
      <w:pPr>
        <w:pStyle w:val="Heading1"/>
      </w:pPr>
      <w:r>
        <w:t>Estación 1 — Rama Limpia</w:t>
      </w:r>
    </w:p>
    <w:p>
      <w:pPr>
        <w:spacing w:after="120"/>
      </w:pPr>
      <w:r>
        <w:rPr>
          <w:b w:val="0"/>
          <w:i/>
          <w:color w:val="595959"/>
          <w:sz w:val="22"/>
        </w:rPr>
        <w:t>Objetivo: crear una rama de feature que parta de una copia actualizada de main, con un nombre que siga la convención.</w:t>
      </w:r>
    </w:p>
    <w:p>
      <w:pPr>
        <w:spacing w:before="120" w:after="200" w:line="240" w:lineRule="auto"/>
        <w:ind w:left="216"/>
        <w:shd w:val="clear" w:color="auto" w:fill="F2F2F2"/>
      </w:pPr>
      <w:r>
        <w:rPr>
          <w:rFonts w:ascii="Consolas" w:hAnsi="Consolas" w:eastAsia="Consolas"/>
          <w:sz w:val="17"/>
        </w:rPr>
        <w:t>$ git checkout main</w:t>
        <w:br/>
      </w:r>
      <w:r>
        <w:rPr>
          <w:rFonts w:ascii="Consolas" w:hAnsi="Consolas" w:eastAsia="Consolas"/>
          <w:sz w:val="17"/>
        </w:rPr>
        <w:t>Switched to branch 'main'</w:t>
        <w:br/>
      </w:r>
      <w:r>
        <w:rPr>
          <w:rFonts w:ascii="Consolas" w:hAnsi="Consolas" w:eastAsia="Consolas"/>
          <w:sz w:val="17"/>
        </w:rPr>
        <w:br/>
      </w:r>
      <w:r>
        <w:rPr>
          <w:rFonts w:ascii="Consolas" w:hAnsi="Consolas" w:eastAsia="Consolas"/>
          <w:sz w:val="17"/>
        </w:rPr>
        <w:t>$ git pull origin main</w:t>
        <w:br/>
      </w:r>
      <w:r>
        <w:rPr>
          <w:rFonts w:ascii="Consolas" w:hAnsi="Consolas" w:eastAsia="Consolas"/>
          <w:sz w:val="17"/>
        </w:rPr>
        <w:t>Already up to date.</w:t>
        <w:br/>
      </w:r>
      <w:r>
        <w:rPr>
          <w:rFonts w:ascii="Consolas" w:hAnsi="Consolas" w:eastAsia="Consolas"/>
          <w:sz w:val="17"/>
        </w:rPr>
        <w:br/>
      </w:r>
      <w:r>
        <w:rPr>
          <w:rFonts w:ascii="Consolas" w:hAnsi="Consolas" w:eastAsia="Consolas"/>
          <w:sz w:val="17"/>
        </w:rPr>
        <w:t>$ git status --short</w:t>
        <w:br/>
      </w:r>
      <w:r>
        <w:rPr>
          <w:rFonts w:ascii="Consolas" w:hAnsi="Consolas" w:eastAsia="Consolas"/>
          <w:sz w:val="17"/>
        </w:rPr>
        <w:t>(working tree clean)</w:t>
        <w:br/>
      </w:r>
      <w:r>
        <w:rPr>
          <w:rFonts w:ascii="Consolas" w:hAnsi="Consolas" w:eastAsia="Consolas"/>
          <w:sz w:val="17"/>
        </w:rPr>
        <w:br/>
      </w:r>
      <w:r>
        <w:rPr>
          <w:rFonts w:ascii="Consolas" w:hAnsi="Consolas" w:eastAsia="Consolas"/>
          <w:sz w:val="17"/>
        </w:rPr>
        <w:t>$ git checkout -b feature/corregir-titulo-e-idioma</w:t>
        <w:br/>
      </w:r>
      <w:r>
        <w:rPr>
          <w:rFonts w:ascii="Consolas" w:hAnsi="Consolas" w:eastAsia="Consolas"/>
          <w:sz w:val="17"/>
        </w:rPr>
        <w:t>Switched to a new branch 'feature/corregir-titulo-e-idioma'</w:t>
        <w:br/>
      </w:r>
      <w:r>
        <w:rPr>
          <w:rFonts w:ascii="Consolas" w:hAnsi="Consolas" w:eastAsia="Consolas"/>
          <w:sz w:val="17"/>
        </w:rPr>
        <w:br/>
      </w:r>
      <w:r>
        <w:rPr>
          <w:rFonts w:ascii="Consolas" w:hAnsi="Consolas" w:eastAsia="Consolas"/>
          <w:sz w:val="17"/>
        </w:rPr>
        <w:t>$ git branch --show-current</w:t>
        <w:br/>
      </w:r>
      <w:r>
        <w:rPr>
          <w:rFonts w:ascii="Consolas" w:hAnsi="Consolas" w:eastAsia="Consolas"/>
          <w:sz w:val="17"/>
        </w:rPr>
        <w:t>feature/corregir-titulo-e-idioma</w:t>
      </w:r>
    </w:p>
    <w:p>
      <w:pPr>
        <w:pStyle w:val="Heading2"/>
      </w:pPr>
      <w:r>
        <w:t>Validación de la convención</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Regla</w:t>
            </w:r>
          </w:p>
        </w:tc>
        <w:tc>
          <w:tcPr>
            <w:tcW w:type="dxa" w:w="2160"/>
            <w:shd w:val="clear" w:color="auto" w:fill="1F4E79"/>
          </w:tcPr>
          <w:p>
            <w:pPr>
              <w:spacing w:after="40"/>
            </w:pPr>
            <w:r/>
            <w:r>
              <w:rPr>
                <w:b/>
                <w:color w:val="FFFFFF"/>
                <w:sz w:val="20"/>
              </w:rPr>
              <w:t>Cumple</w:t>
            </w:r>
          </w:p>
        </w:tc>
      </w:tr>
      <w:tr>
        <w:tc>
          <w:tcPr>
            <w:tcW w:type="dxa" w:w="7200"/>
          </w:tcPr>
          <w:p>
            <w:pPr>
              <w:spacing w:after="40"/>
            </w:pPr>
            <w:r/>
            <w:r>
              <w:rPr>
                <w:sz w:val="20"/>
              </w:rPr>
              <w:t>Prefijo feature/</w:t>
            </w:r>
          </w:p>
        </w:tc>
        <w:tc>
          <w:tcPr>
            <w:tcW w:type="dxa" w:w="2160"/>
          </w:tcPr>
          <w:p>
            <w:pPr>
              <w:spacing w:after="40"/>
            </w:pPr>
            <w:r/>
            <w:r>
              <w:rPr>
                <w:b/>
                <w:color w:val="1E7B34"/>
                <w:sz w:val="20"/>
              </w:rPr>
              <w:t>Sí</w:t>
            </w:r>
          </w:p>
        </w:tc>
      </w:tr>
      <w:tr>
        <w:tc>
          <w:tcPr>
            <w:tcW w:type="dxa" w:w="7200"/>
          </w:tcPr>
          <w:p>
            <w:pPr>
              <w:spacing w:after="40"/>
            </w:pPr>
            <w:r/>
            <w:r>
              <w:rPr>
                <w:sz w:val="20"/>
              </w:rPr>
              <w:t>Solo minúsculas</w:t>
            </w:r>
          </w:p>
        </w:tc>
        <w:tc>
          <w:tcPr>
            <w:tcW w:type="dxa" w:w="2160"/>
          </w:tcPr>
          <w:p>
            <w:pPr>
              <w:spacing w:after="40"/>
            </w:pPr>
            <w:r/>
            <w:r>
              <w:rPr>
                <w:b/>
                <w:color w:val="1E7B34"/>
                <w:sz w:val="20"/>
              </w:rPr>
              <w:t>Sí</w:t>
            </w:r>
          </w:p>
        </w:tc>
      </w:tr>
      <w:tr>
        <w:tc>
          <w:tcPr>
            <w:tcW w:type="dxa" w:w="7200"/>
          </w:tcPr>
          <w:p>
            <w:pPr>
              <w:spacing w:after="40"/>
            </w:pPr>
            <w:r/>
            <w:r>
              <w:rPr>
                <w:sz w:val="20"/>
              </w:rPr>
              <w:t>Separación con guiones, sin espacios ni guiones bajos</w:t>
            </w:r>
          </w:p>
        </w:tc>
        <w:tc>
          <w:tcPr>
            <w:tcW w:type="dxa" w:w="2160"/>
          </w:tcPr>
          <w:p>
            <w:pPr>
              <w:spacing w:after="40"/>
            </w:pPr>
            <w:r/>
            <w:r>
              <w:rPr>
                <w:b/>
                <w:color w:val="1E7B34"/>
                <w:sz w:val="20"/>
              </w:rPr>
              <w:t>Sí</w:t>
            </w:r>
          </w:p>
        </w:tc>
      </w:tr>
      <w:tr>
        <w:tc>
          <w:tcPr>
            <w:tcW w:type="dxa" w:w="7200"/>
          </w:tcPr>
          <w:p>
            <w:pPr>
              <w:spacing w:after="40"/>
            </w:pPr>
            <w:r/>
            <w:r>
              <w:rPr>
                <w:sz w:val="20"/>
              </w:rPr>
              <w:t>El nombre describe el cambio que contiene la rama</w:t>
            </w:r>
          </w:p>
        </w:tc>
        <w:tc>
          <w:tcPr>
            <w:tcW w:type="dxa" w:w="2160"/>
          </w:tcPr>
          <w:p>
            <w:pPr>
              <w:spacing w:after="40"/>
            </w:pPr>
            <w:r/>
            <w:r>
              <w:rPr>
                <w:b/>
                <w:color w:val="1E7B34"/>
                <w:sz w:val="20"/>
              </w:rPr>
              <w:t>Sí</w:t>
            </w:r>
          </w:p>
        </w:tc>
      </w:tr>
      <w:tr>
        <w:tc>
          <w:tcPr>
            <w:tcW w:type="dxa" w:w="7200"/>
          </w:tcPr>
          <w:p>
            <w:pPr>
              <w:spacing w:after="40"/>
            </w:pPr>
            <w:r/>
            <w:r>
              <w:rPr>
                <w:sz w:val="20"/>
              </w:rPr>
              <w:t>Parte de main actualizado (git pull ejecutado antes)</w:t>
            </w:r>
          </w:p>
        </w:tc>
        <w:tc>
          <w:tcPr>
            <w:tcW w:type="dxa" w:w="2160"/>
          </w:tcPr>
          <w:p>
            <w:pPr>
              <w:spacing w:after="40"/>
            </w:pPr>
            <w:r/>
            <w:r>
              <w:rPr>
                <w:b/>
                <w:color w:val="1E7B34"/>
                <w:sz w:val="20"/>
              </w:rPr>
              <w:t>Sí</w:t>
            </w:r>
          </w:p>
        </w:tc>
      </w:tr>
    </w:tbl>
    <w:p>
      <w:pPr>
        <w:spacing w:after="40"/>
      </w:pPr>
    </w:p>
    <w:p>
      <w:pPr>
        <w:spacing w:before="160" w:after="40"/>
        <w:jc w:val="center"/>
      </w:pPr>
      <w:r>
        <w:drawing>
          <wp:inline xmlns:a="http://schemas.openxmlformats.org/drawingml/2006/main" xmlns:pic="http://schemas.openxmlformats.org/drawingml/2006/picture">
            <wp:extent cx="5577840" cy="2646628"/>
            <wp:docPr id="1" name="Picture 1"/>
            <wp:cNvGraphicFramePr>
              <a:graphicFrameLocks noChangeAspect="1"/>
            </wp:cNvGraphicFramePr>
            <a:graphic>
              <a:graphicData uri="http://schemas.openxmlformats.org/drawingml/2006/picture">
                <pic:pic>
                  <pic:nvPicPr>
                    <pic:cNvPr id="0" name="01-ramas-en-github.jpg"/>
                    <pic:cNvPicPr/>
                  </pic:nvPicPr>
                  <pic:blipFill>
                    <a:blip r:embed="rId9"/>
                    <a:stretch>
                      <a:fillRect/>
                    </a:stretch>
                  </pic:blipFill>
                  <pic:spPr>
                    <a:xfrm>
                      <a:off x="0" y="0"/>
                      <a:ext cx="5577840" cy="2646628"/>
                    </a:xfrm>
                    <a:prstGeom prst="rect"/>
                  </pic:spPr>
                </pic:pic>
              </a:graphicData>
            </a:graphic>
          </wp:inline>
        </w:drawing>
      </w:r>
    </w:p>
    <w:p>
      <w:pPr>
        <w:spacing w:after="280"/>
        <w:jc w:val="center"/>
      </w:pPr>
      <w:r>
        <w:rPr>
          <w:i/>
          <w:color w:val="595959"/>
          <w:sz w:val="18"/>
        </w:rPr>
        <w:t>Figura 1. Ramas del repositorio en GitHub: main como rama protegida por defecto y feature/corregir-titulo-e-idioma asociada al Pull Request #1.</w:t>
      </w:r>
    </w:p>
    <w:p>
      <w:pPr>
        <w:spacing w:before="120" w:after="200"/>
      </w:pPr>
      <w:r>
        <w:rPr>
          <w:b/>
          <w:color w:val="1E7B34"/>
          <w:sz w:val="22"/>
        </w:rPr>
        <w:t>Insignia obtenida: 🌿 Rama Limpia (5 puntos)</w:t>
      </w:r>
    </w:p>
    <w:p>
      <w:r>
        <w:br w:type="page"/>
      </w:r>
    </w:p>
    <w:p>
      <w:pPr>
        <w:pStyle w:val="Heading1"/>
      </w:pPr>
      <w:r>
        <w:t>Estación 2 — Cambio Real</w:t>
      </w:r>
    </w:p>
    <w:p>
      <w:pPr>
        <w:spacing w:after="120"/>
      </w:pPr>
      <w:r>
        <w:rPr>
          <w:b w:val="0"/>
          <w:i/>
          <w:color w:val="595959"/>
          <w:sz w:val="22"/>
        </w:rPr>
        <w:t>Objetivo: hacer un cambio pequeño pero genuino en el código. Es requisito obligatorio para la Estación 3.</w:t>
      </w:r>
    </w:p>
    <w:p>
      <w:pPr>
        <w:spacing w:after="120"/>
      </w:pPr>
      <w:r>
        <w:rPr>
          <w:b/>
        </w:rPr>
        <w:t xml:space="preserve">Archivo modificado: </w:t>
      </w:r>
      <w:r>
        <w:rPr>
          <w:rFonts w:ascii="Consolas" w:hAnsi="Consolas" w:eastAsia="Consolas"/>
          <w:sz w:val="19"/>
        </w:rPr>
        <w:t>src/layouts/Layout.astro</w:t>
      </w:r>
    </w:p>
    <w:p>
      <w:pPr>
        <w:spacing w:after="120"/>
      </w:pPr>
      <w:r>
        <w:rPr>
          <w:b w:val="0"/>
          <w:i w:val="0"/>
          <w:sz w:val="22"/>
        </w:rPr>
        <w:t>El layout declaraba lang="en" en un sitio cuyo contenido está en español, y conservaba el título «Astro Basics» heredado del starter de Astro. Ambos son textos visibles: el idioma declarado afecta a los lectores de pantalla y a la oferta de traducción del navegador, y el título aparece en la pestaña.</w:t>
      </w:r>
    </w:p>
    <w:p>
      <w:pPr>
        <w:spacing w:after="120"/>
      </w:pPr>
      <w:r>
        <w:rPr>
          <w:b w:val="0"/>
          <w:i w:val="0"/>
          <w:sz w:val="22"/>
        </w:rPr>
        <w:t>El cambio corresponde a la categoría «corregir un texto visible en la interfaz» de la lista de cambios válidos del laboratorio.</w:t>
      </w:r>
    </w:p>
    <w:p>
      <w:pPr>
        <w:spacing w:before="120" w:after="200" w:line="240" w:lineRule="auto"/>
        <w:ind w:left="216"/>
        <w:shd w:val="clear" w:color="auto" w:fill="F2F2F2"/>
      </w:pPr>
      <w:r>
        <w:rPr>
          <w:rFonts w:ascii="Consolas" w:hAnsi="Consolas" w:eastAsia="Consolas"/>
          <w:sz w:val="17"/>
        </w:rPr>
        <w:t>$ git status --short</w:t>
        <w:br/>
      </w:r>
      <w:r>
        <w:rPr>
          <w:rFonts w:ascii="Consolas" w:hAnsi="Consolas" w:eastAsia="Consolas"/>
          <w:sz w:val="17"/>
        </w:rPr>
        <w:t xml:space="preserve"> M src/layouts/Layout.astro</w:t>
        <w:br/>
      </w:r>
      <w:r>
        <w:rPr>
          <w:rFonts w:ascii="Consolas" w:hAnsi="Consolas" w:eastAsia="Consolas"/>
          <w:sz w:val="17"/>
        </w:rPr>
        <w:br/>
      </w:r>
      <w:r>
        <w:rPr>
          <w:rFonts w:ascii="Consolas" w:hAnsi="Consolas" w:eastAsia="Consolas"/>
          <w:sz w:val="17"/>
        </w:rPr>
        <w:t>$ git diff</w:t>
        <w:br/>
      </w:r>
      <w:r>
        <w:rPr>
          <w:rFonts w:ascii="Consolas" w:hAnsi="Consolas" w:eastAsia="Consolas"/>
          <w:sz w:val="17"/>
        </w:rPr>
        <w:t>diff --git a/src/layouts/Layout.astro b/src/layouts/Layout.astro</w:t>
        <w:br/>
      </w:r>
      <w:r>
        <w:rPr>
          <w:rFonts w:ascii="Consolas" w:hAnsi="Consolas" w:eastAsia="Consolas"/>
          <w:sz w:val="17"/>
        </w:rPr>
        <w:t>index 21bfe59..d6a0865 100644</w:t>
        <w:br/>
      </w:r>
      <w:r>
        <w:rPr>
          <w:rFonts w:ascii="Consolas" w:hAnsi="Consolas" w:eastAsia="Consolas"/>
          <w:sz w:val="17"/>
        </w:rPr>
        <w:t>--- a/src/layouts/Layout.astro</w:t>
        <w:br/>
      </w:r>
      <w:r>
        <w:rPr>
          <w:rFonts w:ascii="Consolas" w:hAnsi="Consolas" w:eastAsia="Consolas"/>
          <w:sz w:val="17"/>
        </w:rPr>
        <w:t>+++ b/src/layouts/Layout.astro</w:t>
        <w:br/>
      </w:r>
      <w:r>
        <w:rPr>
          <w:rFonts w:ascii="Consolas" w:hAnsi="Consolas" w:eastAsia="Consolas"/>
          <w:sz w:val="17"/>
        </w:rPr>
        <w:t>@@ -1,12 +1,12 @@</w:t>
        <w:br/>
      </w:r>
      <w:r>
        <w:rPr>
          <w:rFonts w:ascii="Consolas" w:hAnsi="Consolas" w:eastAsia="Consolas"/>
          <w:sz w:val="17"/>
        </w:rPr>
        <w:t xml:space="preserve"> &lt;!doctype html&gt;</w:t>
        <w:br/>
      </w:r>
      <w:r>
        <w:rPr>
          <w:rFonts w:ascii="Consolas" w:hAnsi="Consolas" w:eastAsia="Consolas"/>
          <w:sz w:val="17"/>
        </w:rPr>
        <w:t>-&lt;html lang="en"&gt;</w:t>
        <w:br/>
      </w:r>
      <w:r>
        <w:rPr>
          <w:rFonts w:ascii="Consolas" w:hAnsi="Consolas" w:eastAsia="Consolas"/>
          <w:sz w:val="17"/>
        </w:rPr>
        <w:t>+&lt;html lang="es"&gt;</w:t>
        <w:br/>
      </w:r>
      <w:r>
        <w:rPr>
          <w:rFonts w:ascii="Consolas" w:hAnsi="Consolas" w:eastAsia="Consolas"/>
          <w:sz w:val="17"/>
        </w:rPr>
        <w:t xml:space="preserve">         &lt;head&gt;</w:t>
        <w:br/>
      </w:r>
      <w:r>
        <w:rPr>
          <w:rFonts w:ascii="Consolas" w:hAnsi="Consolas" w:eastAsia="Consolas"/>
          <w:sz w:val="17"/>
        </w:rPr>
        <w:t xml:space="preserve">                 &lt;meta charset="utf-8" /&gt;</w:t>
        <w:br/>
      </w:r>
      <w:r>
        <w:rPr>
          <w:rFonts w:ascii="Consolas" w:hAnsi="Consolas" w:eastAsia="Consolas"/>
          <w:sz w:val="17"/>
        </w:rPr>
        <w:t xml:space="preserve">                 &lt;meta name="viewport" content="width=device-width" /&gt;</w:t>
        <w:br/>
      </w:r>
      <w:r>
        <w:rPr>
          <w:rFonts w:ascii="Consolas" w:hAnsi="Consolas" w:eastAsia="Consolas"/>
          <w:sz w:val="17"/>
        </w:rPr>
        <w:t xml:space="preserve">                 &lt;link rel="icon" type="image/svg+xml" href="/favicon.svg" /&gt;</w:t>
        <w:br/>
      </w:r>
      <w:r>
        <w:rPr>
          <w:rFonts w:ascii="Consolas" w:hAnsi="Consolas" w:eastAsia="Consolas"/>
          <w:sz w:val="17"/>
        </w:rPr>
        <w:t xml:space="preserve">                 &lt;link rel="icon" href="/favicon.ico" /&gt;</w:t>
        <w:br/>
      </w:r>
      <w:r>
        <w:rPr>
          <w:rFonts w:ascii="Consolas" w:hAnsi="Consolas" w:eastAsia="Consolas"/>
          <w:sz w:val="17"/>
        </w:rPr>
        <w:t xml:space="preserve">                 &lt;meta name="generator" content={Astro.generator} /&gt;</w:t>
        <w:br/>
      </w:r>
      <w:r>
        <w:rPr>
          <w:rFonts w:ascii="Consolas" w:hAnsi="Consolas" w:eastAsia="Consolas"/>
          <w:sz w:val="17"/>
        </w:rPr>
        <w:t>-                &lt;title&gt;Astro Basics&lt;/title&gt;</w:t>
        <w:br/>
      </w:r>
      <w:r>
        <w:rPr>
          <w:rFonts w:ascii="Consolas" w:hAnsi="Consolas" w:eastAsia="Consolas"/>
          <w:sz w:val="17"/>
        </w:rPr>
        <w:t>+                &lt;title&gt;Laboratorio 1 — Preparar el repositorio para CI&lt;/title&gt;</w:t>
        <w:br/>
      </w:r>
      <w:r>
        <w:rPr>
          <w:rFonts w:ascii="Consolas" w:hAnsi="Consolas" w:eastAsia="Consolas"/>
          <w:sz w:val="17"/>
        </w:rPr>
        <w:t xml:space="preserve">         &lt;/head&gt;</w:t>
        <w:br/>
      </w:r>
      <w:r>
        <w:rPr>
          <w:rFonts w:ascii="Consolas" w:hAnsi="Consolas" w:eastAsia="Consolas"/>
          <w:sz w:val="17"/>
        </w:rPr>
        <w:t xml:space="preserve">         &lt;body&gt;</w:t>
        <w:br/>
      </w:r>
      <w:r>
        <w:rPr>
          <w:rFonts w:ascii="Consolas" w:hAnsi="Consolas" w:eastAsia="Consolas"/>
          <w:sz w:val="17"/>
        </w:rPr>
        <w:t xml:space="preserve">                 &lt;slot /&gt;</w:t>
      </w:r>
    </w:p>
    <w:p>
      <w:pPr>
        <w:spacing w:after="120"/>
      </w:pPr>
      <w:r>
        <w:rPr>
          <w:b w:val="0"/>
          <w:i w:val="0"/>
          <w:sz w:val="22"/>
        </w:rPr>
        <w:t>git diff devuelve contenido real: 2 líneas añadidas y 2 eliminadas. Adicionalmente se verificó que npm run build sigue completando sin errores (1 página generada en 5,67 s), de modo que el cambio no rompe la construcción del proyecto.</w:t>
      </w:r>
    </w:p>
    <w:p>
      <w:pPr>
        <w:spacing w:before="160" w:after="40"/>
        <w:jc w:val="center"/>
      </w:pPr>
      <w:r>
        <w:drawing>
          <wp:inline xmlns:a="http://schemas.openxmlformats.org/drawingml/2006/main" xmlns:pic="http://schemas.openxmlformats.org/drawingml/2006/picture">
            <wp:extent cx="5577840" cy="2646628"/>
            <wp:docPr id="2" name="Picture 2"/>
            <wp:cNvGraphicFramePr>
              <a:graphicFrameLocks noChangeAspect="1"/>
            </wp:cNvGraphicFramePr>
            <a:graphic>
              <a:graphicData uri="http://schemas.openxmlformats.org/drawingml/2006/picture">
                <pic:pic>
                  <pic:nvPicPr>
                    <pic:cNvPr id="0" name="02-diff-del-cambio-real.jpg"/>
                    <pic:cNvPicPr/>
                  </pic:nvPicPr>
                  <pic:blipFill>
                    <a:blip r:embed="rId10"/>
                    <a:stretch>
                      <a:fillRect/>
                    </a:stretch>
                  </pic:blipFill>
                  <pic:spPr>
                    <a:xfrm>
                      <a:off x="0" y="0"/>
                      <a:ext cx="5577840" cy="2646628"/>
                    </a:xfrm>
                    <a:prstGeom prst="rect"/>
                  </pic:spPr>
                </pic:pic>
              </a:graphicData>
            </a:graphic>
          </wp:inline>
        </w:drawing>
      </w:r>
    </w:p>
    <w:p>
      <w:pPr>
        <w:spacing w:after="280"/>
        <w:jc w:val="center"/>
      </w:pPr>
      <w:r>
        <w:rPr>
          <w:i/>
          <w:color w:val="595959"/>
          <w:sz w:val="18"/>
        </w:rPr>
        <w:t>Figura 2. Diff del cambio en GitHub (pestaña «Files changed» del Pull Request), con el estado «Awaiting approval» en la cabecera.</w:t>
      </w:r>
    </w:p>
    <w:p>
      <w:pPr>
        <w:spacing w:after="120"/>
      </w:pPr>
      <w:r>
        <w:rPr>
          <w:b w:val="0"/>
          <w:i/>
          <w:color w:val="595959"/>
          <w:sz w:val="22"/>
        </w:rPr>
        <w:t>Esta estación no otorga insignia propia, pero sin ella no habría nada honesto que confirmar en la Estación 3.</w:t>
      </w:r>
    </w:p>
    <w:p>
      <w:r>
        <w:br w:type="page"/>
      </w:r>
    </w:p>
    <w:p>
      <w:pPr>
        <w:pStyle w:val="Heading1"/>
      </w:pPr>
      <w:r>
        <w:t>Estación 3 — Commit Convencional</w:t>
      </w:r>
    </w:p>
    <w:p>
      <w:pPr>
        <w:spacing w:after="120"/>
      </w:pPr>
      <w:r>
        <w:rPr>
          <w:b w:val="0"/>
          <w:i/>
          <w:color w:val="595959"/>
          <w:sz w:val="22"/>
        </w:rPr>
        <w:t>Objetivo: confirmar el cambio con un mensaje que siga Conventional Commits.</w:t>
      </w:r>
    </w:p>
    <w:p>
      <w:pPr>
        <w:spacing w:before="120" w:after="200" w:line="240" w:lineRule="auto"/>
        <w:ind w:left="216"/>
        <w:shd w:val="clear" w:color="auto" w:fill="F2F2F2"/>
      </w:pPr>
      <w:r>
        <w:rPr>
          <w:rFonts w:ascii="Consolas" w:hAnsi="Consolas" w:eastAsia="Consolas"/>
          <w:sz w:val="17"/>
        </w:rPr>
        <w:t>$ git add .</w:t>
        <w:br/>
      </w:r>
      <w:r>
        <w:rPr>
          <w:rFonts w:ascii="Consolas" w:hAnsi="Consolas" w:eastAsia="Consolas"/>
          <w:sz w:val="17"/>
        </w:rPr>
        <w:br/>
      </w:r>
      <w:r>
        <w:rPr>
          <w:rFonts w:ascii="Consolas" w:hAnsi="Consolas" w:eastAsia="Consolas"/>
          <w:sz w:val="17"/>
        </w:rPr>
        <w:t>$ git commit -m "fix: corregir idioma del documento y titulo generico de la pagina"</w:t>
        <w:br/>
      </w:r>
      <w:r>
        <w:rPr>
          <w:rFonts w:ascii="Consolas" w:hAnsi="Consolas" w:eastAsia="Consolas"/>
          <w:sz w:val="17"/>
        </w:rPr>
        <w:br/>
      </w:r>
      <w:r>
        <w:rPr>
          <w:rFonts w:ascii="Consolas" w:hAnsi="Consolas" w:eastAsia="Consolas"/>
          <w:sz w:val="17"/>
        </w:rPr>
        <w:t>$ git log --oneline -1</w:t>
        <w:br/>
      </w:r>
      <w:r>
        <w:rPr>
          <w:rFonts w:ascii="Consolas" w:hAnsi="Consolas" w:eastAsia="Consolas"/>
          <w:sz w:val="17"/>
        </w:rPr>
        <w:t>ae65d0e fix: corregir idioma del documento y titulo generico de la pagina</w:t>
      </w:r>
    </w:p>
    <w:p>
      <w:pPr>
        <w:pStyle w:val="Heading2"/>
      </w:pPr>
      <w:r>
        <w:t>Justificación del prefijo elegido</w:t>
      </w:r>
    </w:p>
    <w:p>
      <w:pPr>
        <w:spacing w:after="120"/>
      </w:pPr>
      <w:r>
        <w:t xml:space="preserve">Se usó </w:t>
      </w:r>
      <w:r>
        <w:rPr>
          <w:rFonts w:ascii="Consolas" w:hAnsi="Consolas" w:eastAsia="Consolas"/>
          <w:sz w:val="19"/>
        </w:rPr>
        <w:t>fix:</w:t>
      </w:r>
      <w:r>
        <w:t xml:space="preserve"> porque el cambio corrige dos valores incorrectos que ya estaban en el código —un idioma mal declarado y un título heredado del starter—, no agrega funcionalidad nueva (que sería </w:t>
      </w:r>
      <w:r>
        <w:rPr>
          <w:rFonts w:ascii="Consolas" w:hAnsi="Consolas" w:eastAsia="Consolas"/>
          <w:sz w:val="19"/>
        </w:rPr>
        <w:t>feat:</w:t>
      </w:r>
      <w:r>
        <w:t xml:space="preserve">) ni modifica únicamente documentación (que sería </w:t>
      </w:r>
      <w:r>
        <w:rPr>
          <w:rFonts w:ascii="Consolas" w:hAnsi="Consolas" w:eastAsia="Consolas"/>
          <w:sz w:val="19"/>
        </w:rPr>
        <w:t>docs:</w:t>
      </w:r>
      <w:r>
        <w:t>).</w:t>
      </w:r>
    </w:p>
    <w:p>
      <w:pPr>
        <w:pStyle w:val="Heading2"/>
      </w:pPr>
      <w:r>
        <w:t>Validación del mensaje</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Criterio</w:t>
            </w:r>
          </w:p>
        </w:tc>
        <w:tc>
          <w:tcPr>
            <w:tcW w:type="dxa" w:w="2160"/>
            <w:shd w:val="clear" w:color="auto" w:fill="1F4E79"/>
          </w:tcPr>
          <w:p>
            <w:pPr>
              <w:spacing w:after="40"/>
            </w:pPr>
            <w:r/>
            <w:r>
              <w:rPr>
                <w:b/>
                <w:color w:val="FFFFFF"/>
                <w:sz w:val="20"/>
              </w:rPr>
              <w:t>Cumple</w:t>
            </w:r>
          </w:p>
        </w:tc>
      </w:tr>
      <w:tr>
        <w:tc>
          <w:tcPr>
            <w:tcW w:type="dxa" w:w="7200"/>
          </w:tcPr>
          <w:p>
            <w:pPr>
              <w:spacing w:after="40"/>
            </w:pPr>
            <w:r/>
            <w:r>
              <w:rPr>
                <w:sz w:val="20"/>
              </w:rPr>
              <w:t>Estructura &lt;tipo&gt;: &lt;descripción&gt;</w:t>
            </w:r>
          </w:p>
        </w:tc>
        <w:tc>
          <w:tcPr>
            <w:tcW w:type="dxa" w:w="2160"/>
          </w:tcPr>
          <w:p>
            <w:pPr>
              <w:spacing w:after="40"/>
            </w:pPr>
            <w:r/>
            <w:r>
              <w:rPr>
                <w:b/>
                <w:color w:val="1E7B34"/>
                <w:sz w:val="20"/>
              </w:rPr>
              <w:t>Sí</w:t>
            </w:r>
          </w:p>
        </w:tc>
      </w:tr>
      <w:tr>
        <w:tc>
          <w:tcPr>
            <w:tcW w:type="dxa" w:w="7200"/>
          </w:tcPr>
          <w:p>
            <w:pPr>
              <w:spacing w:after="40"/>
            </w:pPr>
            <w:r/>
            <w:r>
              <w:rPr>
                <w:sz w:val="20"/>
              </w:rPr>
              <w:t>Prefijo correcto según el tipo de cambio realizado</w:t>
            </w:r>
          </w:p>
        </w:tc>
        <w:tc>
          <w:tcPr>
            <w:tcW w:type="dxa" w:w="2160"/>
          </w:tcPr>
          <w:p>
            <w:pPr>
              <w:spacing w:after="40"/>
            </w:pPr>
            <w:r/>
            <w:r>
              <w:rPr>
                <w:b/>
                <w:color w:val="1E7B34"/>
                <w:sz w:val="20"/>
              </w:rPr>
              <w:t>Sí</w:t>
            </w:r>
          </w:p>
        </w:tc>
      </w:tr>
      <w:tr>
        <w:tc>
          <w:tcPr>
            <w:tcW w:type="dxa" w:w="7200"/>
          </w:tcPr>
          <w:p>
            <w:pPr>
              <w:spacing w:after="40"/>
            </w:pPr>
            <w:r/>
            <w:r>
              <w:rPr>
                <w:sz w:val="20"/>
              </w:rPr>
              <w:t>Descripción en minúsculas y sin punto final</w:t>
            </w:r>
          </w:p>
        </w:tc>
        <w:tc>
          <w:tcPr>
            <w:tcW w:type="dxa" w:w="2160"/>
          </w:tcPr>
          <w:p>
            <w:pPr>
              <w:spacing w:after="40"/>
            </w:pPr>
            <w:r/>
            <w:r>
              <w:rPr>
                <w:b/>
                <w:color w:val="1E7B34"/>
                <w:sz w:val="20"/>
              </w:rPr>
              <w:t>Sí</w:t>
            </w:r>
          </w:p>
        </w:tc>
      </w:tr>
      <w:tr>
        <w:tc>
          <w:tcPr>
            <w:tcW w:type="dxa" w:w="7200"/>
          </w:tcPr>
          <w:p>
            <w:pPr>
              <w:spacing w:after="40"/>
            </w:pPr>
            <w:r/>
            <w:r>
              <w:rPr>
                <w:sz w:val="20"/>
              </w:rPr>
              <w:t>La descripción explica el cambio real hecho en la Estación 2</w:t>
            </w:r>
          </w:p>
        </w:tc>
        <w:tc>
          <w:tcPr>
            <w:tcW w:type="dxa" w:w="2160"/>
          </w:tcPr>
          <w:p>
            <w:pPr>
              <w:spacing w:after="40"/>
            </w:pPr>
            <w:r/>
            <w:r>
              <w:rPr>
                <w:b/>
                <w:color w:val="1E7B34"/>
                <w:sz w:val="20"/>
              </w:rPr>
              <w:t>Sí</w:t>
            </w:r>
          </w:p>
        </w:tc>
      </w:tr>
      <w:tr>
        <w:tc>
          <w:tcPr>
            <w:tcW w:type="dxa" w:w="7200"/>
          </w:tcPr>
          <w:p>
            <w:pPr>
              <w:spacing w:after="40"/>
            </w:pPr>
            <w:r/>
            <w:r>
              <w:rPr>
                <w:sz w:val="20"/>
              </w:rPr>
              <w:t>No es un mensaje genérico («cambios», «update», «arreglos varios»)</w:t>
            </w:r>
          </w:p>
        </w:tc>
        <w:tc>
          <w:tcPr>
            <w:tcW w:type="dxa" w:w="2160"/>
          </w:tcPr>
          <w:p>
            <w:pPr>
              <w:spacing w:after="40"/>
            </w:pPr>
            <w:r/>
            <w:r>
              <w:rPr>
                <w:b/>
                <w:color w:val="1E7B34"/>
                <w:sz w:val="20"/>
              </w:rPr>
              <w:t>Sí</w:t>
            </w:r>
          </w:p>
        </w:tc>
      </w:tr>
    </w:tbl>
    <w:p>
      <w:pPr>
        <w:spacing w:after="40"/>
      </w:pPr>
    </w:p>
    <w:p>
      <w:pPr>
        <w:spacing w:before="120" w:after="200"/>
      </w:pPr>
      <w:r>
        <w:rPr>
          <w:b/>
          <w:color w:val="1E7B34"/>
          <w:sz w:val="22"/>
        </w:rPr>
        <w:t>Insignia obtenida: 📝 Commit Convencional (10 puntos)</w:t>
      </w:r>
    </w:p>
    <w:p>
      <w:r>
        <w:br w:type="page"/>
      </w:r>
    </w:p>
    <w:p>
      <w:pPr>
        <w:pStyle w:val="Heading1"/>
      </w:pPr>
      <w:r>
        <w:t>Estación 4 — Pull Request Completo</w:t>
      </w:r>
    </w:p>
    <w:p>
      <w:pPr>
        <w:spacing w:after="120"/>
      </w:pPr>
      <w:r>
        <w:rPr>
          <w:b w:val="0"/>
          <w:i/>
          <w:color w:val="595959"/>
          <w:sz w:val="22"/>
        </w:rPr>
        <w:t>Objetivo: subir la rama a GitHub y abrir un Pull Request claro, como si se propusiera el cambio a un equipo real que no vio lo que se hizo.</w:t>
      </w:r>
    </w:p>
    <w:p>
      <w:pPr>
        <w:spacing w:before="120" w:after="200" w:line="240" w:lineRule="auto"/>
        <w:ind w:left="216"/>
        <w:shd w:val="clear" w:color="auto" w:fill="F2F2F2"/>
      </w:pPr>
      <w:r>
        <w:rPr>
          <w:rFonts w:ascii="Consolas" w:hAnsi="Consolas" w:eastAsia="Consolas"/>
          <w:sz w:val="17"/>
        </w:rPr>
        <w:t>$ git push -u origin feature/corregir-titulo-e-idioma</w:t>
        <w:br/>
      </w:r>
      <w:r>
        <w:rPr>
          <w:rFonts w:ascii="Consolas" w:hAnsi="Consolas" w:eastAsia="Consolas"/>
          <w:sz w:val="17"/>
        </w:rPr>
        <w:t xml:space="preserve"> * [new branch]  feature/corregir-titulo-e-idioma -&gt; feature/corregir-titulo-e-idioma</w:t>
      </w:r>
    </w:p>
    <w:p>
      <w:pPr>
        <w:pStyle w:val="Heading2"/>
      </w:pPr>
      <w:r>
        <w:t>Contenido del Pull Request</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4E79"/>
          </w:tcPr>
          <w:p>
            <w:pPr>
              <w:spacing w:after="40"/>
            </w:pPr>
            <w:r/>
            <w:r>
              <w:rPr>
                <w:b/>
                <w:color w:val="FFFFFF"/>
                <w:sz w:val="20"/>
              </w:rPr>
              <w:t>Campo</w:t>
            </w:r>
          </w:p>
        </w:tc>
        <w:tc>
          <w:tcPr>
            <w:tcW w:type="dxa" w:w="7200"/>
            <w:shd w:val="clear" w:color="auto" w:fill="1F4E79"/>
          </w:tcPr>
          <w:p>
            <w:pPr>
              <w:spacing w:after="40"/>
            </w:pPr>
            <w:r/>
            <w:r>
              <w:rPr>
                <w:b/>
                <w:color w:val="FFFFFF"/>
                <w:sz w:val="20"/>
              </w:rPr>
              <w:t>Valor</w:t>
            </w:r>
          </w:p>
        </w:tc>
      </w:tr>
      <w:tr>
        <w:tc>
          <w:tcPr>
            <w:tcW w:type="dxa" w:w="2160"/>
          </w:tcPr>
          <w:p>
            <w:pPr>
              <w:spacing w:after="40"/>
            </w:pPr>
            <w:r/>
            <w:r>
              <w:rPr>
                <w:sz w:val="20"/>
              </w:rPr>
              <w:t>Número</w:t>
            </w:r>
          </w:p>
        </w:tc>
        <w:tc>
          <w:tcPr>
            <w:tcW w:type="dxa" w:w="7200"/>
          </w:tcPr>
          <w:p>
            <w:pPr>
              <w:spacing w:after="40"/>
            </w:pPr>
            <w:r/>
            <w:r>
              <w:rPr>
                <w:sz w:val="20"/>
              </w:rPr>
              <w:t>#1</w:t>
            </w:r>
          </w:p>
        </w:tc>
      </w:tr>
      <w:tr>
        <w:tc>
          <w:tcPr>
            <w:tcW w:type="dxa" w:w="2160"/>
          </w:tcPr>
          <w:p>
            <w:pPr>
              <w:spacing w:after="40"/>
            </w:pPr>
            <w:r/>
            <w:r>
              <w:rPr>
                <w:sz w:val="20"/>
              </w:rPr>
              <w:t>Enlace</w:t>
            </w:r>
          </w:p>
        </w:tc>
        <w:tc>
          <w:tcPr>
            <w:tcW w:type="dxa" w:w="7200"/>
          </w:tcPr>
          <w:p>
            <w:pPr>
              <w:spacing w:after="40"/>
            </w:pPr>
            <w:r/>
            <w:r>
              <w:rPr>
                <w:sz w:val="20"/>
              </w:rPr>
              <w:t>github.com/albrtaraya/fullstack-lab-1-1ci-cd/pull/1</w:t>
            </w:r>
          </w:p>
        </w:tc>
      </w:tr>
      <w:tr>
        <w:tc>
          <w:tcPr>
            <w:tcW w:type="dxa" w:w="2160"/>
          </w:tcPr>
          <w:p>
            <w:pPr>
              <w:spacing w:after="40"/>
            </w:pPr>
            <w:r/>
            <w:r>
              <w:rPr>
                <w:sz w:val="20"/>
              </w:rPr>
              <w:t>Título</w:t>
            </w:r>
          </w:p>
        </w:tc>
        <w:tc>
          <w:tcPr>
            <w:tcW w:type="dxa" w:w="7200"/>
          </w:tcPr>
          <w:p>
            <w:pPr>
              <w:spacing w:after="40"/>
            </w:pPr>
            <w:r/>
            <w:r>
              <w:rPr>
                <w:sz w:val="20"/>
              </w:rPr>
              <w:t>Corregir el idioma del documento y el título genérico de la página</w:t>
            </w:r>
          </w:p>
        </w:tc>
      </w:tr>
      <w:tr>
        <w:tc>
          <w:tcPr>
            <w:tcW w:type="dxa" w:w="2160"/>
          </w:tcPr>
          <w:p>
            <w:pPr>
              <w:spacing w:after="40"/>
            </w:pPr>
            <w:r/>
            <w:r>
              <w:rPr>
                <w:sz w:val="20"/>
              </w:rPr>
              <w:t>Origen → destino</w:t>
            </w:r>
          </w:p>
        </w:tc>
        <w:tc>
          <w:tcPr>
            <w:tcW w:type="dxa" w:w="7200"/>
          </w:tcPr>
          <w:p>
            <w:pPr>
              <w:spacing w:after="40"/>
            </w:pPr>
            <w:r/>
            <w:r>
              <w:rPr>
                <w:sz w:val="20"/>
              </w:rPr>
              <w:t>feature/corregir-titulo-e-idioma → main</w:t>
            </w:r>
          </w:p>
        </w:tc>
      </w:tr>
      <w:tr>
        <w:tc>
          <w:tcPr>
            <w:tcW w:type="dxa" w:w="2160"/>
          </w:tcPr>
          <w:p>
            <w:pPr>
              <w:spacing w:after="40"/>
            </w:pPr>
            <w:r/>
            <w:r>
              <w:rPr>
                <w:sz w:val="20"/>
              </w:rPr>
              <w:t>Estado</w:t>
            </w:r>
          </w:p>
        </w:tc>
        <w:tc>
          <w:tcPr>
            <w:tcW w:type="dxa" w:w="7200"/>
          </w:tcPr>
          <w:p>
            <w:pPr>
              <w:spacing w:after="40"/>
            </w:pPr>
            <w:r/>
            <w:r>
              <w:rPr>
                <w:sz w:val="20"/>
              </w:rPr>
              <w:t>Abierto, sin merge</w:t>
            </w:r>
          </w:p>
        </w:tc>
      </w:tr>
    </w:tbl>
    <w:p>
      <w:pPr>
        <w:spacing w:after="40"/>
      </w:pPr>
    </w:p>
    <w:p>
      <w:pPr>
        <w:pStyle w:val="Heading2"/>
      </w:pPr>
      <w:r>
        <w:t>Descripción (plantilla del laboratorio)</w:t>
      </w:r>
    </w:p>
    <w:p>
      <w:pPr>
        <w:spacing w:after="120"/>
      </w:pPr>
      <w:r>
        <w:rPr>
          <w:b/>
        </w:rPr>
        <w:t xml:space="preserve">Qué cambia — </w:t>
      </w:r>
      <w:r>
        <w:t>Se corrigió el atributo lang del layout, que declaraba «en» en un sitio cuyo contenido está en español, y se reemplazó el título «Astro Basics» que venía del starter por el nombre real del proyecto.</w:t>
      </w:r>
    </w:p>
    <w:p>
      <w:pPr>
        <w:spacing w:after="120"/>
      </w:pPr>
      <w:r>
        <w:rPr>
          <w:b/>
        </w:rPr>
        <w:t xml:space="preserve">Por qué — </w:t>
      </w:r>
      <w:r>
        <w:t>Un lang incorrecto afecta la accesibilidad: los lectores de pantalla pronuncian el contenido con la fonética equivocada, y los navegadores ofrecen traducir una página que ya está en el idioma del usuario. El título genérico, además, no identifica el proyecto en la pestaña del navegador ni en los resultados de búsqueda.</w:t>
      </w:r>
    </w:p>
    <w:p>
      <w:pPr>
        <w:spacing w:after="120"/>
      </w:pPr>
      <w:r>
        <w:rPr>
          <w:b/>
        </w:rPr>
        <w:t xml:space="preserve">Cómo probarlo — </w:t>
      </w:r>
      <w:r>
        <w:t>1) Ejecutar npm install y luego npm run dev. 2) Abrir http://localhost:4321 en el navegador. 3) Verificar que la pestaña muestra «Laboratorio 1 — Preparar el repositorio para CI» en lugar de «Astro Basics». 4) Inspeccionar el elemento &lt;html&gt; con las herramientas de desarrollo y confirmar que el atributo es lang="es".</w:t>
      </w:r>
    </w:p>
    <w:p>
      <w:pPr>
        <w:spacing w:before="160" w:after="40"/>
        <w:jc w:val="center"/>
      </w:pPr>
      <w:r>
        <w:drawing>
          <wp:inline xmlns:a="http://schemas.openxmlformats.org/drawingml/2006/main" xmlns:pic="http://schemas.openxmlformats.org/drawingml/2006/picture">
            <wp:extent cx="5577840" cy="2646628"/>
            <wp:docPr id="3" name="Picture 3"/>
            <wp:cNvGraphicFramePr>
              <a:graphicFrameLocks noChangeAspect="1"/>
            </wp:cNvGraphicFramePr>
            <a:graphic>
              <a:graphicData uri="http://schemas.openxmlformats.org/drawingml/2006/picture">
                <pic:pic>
                  <pic:nvPicPr>
                    <pic:cNvPr id="0" name="03-formulario-pull-request.jpg"/>
                    <pic:cNvPicPr/>
                  </pic:nvPicPr>
                  <pic:blipFill>
                    <a:blip r:embed="rId11"/>
                    <a:stretch>
                      <a:fillRect/>
                    </a:stretch>
                  </pic:blipFill>
                  <pic:spPr>
                    <a:xfrm>
                      <a:off x="0" y="0"/>
                      <a:ext cx="5577840" cy="2646628"/>
                    </a:xfrm>
                    <a:prstGeom prst="rect"/>
                  </pic:spPr>
                </pic:pic>
              </a:graphicData>
            </a:graphic>
          </wp:inline>
        </w:drawing>
      </w:r>
    </w:p>
    <w:p>
      <w:pPr>
        <w:spacing w:after="280"/>
        <w:jc w:val="center"/>
      </w:pPr>
      <w:r>
        <w:rPr>
          <w:i/>
          <w:color w:val="595959"/>
          <w:sz w:val="18"/>
        </w:rPr>
        <w:t>Figura 3. Formulario del Pull Request con el título en lenguaje natural y la descripción completa, antes de crearlo.</w:t>
      </w:r>
    </w:p>
    <w:p>
      <w:pPr>
        <w:spacing w:before="160" w:after="40"/>
        <w:jc w:val="center"/>
      </w:pPr>
      <w:r>
        <w:drawing>
          <wp:inline xmlns:a="http://schemas.openxmlformats.org/drawingml/2006/main" xmlns:pic="http://schemas.openxmlformats.org/drawingml/2006/picture">
            <wp:extent cx="5577840" cy="2646628"/>
            <wp:docPr id="4" name="Picture 4"/>
            <wp:cNvGraphicFramePr>
              <a:graphicFrameLocks noChangeAspect="1"/>
            </wp:cNvGraphicFramePr>
            <a:graphic>
              <a:graphicData uri="http://schemas.openxmlformats.org/drawingml/2006/picture">
                <pic:pic>
                  <pic:nvPicPr>
                    <pic:cNvPr id="0" name="04-pull-request-abierto.jpg"/>
                    <pic:cNvPicPr/>
                  </pic:nvPicPr>
                  <pic:blipFill>
                    <a:blip r:embed="rId12"/>
                    <a:stretch>
                      <a:fillRect/>
                    </a:stretch>
                  </pic:blipFill>
                  <pic:spPr>
                    <a:xfrm>
                      <a:off x="0" y="0"/>
                      <a:ext cx="5577840" cy="2646628"/>
                    </a:xfrm>
                    <a:prstGeom prst="rect"/>
                  </pic:spPr>
                </pic:pic>
              </a:graphicData>
            </a:graphic>
          </wp:inline>
        </w:drawing>
      </w:r>
    </w:p>
    <w:p>
      <w:pPr>
        <w:spacing w:after="280"/>
        <w:jc w:val="center"/>
      </w:pPr>
      <w:r>
        <w:rPr>
          <w:i/>
          <w:color w:val="595959"/>
          <w:sz w:val="18"/>
        </w:rPr>
        <w:t>Figura 4. Pull Request #1 abierto, con la descripción renderizada en sus tres secciones: qué cambia, por qué y cómo probarlo.</w:t>
      </w:r>
    </w:p>
    <w:p>
      <w:pPr>
        <w:pStyle w:val="Heading2"/>
      </w:pPr>
      <w:r>
        <w:t>La protección de main funciona de extremo a extremo</w:t>
      </w:r>
    </w:p>
    <w:p>
      <w:pPr>
        <w:spacing w:after="120"/>
      </w:pPr>
      <w:r>
        <w:rPr>
          <w:b w:val="0"/>
          <w:i w:val="0"/>
          <w:sz w:val="22"/>
        </w:rPr>
        <w:t>El botón «Merge pull request» aparece deshabilitado, con la leyenda «Awaiting approval». La regla de protección creada en el Laboratorio 1 exige al menos una aprobación antes de integrar cambios a main, de modo que el Pull Request no puede cerrarse por cuenta propia. Esta es la confirmación práctica de que el circuito completo —rama, commit, PR y protección— está operativo.</w:t>
      </w:r>
    </w:p>
    <w:p>
      <w:pPr>
        <w:spacing w:before="160" w:after="40"/>
        <w:jc w:val="center"/>
      </w:pPr>
      <w:r>
        <w:drawing>
          <wp:inline xmlns:a="http://schemas.openxmlformats.org/drawingml/2006/main" xmlns:pic="http://schemas.openxmlformats.org/drawingml/2006/picture">
            <wp:extent cx="5577840" cy="2646628"/>
            <wp:docPr id="5" name="Picture 5"/>
            <wp:cNvGraphicFramePr>
              <a:graphicFrameLocks noChangeAspect="1"/>
            </wp:cNvGraphicFramePr>
            <a:graphic>
              <a:graphicData uri="http://schemas.openxmlformats.org/drawingml/2006/picture">
                <pic:pic>
                  <pic:nvPicPr>
                    <pic:cNvPr id="0" name="05-merge-bloqueado-sin-aprobacion.jpg"/>
                    <pic:cNvPicPr/>
                  </pic:nvPicPr>
                  <pic:blipFill>
                    <a:blip r:embed="rId13"/>
                    <a:stretch>
                      <a:fillRect/>
                    </a:stretch>
                  </pic:blipFill>
                  <pic:spPr>
                    <a:xfrm>
                      <a:off x="0" y="0"/>
                      <a:ext cx="5577840" cy="2646628"/>
                    </a:xfrm>
                    <a:prstGeom prst="rect"/>
                  </pic:spPr>
                </pic:pic>
              </a:graphicData>
            </a:graphic>
          </wp:inline>
        </w:drawing>
      </w:r>
    </w:p>
    <w:p>
      <w:pPr>
        <w:spacing w:after="280"/>
        <w:jc w:val="center"/>
      </w:pPr>
      <w:r>
        <w:rPr>
          <w:i/>
          <w:color w:val="595959"/>
          <w:sz w:val="18"/>
        </w:rPr>
        <w:t>Figura 5. El botón «Merge pull request» permanece deshabilitado por falta de una aprobación, tal como exige la regla de protección de la rama main.</w:t>
      </w:r>
    </w:p>
    <w:p>
      <w:pPr>
        <w:pStyle w:val="Heading2"/>
      </w:pPr>
      <w:r>
        <w:t>Revisor asignado — pendiente</w:t>
      </w:r>
    </w:p>
    <w:p>
      <w:pPr>
        <w:spacing w:after="120"/>
      </w:pPr>
      <w:r>
        <w:rPr>
          <w:b w:val="0"/>
          <w:i w:val="0"/>
          <w:sz w:val="22"/>
        </w:rPr>
        <w:t>No fue posible asignar un revisor: el repositorio no tiene colaboradores y GitHub no permite que el autor de un Pull Request se asigne a sí mismo como revisor. Al abrir el panel «Reviewers», el selector devuelve «Nothing to show».</w:t>
      </w:r>
    </w:p>
    <w:p>
      <w:pPr>
        <w:spacing w:after="120"/>
      </w:pPr>
      <w:r>
        <w:rPr>
          <w:b w:val="0"/>
          <w:i w:val="0"/>
          <w:sz w:val="22"/>
        </w:rPr>
        <w:t>Corresponde exactamente al caso previsto en la sección «Solución de problemas frecuentes» de la guía: «No tengo a quién asignar como revisor → Pide a un compañero de otro equipo o a tu docente que acepte ser revisor cruzado por hoy».</w:t>
      </w:r>
    </w:p>
    <w:p>
      <w:pPr>
        <w:spacing w:after="60"/>
      </w:pPr>
      <w:r>
        <w:rPr>
          <w:b/>
          <w:i w:val="0"/>
          <w:sz w:val="22"/>
        </w:rPr>
        <w:t>Pasos para completarlo:</w:t>
      </w:r>
    </w:p>
    <w:p>
      <w:pPr>
        <w:spacing w:after="60"/>
        <w:ind w:left="360"/>
      </w:pPr>
      <w:r>
        <w:rPr>
          <w:b/>
        </w:rPr>
        <w:t xml:space="preserve">1.  </w:t>
      </w:r>
      <w:r>
        <w:t>Entrar a Settings → Collaborators → Add people e invitar al compañero revisor o al docente por su usuario de GitHub.</w:t>
      </w:r>
    </w:p>
    <w:p>
      <w:pPr>
        <w:spacing w:after="60"/>
        <w:ind w:left="360"/>
      </w:pPr>
      <w:r>
        <w:rPr>
          <w:b/>
        </w:rPr>
        <w:t xml:space="preserve">2.  </w:t>
      </w:r>
      <w:r>
        <w:t>Una vez que acepte la invitación, abrir el Pull Request #1 y asignarlo en el panel «Reviewers» del costado derecho.</w:t>
      </w:r>
    </w:p>
    <w:p>
      <w:pPr>
        <w:spacing w:before="120" w:after="200"/>
      </w:pPr>
      <w:r>
        <w:rPr>
          <w:b/>
          <w:color w:val="B56B00"/>
          <w:sz w:val="22"/>
        </w:rPr>
        <w:t>Insignia obtenida: 🔀 Pull Request Perfecto (15 puntos), sujeta a la asignación del revisor</w:t>
      </w:r>
    </w:p>
    <w:p>
      <w:r>
        <w:br w:type="page"/>
      </w:r>
    </w:p>
    <w:p>
      <w:pPr>
        <w:pStyle w:val="Heading1"/>
      </w:pPr>
      <w:r>
        <w:t>Checklist final del Git Quest</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4E79"/>
          </w:tcPr>
          <w:p>
            <w:pPr>
              <w:spacing w:after="40"/>
            </w:pPr>
            <w:r/>
            <w:r>
              <w:rPr>
                <w:b/>
                <w:color w:val="FFFFFF"/>
                <w:sz w:val="20"/>
              </w:rPr>
              <w:t>Estación</w:t>
            </w:r>
          </w:p>
        </w:tc>
        <w:tc>
          <w:tcPr>
            <w:tcW w:type="dxa" w:w="6480"/>
            <w:shd w:val="clear" w:color="auto" w:fill="1F4E79"/>
          </w:tcPr>
          <w:p>
            <w:pPr>
              <w:spacing w:after="40"/>
            </w:pPr>
            <w:r/>
            <w:r>
              <w:rPr>
                <w:b/>
                <w:color w:val="FFFFFF"/>
                <w:sz w:val="20"/>
              </w:rPr>
              <w:t>Requisito</w:t>
            </w:r>
          </w:p>
        </w:tc>
        <w:tc>
          <w:tcPr>
            <w:tcW w:type="dxa" w:w="1728"/>
            <w:shd w:val="clear" w:color="auto" w:fill="1F4E79"/>
          </w:tcPr>
          <w:p>
            <w:pPr>
              <w:spacing w:after="40"/>
            </w:pPr>
            <w:r/>
            <w:r>
              <w:rPr>
                <w:b/>
                <w:color w:val="FFFFFF"/>
                <w:sz w:val="20"/>
              </w:rPr>
              <w:t>Estado</w:t>
            </w:r>
          </w:p>
        </w:tc>
      </w:tr>
      <w:tr>
        <w:tc>
          <w:tcPr>
            <w:tcW w:type="dxa" w:w="1152"/>
          </w:tcPr>
          <w:p>
            <w:pPr>
              <w:spacing w:after="40"/>
            </w:pPr>
            <w:r/>
            <w:r>
              <w:rPr>
                <w:sz w:val="20"/>
              </w:rPr>
              <w:t>1</w:t>
            </w:r>
          </w:p>
        </w:tc>
        <w:tc>
          <w:tcPr>
            <w:tcW w:type="dxa" w:w="6480"/>
          </w:tcPr>
          <w:p>
            <w:pPr>
              <w:spacing w:after="40"/>
            </w:pPr>
            <w:r/>
            <w:r>
              <w:rPr>
                <w:sz w:val="20"/>
              </w:rPr>
              <w:t>La rama sigue la convención feature/nombre-corto y parte de main actualizado</w:t>
            </w:r>
          </w:p>
        </w:tc>
        <w:tc>
          <w:tcPr>
            <w:tcW w:type="dxa" w:w="1728"/>
          </w:tcPr>
          <w:p>
            <w:pPr>
              <w:spacing w:after="40"/>
            </w:pPr>
            <w:r/>
            <w:r>
              <w:rPr>
                <w:b/>
                <w:color w:val="1E7B34"/>
                <w:sz w:val="20"/>
              </w:rPr>
              <w:t>Cumplido</w:t>
            </w:r>
          </w:p>
        </w:tc>
      </w:tr>
      <w:tr>
        <w:tc>
          <w:tcPr>
            <w:tcW w:type="dxa" w:w="1152"/>
          </w:tcPr>
          <w:p>
            <w:pPr>
              <w:spacing w:after="40"/>
            </w:pPr>
            <w:r/>
            <w:r>
              <w:rPr>
                <w:sz w:val="20"/>
              </w:rPr>
              <w:t>2</w:t>
            </w:r>
          </w:p>
        </w:tc>
        <w:tc>
          <w:tcPr>
            <w:tcW w:type="dxa" w:w="6480"/>
          </w:tcPr>
          <w:p>
            <w:pPr>
              <w:spacing w:after="40"/>
            </w:pPr>
            <w:r/>
            <w:r>
              <w:rPr>
                <w:sz w:val="20"/>
              </w:rPr>
              <w:t>Cambio real y visible, confirmado con git diff</w:t>
            </w:r>
          </w:p>
        </w:tc>
        <w:tc>
          <w:tcPr>
            <w:tcW w:type="dxa" w:w="1728"/>
          </w:tcPr>
          <w:p>
            <w:pPr>
              <w:spacing w:after="40"/>
            </w:pPr>
            <w:r/>
            <w:r>
              <w:rPr>
                <w:b/>
                <w:color w:val="1E7B34"/>
                <w:sz w:val="20"/>
              </w:rPr>
              <w:t>Cumplido</w:t>
            </w:r>
          </w:p>
        </w:tc>
      </w:tr>
      <w:tr>
        <w:tc>
          <w:tcPr>
            <w:tcW w:type="dxa" w:w="1152"/>
          </w:tcPr>
          <w:p>
            <w:pPr>
              <w:spacing w:after="40"/>
            </w:pPr>
            <w:r/>
            <w:r>
              <w:rPr>
                <w:sz w:val="20"/>
              </w:rPr>
              <w:t>3</w:t>
            </w:r>
          </w:p>
        </w:tc>
        <w:tc>
          <w:tcPr>
            <w:tcW w:type="dxa" w:w="6480"/>
          </w:tcPr>
          <w:p>
            <w:pPr>
              <w:spacing w:after="40"/>
            </w:pPr>
            <w:r/>
            <w:r>
              <w:rPr>
                <w:sz w:val="20"/>
              </w:rPr>
              <w:t>El commit sigue Conventional Commits y describe honestamente el cambio</w:t>
            </w:r>
          </w:p>
        </w:tc>
        <w:tc>
          <w:tcPr>
            <w:tcW w:type="dxa" w:w="1728"/>
          </w:tcPr>
          <w:p>
            <w:pPr>
              <w:spacing w:after="40"/>
            </w:pPr>
            <w:r/>
            <w:r>
              <w:rPr>
                <w:b/>
                <w:color w:val="1E7B34"/>
                <w:sz w:val="20"/>
              </w:rPr>
              <w:t>Cumplido</w:t>
            </w:r>
          </w:p>
        </w:tc>
      </w:tr>
      <w:tr>
        <w:tc>
          <w:tcPr>
            <w:tcW w:type="dxa" w:w="1152"/>
          </w:tcPr>
          <w:p>
            <w:pPr>
              <w:spacing w:after="40"/>
            </w:pPr>
            <w:r/>
            <w:r>
              <w:rPr>
                <w:sz w:val="20"/>
              </w:rPr>
              <w:t>4</w:t>
            </w:r>
          </w:p>
        </w:tc>
        <w:tc>
          <w:tcPr>
            <w:tcW w:type="dxa" w:w="6480"/>
          </w:tcPr>
          <w:p>
            <w:pPr>
              <w:spacing w:after="40"/>
            </w:pPr>
            <w:r/>
            <w:r>
              <w:rPr>
                <w:sz w:val="20"/>
              </w:rPr>
              <w:t>El Pull Request tiene título y descripción completa (qué / por qué / cómo probarlo)</w:t>
            </w:r>
          </w:p>
        </w:tc>
        <w:tc>
          <w:tcPr>
            <w:tcW w:type="dxa" w:w="1728"/>
          </w:tcPr>
          <w:p>
            <w:pPr>
              <w:spacing w:after="40"/>
            </w:pPr>
            <w:r/>
            <w:r>
              <w:rPr>
                <w:b/>
                <w:color w:val="1E7B34"/>
                <w:sz w:val="20"/>
              </w:rPr>
              <w:t>Cumplido</w:t>
            </w:r>
          </w:p>
        </w:tc>
      </w:tr>
      <w:tr>
        <w:tc>
          <w:tcPr>
            <w:tcW w:type="dxa" w:w="1152"/>
          </w:tcPr>
          <w:p>
            <w:pPr>
              <w:spacing w:after="40"/>
            </w:pPr>
            <w:r/>
            <w:r>
              <w:rPr>
                <w:sz w:val="20"/>
              </w:rPr>
              <w:t>4</w:t>
            </w:r>
          </w:p>
        </w:tc>
        <w:tc>
          <w:tcPr>
            <w:tcW w:type="dxa" w:w="6480"/>
          </w:tcPr>
          <w:p>
            <w:pPr>
              <w:spacing w:after="40"/>
            </w:pPr>
            <w:r/>
            <w:r>
              <w:rPr>
                <w:sz w:val="20"/>
              </w:rPr>
              <w:t>El Pull Request tiene un revisor asignado</w:t>
            </w:r>
          </w:p>
        </w:tc>
        <w:tc>
          <w:tcPr>
            <w:tcW w:type="dxa" w:w="1728"/>
          </w:tcPr>
          <w:p>
            <w:pPr>
              <w:spacing w:after="40"/>
            </w:pPr>
            <w:r/>
            <w:r>
              <w:rPr>
                <w:b/>
                <w:color w:val="B56B00"/>
                <w:sz w:val="20"/>
              </w:rPr>
              <w:t>Pendiente</w:t>
            </w:r>
          </w:p>
        </w:tc>
      </w:tr>
      <w:tr>
        <w:tc>
          <w:tcPr>
            <w:tcW w:type="dxa" w:w="1152"/>
          </w:tcPr>
          <w:p>
            <w:pPr>
              <w:spacing w:after="40"/>
            </w:pPr>
            <w:r/>
            <w:r>
              <w:rPr>
                <w:sz w:val="20"/>
              </w:rPr>
              <w:t>—</w:t>
            </w:r>
          </w:p>
        </w:tc>
        <w:tc>
          <w:tcPr>
            <w:tcW w:type="dxa" w:w="6480"/>
          </w:tcPr>
          <w:p>
            <w:pPr>
              <w:spacing w:after="40"/>
            </w:pPr>
            <w:r/>
            <w:r>
              <w:rPr>
                <w:sz w:val="20"/>
              </w:rPr>
              <w:t>El Pull Request sigue ABIERTO: no se le dio merge</w:t>
            </w:r>
          </w:p>
        </w:tc>
        <w:tc>
          <w:tcPr>
            <w:tcW w:type="dxa" w:w="1728"/>
          </w:tcPr>
          <w:p>
            <w:pPr>
              <w:spacing w:after="40"/>
            </w:pPr>
            <w:r/>
            <w:r>
              <w:rPr>
                <w:b/>
                <w:color w:val="1E7B34"/>
                <w:sz w:val="20"/>
              </w:rPr>
              <w:t>Cumplido</w:t>
            </w:r>
          </w:p>
        </w:tc>
      </w:tr>
    </w:tbl>
    <w:p>
      <w:pPr>
        <w:spacing w:after="40"/>
      </w:pPr>
    </w:p>
    <w:p>
      <w:pPr>
        <w:pStyle w:val="Heading2"/>
      </w:pPr>
      <w:r>
        <w:t>Estado de las insignias</w:t>
      </w:r>
    </w:p>
    <w:tbl>
      <w:tblPr>
        <w:tblStyle w:val="TableGrid"/>
        <w:tblW w:type="auto" w:w="0"/>
        <w:jc w:val="center"/>
        <w:tblLook w:firstColumn="1" w:firstRow="1" w:lastColumn="0" w:lastRow="0" w:noHBand="0" w:noVBand="1" w:val="04A0"/>
      </w:tblPr>
      <w:tblGrid>
        <w:gridCol w:w="3120"/>
        <w:gridCol w:w="3120"/>
        <w:gridCol w:w="3120"/>
      </w:tblGrid>
      <w:tr>
        <w:tc>
          <w:tcPr>
            <w:tcW w:type="dxa" w:w="5040"/>
            <w:shd w:val="clear" w:color="auto" w:fill="1F4E79"/>
          </w:tcPr>
          <w:p>
            <w:pPr>
              <w:spacing w:after="40"/>
            </w:pPr>
            <w:r/>
            <w:r>
              <w:rPr>
                <w:b/>
                <w:color w:val="FFFFFF"/>
                <w:sz w:val="20"/>
              </w:rPr>
              <w:t>Insignia</w:t>
            </w:r>
          </w:p>
        </w:tc>
        <w:tc>
          <w:tcPr>
            <w:tcW w:type="dxa" w:w="1440"/>
            <w:shd w:val="clear" w:color="auto" w:fill="1F4E79"/>
          </w:tcPr>
          <w:p>
            <w:pPr>
              <w:spacing w:after="40"/>
            </w:pPr>
            <w:r/>
            <w:r>
              <w:rPr>
                <w:b/>
                <w:color w:val="FFFFFF"/>
                <w:sz w:val="20"/>
              </w:rPr>
              <w:t>Puntos</w:t>
            </w:r>
          </w:p>
        </w:tc>
        <w:tc>
          <w:tcPr>
            <w:tcW w:type="dxa" w:w="2880"/>
            <w:shd w:val="clear" w:color="auto" w:fill="1F4E79"/>
          </w:tcPr>
          <w:p>
            <w:pPr>
              <w:spacing w:after="40"/>
            </w:pPr>
            <w:r/>
            <w:r>
              <w:rPr>
                <w:b/>
                <w:color w:val="FFFFFF"/>
                <w:sz w:val="20"/>
              </w:rPr>
              <w:t>Estado</w:t>
            </w:r>
          </w:p>
        </w:tc>
      </w:tr>
      <w:tr>
        <w:tc>
          <w:tcPr>
            <w:tcW w:type="dxa" w:w="5040"/>
          </w:tcPr>
          <w:p>
            <w:pPr>
              <w:spacing w:after="40"/>
            </w:pPr>
            <w:r/>
            <w:r>
              <w:rPr>
                <w:sz w:val="20"/>
              </w:rPr>
              <w:t>🌿 Rama Limpia</w:t>
            </w:r>
          </w:p>
        </w:tc>
        <w:tc>
          <w:tcPr>
            <w:tcW w:type="dxa" w:w="1440"/>
          </w:tcPr>
          <w:p>
            <w:pPr>
              <w:spacing w:after="40"/>
            </w:pPr>
            <w:r/>
            <w:r>
              <w:rPr>
                <w:sz w:val="20"/>
              </w:rPr>
              <w:t>5</w:t>
            </w:r>
          </w:p>
        </w:tc>
        <w:tc>
          <w:tcPr>
            <w:tcW w:type="dxa" w:w="2880"/>
          </w:tcPr>
          <w:p>
            <w:pPr>
              <w:spacing w:after="40"/>
            </w:pPr>
            <w:r/>
            <w:r>
              <w:rPr>
                <w:b/>
                <w:color w:val="1E7B34"/>
                <w:sz w:val="20"/>
              </w:rPr>
              <w:t>Cumplido</w:t>
            </w:r>
          </w:p>
        </w:tc>
      </w:tr>
      <w:tr>
        <w:tc>
          <w:tcPr>
            <w:tcW w:type="dxa" w:w="5040"/>
          </w:tcPr>
          <w:p>
            <w:pPr>
              <w:spacing w:after="40"/>
            </w:pPr>
            <w:r/>
            <w:r>
              <w:rPr>
                <w:sz w:val="20"/>
              </w:rPr>
              <w:t>📝 Commit Convencional</w:t>
            </w:r>
          </w:p>
        </w:tc>
        <w:tc>
          <w:tcPr>
            <w:tcW w:type="dxa" w:w="1440"/>
          </w:tcPr>
          <w:p>
            <w:pPr>
              <w:spacing w:after="40"/>
            </w:pPr>
            <w:r/>
            <w:r>
              <w:rPr>
                <w:sz w:val="20"/>
              </w:rPr>
              <w:t>10</w:t>
            </w:r>
          </w:p>
        </w:tc>
        <w:tc>
          <w:tcPr>
            <w:tcW w:type="dxa" w:w="2880"/>
          </w:tcPr>
          <w:p>
            <w:pPr>
              <w:spacing w:after="40"/>
            </w:pPr>
            <w:r/>
            <w:r>
              <w:rPr>
                <w:b/>
                <w:color w:val="1E7B34"/>
                <w:sz w:val="20"/>
              </w:rPr>
              <w:t>Cumplido</w:t>
            </w:r>
          </w:p>
        </w:tc>
      </w:tr>
      <w:tr>
        <w:tc>
          <w:tcPr>
            <w:tcW w:type="dxa" w:w="5040"/>
          </w:tcPr>
          <w:p>
            <w:pPr>
              <w:spacing w:after="40"/>
            </w:pPr>
            <w:r/>
            <w:r>
              <w:rPr>
                <w:sz w:val="20"/>
              </w:rPr>
              <w:t>🔀 Pull Request Perfecto</w:t>
            </w:r>
          </w:p>
        </w:tc>
        <w:tc>
          <w:tcPr>
            <w:tcW w:type="dxa" w:w="1440"/>
          </w:tcPr>
          <w:p>
            <w:pPr>
              <w:spacing w:after="40"/>
            </w:pPr>
            <w:r/>
            <w:r>
              <w:rPr>
                <w:sz w:val="20"/>
              </w:rPr>
              <w:t>15</w:t>
            </w:r>
          </w:p>
        </w:tc>
        <w:tc>
          <w:tcPr>
            <w:tcW w:type="dxa" w:w="2880"/>
          </w:tcPr>
          <w:p>
            <w:pPr>
              <w:spacing w:after="40"/>
            </w:pPr>
            <w:r/>
            <w:r>
              <w:rPr>
                <w:b/>
                <w:color w:val="B56B00"/>
                <w:sz w:val="20"/>
              </w:rPr>
              <w:t>Pendiente revisor</w:t>
            </w:r>
          </w:p>
        </w:tc>
      </w:tr>
    </w:tbl>
    <w:p>
      <w:pPr>
        <w:spacing w:after="40"/>
      </w:pPr>
    </w:p>
    <w:p>
      <w:pPr>
        <w:pStyle w:val="Heading2"/>
      </w:pPr>
      <w:r>
        <w:t>Cuando termines</w:t>
      </w:r>
    </w:p>
    <w:p>
      <w:pPr>
        <w:spacing w:after="120"/>
      </w:pPr>
      <w:r>
        <w:rPr>
          <w:b w:val="0"/>
          <w:i w:val="0"/>
          <w:sz w:val="22"/>
        </w:rPr>
        <w:t>El Pull Request #1 queda abierto como evidencia del circuito completo. Es exactamente el punto de partida de la Sesión 2: ese mismo Pull Request será leído automáticamente por el primer pipeline de GitHub Actions, y el merge real ocurrirá recién cuando los checks del pipeline pasen en verde.</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F4E79"/>
          </w:tcPr>
          <w:p>
            <w:pPr>
              <w:spacing w:after="40"/>
            </w:pPr>
            <w:r/>
            <w:r>
              <w:rPr>
                <w:b/>
                <w:color w:val="FFFFFF"/>
                <w:sz w:val="20"/>
              </w:rPr>
              <w:t>Archivo</w:t>
            </w:r>
          </w:p>
        </w:tc>
        <w:tc>
          <w:tcPr>
            <w:tcW w:type="dxa" w:w="5184"/>
            <w:shd w:val="clear" w:color="auto" w:fill="1F4E79"/>
          </w:tcPr>
          <w:p>
            <w:pPr>
              <w:spacing w:after="40"/>
            </w:pPr>
            <w:r/>
            <w:r>
              <w:rPr>
                <w:b/>
                <w:color w:val="FFFFFF"/>
                <w:sz w:val="20"/>
              </w:rPr>
              <w:t>Contenido</w:t>
            </w:r>
          </w:p>
        </w:tc>
      </w:tr>
      <w:tr>
        <w:tc>
          <w:tcPr>
            <w:tcW w:type="dxa" w:w="4176"/>
          </w:tcPr>
          <w:p>
            <w:pPr>
              <w:spacing w:after="40"/>
            </w:pPr>
            <w:r/>
            <w:r>
              <w:rPr>
                <w:sz w:val="20"/>
              </w:rPr>
              <w:t>01-ramas-en-github.jpg</w:t>
            </w:r>
          </w:p>
        </w:tc>
        <w:tc>
          <w:tcPr>
            <w:tcW w:type="dxa" w:w="5184"/>
          </w:tcPr>
          <w:p>
            <w:pPr>
              <w:spacing w:after="40"/>
            </w:pPr>
            <w:r/>
            <w:r>
              <w:rPr>
                <w:sz w:val="20"/>
              </w:rPr>
              <w:t>Ramas del repositorio: main protegida y feature/corregir-titulo-e-idioma con el PR #1</w:t>
            </w:r>
          </w:p>
        </w:tc>
      </w:tr>
      <w:tr>
        <w:tc>
          <w:tcPr>
            <w:tcW w:type="dxa" w:w="4176"/>
          </w:tcPr>
          <w:p>
            <w:pPr>
              <w:spacing w:after="40"/>
            </w:pPr>
            <w:r/>
            <w:r>
              <w:rPr>
                <w:sz w:val="20"/>
              </w:rPr>
              <w:t>02-diff-del-cambio-real.jpg</w:t>
            </w:r>
          </w:p>
        </w:tc>
        <w:tc>
          <w:tcPr>
            <w:tcW w:type="dxa" w:w="5184"/>
          </w:tcPr>
          <w:p>
            <w:pPr>
              <w:spacing w:after="40"/>
            </w:pPr>
            <w:r/>
            <w:r>
              <w:rPr>
                <w:sz w:val="20"/>
              </w:rPr>
              <w:t>Diff del cambio en src/layouts/Layout.astro y estado «Awaiting approval»</w:t>
            </w:r>
          </w:p>
        </w:tc>
      </w:tr>
      <w:tr>
        <w:tc>
          <w:tcPr>
            <w:tcW w:type="dxa" w:w="4176"/>
          </w:tcPr>
          <w:p>
            <w:pPr>
              <w:spacing w:after="40"/>
            </w:pPr>
            <w:r/>
            <w:r>
              <w:rPr>
                <w:sz w:val="20"/>
              </w:rPr>
              <w:t>03-formulario-pull-request.jpg</w:t>
            </w:r>
          </w:p>
        </w:tc>
        <w:tc>
          <w:tcPr>
            <w:tcW w:type="dxa" w:w="5184"/>
          </w:tcPr>
          <w:p>
            <w:pPr>
              <w:spacing w:after="40"/>
            </w:pPr>
            <w:r/>
            <w:r>
              <w:rPr>
                <w:sz w:val="20"/>
              </w:rPr>
              <w:t>Formulario del PR con título y descripción completos antes de crearlo</w:t>
            </w:r>
          </w:p>
        </w:tc>
      </w:tr>
      <w:tr>
        <w:tc>
          <w:tcPr>
            <w:tcW w:type="dxa" w:w="4176"/>
          </w:tcPr>
          <w:p>
            <w:pPr>
              <w:spacing w:after="40"/>
            </w:pPr>
            <w:r/>
            <w:r>
              <w:rPr>
                <w:sz w:val="20"/>
              </w:rPr>
              <w:t>04-pull-request-abierto.jpg</w:t>
            </w:r>
          </w:p>
        </w:tc>
        <w:tc>
          <w:tcPr>
            <w:tcW w:type="dxa" w:w="5184"/>
          </w:tcPr>
          <w:p>
            <w:pPr>
              <w:spacing w:after="40"/>
            </w:pPr>
            <w:r/>
            <w:r>
              <w:rPr>
                <w:sz w:val="20"/>
              </w:rPr>
              <w:t>Pull Request #1 abierto con la descripción renderizada</w:t>
            </w:r>
          </w:p>
        </w:tc>
      </w:tr>
      <w:tr>
        <w:tc>
          <w:tcPr>
            <w:tcW w:type="dxa" w:w="4176"/>
          </w:tcPr>
          <w:p>
            <w:pPr>
              <w:spacing w:after="40"/>
            </w:pPr>
            <w:r/>
            <w:r>
              <w:rPr>
                <w:sz w:val="20"/>
              </w:rPr>
              <w:t>05-merge-bloqueado-sin-aprobacion.jpg</w:t>
            </w:r>
          </w:p>
        </w:tc>
        <w:tc>
          <w:tcPr>
            <w:tcW w:type="dxa" w:w="5184"/>
          </w:tcPr>
          <w:p>
            <w:pPr>
              <w:spacing w:after="40"/>
            </w:pPr>
            <w:r/>
            <w:r>
              <w:rPr>
                <w:sz w:val="20"/>
              </w:rPr>
              <w:t>Botón «Merge pull request» deshabilitado por falta de aprobación</w:t>
            </w:r>
          </w:p>
        </w:tc>
      </w:tr>
    </w:tbl>
    <w:p>
      <w:pPr>
        <w:spacing w:after="40"/>
      </w:pPr>
    </w:p>
    <w:p>
      <w:pPr>
        <w:pStyle w:val="Heading1"/>
      </w:pPr>
      <w:r>
        <w:t>Anexo B — Ramas y commits del laboratorio</w:t>
      </w:r>
    </w:p>
    <w:p>
      <w:pPr>
        <w:spacing w:before="120" w:after="200" w:line="240" w:lineRule="auto"/>
        <w:ind w:left="216"/>
        <w:shd w:val="clear" w:color="auto" w:fill="F2F2F2"/>
      </w:pPr>
      <w:r>
        <w:rPr>
          <w:rFonts w:ascii="Consolas" w:hAnsi="Consolas" w:eastAsia="Consolas"/>
          <w:sz w:val="17"/>
        </w:rPr>
        <w:t>main                                    (rama protegida)</w:t>
        <w:br/>
      </w:r>
      <w:r>
        <w:rPr>
          <w:rFonts w:ascii="Consolas" w:hAnsi="Consolas" w:eastAsia="Consolas"/>
          <w:sz w:val="17"/>
        </w:rPr>
        <w:t>|</w:t>
        <w:br/>
      </w:r>
      <w:r>
        <w:rPr>
          <w:rFonts w:ascii="Consolas" w:hAnsi="Consolas" w:eastAsia="Consolas"/>
          <w:sz w:val="17"/>
        </w:rPr>
        <w:t>+-- docs/informe-laboratorio-1</w:t>
        <w:br/>
      </w:r>
      <w:r>
        <w:rPr>
          <w:rFonts w:ascii="Consolas" w:hAnsi="Consolas" w:eastAsia="Consolas"/>
          <w:sz w:val="17"/>
        </w:rPr>
        <w:t>|     c0bfd2a  docs: agregar informe y evidencias del Laboratorio 1</w:t>
        <w:br/>
      </w:r>
      <w:r>
        <w:rPr>
          <w:rFonts w:ascii="Consolas" w:hAnsi="Consolas" w:eastAsia="Consolas"/>
          <w:sz w:val="17"/>
        </w:rPr>
        <w:t>|</w:t>
        <w:br/>
      </w:r>
      <w:r>
        <w:rPr>
          <w:rFonts w:ascii="Consolas" w:hAnsi="Consolas" w:eastAsia="Consolas"/>
          <w:sz w:val="17"/>
        </w:rPr>
        <w:t>+-- docs/informe-laboratorio-2</w:t>
        <w:br/>
      </w:r>
      <w:r>
        <w:rPr>
          <w:rFonts w:ascii="Consolas" w:hAnsi="Consolas" w:eastAsia="Consolas"/>
          <w:sz w:val="17"/>
        </w:rPr>
        <w:t>|     587da99  docs: agregar informe y evidencias del Laboratorio 2</w:t>
        <w:br/>
      </w:r>
      <w:r>
        <w:rPr>
          <w:rFonts w:ascii="Consolas" w:hAnsi="Consolas" w:eastAsia="Consolas"/>
          <w:sz w:val="17"/>
        </w:rPr>
        <w:t>|</w:t>
        <w:br/>
      </w:r>
      <w:r>
        <w:rPr>
          <w:rFonts w:ascii="Consolas" w:hAnsi="Consolas" w:eastAsia="Consolas"/>
          <w:sz w:val="17"/>
        </w:rPr>
        <w:t>+-- feature/corregir-titulo-e-idioma            --&gt; Pull Request #1 (ABIERTO)</w:t>
        <w:br/>
      </w:r>
      <w:r>
        <w:rPr>
          <w:rFonts w:ascii="Consolas" w:hAnsi="Consolas" w:eastAsia="Consolas"/>
          <w:sz w:val="17"/>
        </w:rPr>
        <w:t xml:space="preserve">      ae65d0e  fix: corregir idioma del documento y titulo generico de la pagina</w:t>
      </w:r>
    </w:p>
    <w:p>
      <w:pPr>
        <w:spacing w:after="120"/>
      </w:pPr>
      <w:r>
        <w:rPr>
          <w:b w:val="0"/>
          <w:i w:val="0"/>
          <w:sz w:val="22"/>
        </w:rPr>
        <w:t>El Pull Request del Git Quest contiene únicamente el cambio real de la Estación 2 (un commit, un archivo modificado). La documentación de ambos laboratorios se mantuvo en ramas separadas para no mezclarla con el cambio propuesto, siguiendo la misma lógica por la que no se aceptan commits de «arreglos varios».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